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16" w:rsidRPr="009D61C7" w:rsidRDefault="008867FF" w:rsidP="008867FF">
      <w:pPr>
        <w:spacing w:after="0" w:line="240" w:lineRule="auto"/>
        <w:jc w:val="center"/>
        <w:rPr>
          <w:rFonts w:ascii="Arial" w:hAnsi="Arial" w:cs="Arial"/>
          <w:b/>
          <w:i/>
          <w:sz w:val="24"/>
          <w:szCs w:val="24"/>
        </w:rPr>
      </w:pPr>
      <w:r w:rsidRPr="009D61C7">
        <w:rPr>
          <w:rFonts w:ascii="Arial" w:hAnsi="Arial" w:cs="Arial"/>
          <w:b/>
          <w:i/>
          <w:sz w:val="24"/>
          <w:szCs w:val="24"/>
        </w:rPr>
        <w:t>Јавно претпријатие за водостопанство ,, Лисиче ,, Велес</w:t>
      </w: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Pr="005F5246" w:rsidRDefault="008867FF" w:rsidP="008867FF">
      <w:pPr>
        <w:spacing w:after="0" w:line="240" w:lineRule="auto"/>
        <w:jc w:val="center"/>
        <w:rPr>
          <w:rFonts w:ascii="Arial" w:hAnsi="Arial" w:cs="Arial"/>
          <w:b/>
          <w:i/>
          <w:sz w:val="36"/>
          <w:szCs w:val="36"/>
        </w:rPr>
      </w:pPr>
      <w:r w:rsidRPr="005F5246">
        <w:rPr>
          <w:rFonts w:ascii="Arial" w:hAnsi="Arial" w:cs="Arial"/>
          <w:b/>
          <w:i/>
          <w:sz w:val="36"/>
          <w:szCs w:val="36"/>
        </w:rPr>
        <w:t>Г О Д И Ш Е Н   И З В Е Ш Т А Ј</w:t>
      </w:r>
    </w:p>
    <w:p w:rsidR="008867FF" w:rsidRPr="005F5246" w:rsidRDefault="008867FF" w:rsidP="008867FF">
      <w:pPr>
        <w:spacing w:after="0" w:line="240" w:lineRule="auto"/>
        <w:jc w:val="center"/>
        <w:rPr>
          <w:rFonts w:ascii="Arial" w:hAnsi="Arial" w:cs="Arial"/>
          <w:b/>
          <w:i/>
          <w:sz w:val="24"/>
          <w:szCs w:val="24"/>
        </w:rPr>
      </w:pPr>
    </w:p>
    <w:p w:rsidR="008867FF" w:rsidRPr="005F5246" w:rsidRDefault="008867FF" w:rsidP="008867FF">
      <w:pPr>
        <w:spacing w:after="0" w:line="240" w:lineRule="auto"/>
        <w:jc w:val="center"/>
        <w:rPr>
          <w:rFonts w:ascii="Arial" w:hAnsi="Arial" w:cs="Arial"/>
          <w:b/>
          <w:i/>
          <w:sz w:val="28"/>
          <w:szCs w:val="28"/>
        </w:rPr>
      </w:pPr>
      <w:r w:rsidRPr="005F5246">
        <w:rPr>
          <w:rFonts w:ascii="Arial" w:hAnsi="Arial" w:cs="Arial"/>
          <w:b/>
          <w:i/>
          <w:sz w:val="28"/>
          <w:szCs w:val="28"/>
        </w:rPr>
        <w:t>за работењето на ЈПВ Лисиче Велес</w:t>
      </w:r>
    </w:p>
    <w:p w:rsidR="008867FF" w:rsidRPr="005F5246" w:rsidRDefault="008867FF" w:rsidP="008867FF">
      <w:pPr>
        <w:spacing w:after="0" w:line="240" w:lineRule="auto"/>
        <w:jc w:val="center"/>
        <w:rPr>
          <w:rFonts w:ascii="Arial" w:hAnsi="Arial" w:cs="Arial"/>
          <w:i/>
          <w:sz w:val="28"/>
          <w:szCs w:val="28"/>
        </w:rPr>
      </w:pPr>
    </w:p>
    <w:p w:rsidR="008867FF" w:rsidRPr="005F5246" w:rsidRDefault="008867FF" w:rsidP="008867FF">
      <w:pPr>
        <w:spacing w:after="0" w:line="240" w:lineRule="auto"/>
        <w:jc w:val="center"/>
        <w:rPr>
          <w:rFonts w:ascii="Arial" w:hAnsi="Arial" w:cs="Arial"/>
          <w:b/>
          <w:i/>
          <w:sz w:val="28"/>
          <w:szCs w:val="28"/>
        </w:rPr>
      </w:pPr>
      <w:r w:rsidRPr="005F5246">
        <w:rPr>
          <w:rFonts w:ascii="Arial" w:hAnsi="Arial" w:cs="Arial"/>
          <w:b/>
          <w:i/>
          <w:sz w:val="28"/>
          <w:szCs w:val="28"/>
        </w:rPr>
        <w:t>во 201</w:t>
      </w:r>
      <w:r w:rsidR="001C43EF">
        <w:rPr>
          <w:rFonts w:ascii="Arial" w:hAnsi="Arial" w:cs="Arial"/>
          <w:b/>
          <w:i/>
          <w:sz w:val="28"/>
          <w:szCs w:val="28"/>
        </w:rPr>
        <w:t>6</w:t>
      </w:r>
      <w:r w:rsidRPr="005F5246">
        <w:rPr>
          <w:rFonts w:ascii="Arial" w:hAnsi="Arial" w:cs="Arial"/>
          <w:b/>
          <w:i/>
          <w:sz w:val="28"/>
          <w:szCs w:val="28"/>
        </w:rPr>
        <w:t xml:space="preserve"> година</w:t>
      </w: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Pr="009D61C7" w:rsidRDefault="008867FF" w:rsidP="008867FF">
      <w:pPr>
        <w:spacing w:after="0" w:line="240" w:lineRule="auto"/>
        <w:jc w:val="center"/>
        <w:rPr>
          <w:rFonts w:ascii="Arial" w:hAnsi="Arial" w:cs="Arial"/>
          <w:i/>
          <w:sz w:val="24"/>
          <w:szCs w:val="24"/>
        </w:rPr>
      </w:pPr>
    </w:p>
    <w:p w:rsidR="008867FF" w:rsidRPr="009D61C7" w:rsidRDefault="008867FF" w:rsidP="008867FF">
      <w:pPr>
        <w:spacing w:after="0" w:line="240" w:lineRule="auto"/>
        <w:jc w:val="center"/>
        <w:rPr>
          <w:rFonts w:ascii="Arial" w:hAnsi="Arial" w:cs="Arial"/>
          <w:b/>
          <w:i/>
          <w:sz w:val="24"/>
          <w:szCs w:val="24"/>
        </w:rPr>
      </w:pPr>
      <w:r w:rsidRPr="009D61C7">
        <w:rPr>
          <w:rFonts w:ascii="Arial" w:hAnsi="Arial" w:cs="Arial"/>
          <w:b/>
          <w:i/>
          <w:sz w:val="24"/>
          <w:szCs w:val="24"/>
        </w:rPr>
        <w:t xml:space="preserve">Велес, </w:t>
      </w:r>
      <w:r w:rsidR="001C43EF">
        <w:rPr>
          <w:rFonts w:ascii="Arial" w:hAnsi="Arial" w:cs="Arial"/>
          <w:b/>
          <w:i/>
          <w:sz w:val="24"/>
          <w:szCs w:val="24"/>
        </w:rPr>
        <w:t>Февруари</w:t>
      </w:r>
      <w:r w:rsidR="0005382D">
        <w:rPr>
          <w:rFonts w:ascii="Arial" w:hAnsi="Arial" w:cs="Arial"/>
          <w:b/>
          <w:i/>
          <w:sz w:val="24"/>
          <w:szCs w:val="24"/>
        </w:rPr>
        <w:t xml:space="preserve"> </w:t>
      </w:r>
      <w:r w:rsidRPr="009D61C7">
        <w:rPr>
          <w:rFonts w:ascii="Arial" w:hAnsi="Arial" w:cs="Arial"/>
          <w:b/>
          <w:i/>
          <w:sz w:val="24"/>
          <w:szCs w:val="24"/>
        </w:rPr>
        <w:t xml:space="preserve"> 201</w:t>
      </w:r>
      <w:r w:rsidR="001C43EF">
        <w:rPr>
          <w:rFonts w:ascii="Arial" w:hAnsi="Arial" w:cs="Arial"/>
          <w:b/>
          <w:i/>
          <w:sz w:val="24"/>
          <w:szCs w:val="24"/>
        </w:rPr>
        <w:t>7</w:t>
      </w:r>
      <w:r w:rsidRPr="009D61C7">
        <w:rPr>
          <w:rFonts w:ascii="Arial" w:hAnsi="Arial" w:cs="Arial"/>
          <w:b/>
          <w:i/>
          <w:sz w:val="24"/>
          <w:szCs w:val="24"/>
        </w:rPr>
        <w:t xml:space="preserve"> година</w:t>
      </w: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Default="008867FF" w:rsidP="008867FF">
      <w:pPr>
        <w:spacing w:after="0" w:line="240" w:lineRule="auto"/>
        <w:jc w:val="center"/>
        <w:rPr>
          <w:rFonts w:ascii="Arial" w:hAnsi="Arial" w:cs="Arial"/>
          <w:sz w:val="24"/>
          <w:szCs w:val="24"/>
        </w:rPr>
      </w:pPr>
    </w:p>
    <w:p w:rsidR="008867FF" w:rsidRPr="009D61C7" w:rsidRDefault="008867FF" w:rsidP="008867FF">
      <w:pPr>
        <w:spacing w:after="0" w:line="240" w:lineRule="auto"/>
        <w:jc w:val="center"/>
        <w:rPr>
          <w:rFonts w:ascii="Arial" w:hAnsi="Arial" w:cs="Arial"/>
          <w:b/>
          <w:i/>
          <w:sz w:val="24"/>
          <w:szCs w:val="24"/>
        </w:rPr>
      </w:pPr>
      <w:r w:rsidRPr="009D61C7">
        <w:rPr>
          <w:rFonts w:ascii="Arial" w:hAnsi="Arial" w:cs="Arial"/>
          <w:b/>
          <w:i/>
          <w:sz w:val="24"/>
          <w:szCs w:val="24"/>
        </w:rPr>
        <w:t>Содржина:</w:t>
      </w:r>
    </w:p>
    <w:p w:rsidR="000B3FA5" w:rsidRPr="009D61C7" w:rsidRDefault="000B3FA5" w:rsidP="008867FF">
      <w:pPr>
        <w:spacing w:after="0" w:line="240" w:lineRule="auto"/>
        <w:jc w:val="center"/>
        <w:rPr>
          <w:rFonts w:ascii="Arial" w:hAnsi="Arial" w:cs="Arial"/>
          <w:b/>
          <w:i/>
          <w:sz w:val="24"/>
          <w:szCs w:val="24"/>
        </w:rPr>
      </w:pPr>
    </w:p>
    <w:p w:rsidR="000B3FA5" w:rsidRPr="009D61C7" w:rsidRDefault="000B3FA5" w:rsidP="008867FF">
      <w:pPr>
        <w:spacing w:after="0" w:line="240" w:lineRule="auto"/>
        <w:jc w:val="center"/>
        <w:rPr>
          <w:rFonts w:ascii="Arial" w:hAnsi="Arial" w:cs="Arial"/>
          <w:b/>
          <w:i/>
          <w:sz w:val="24"/>
          <w:szCs w:val="24"/>
        </w:rPr>
      </w:pPr>
    </w:p>
    <w:p w:rsidR="008867FF" w:rsidRPr="009D61C7" w:rsidRDefault="008867FF" w:rsidP="008867FF">
      <w:pPr>
        <w:spacing w:after="0" w:line="240" w:lineRule="auto"/>
        <w:jc w:val="center"/>
        <w:rPr>
          <w:rFonts w:ascii="Arial" w:hAnsi="Arial" w:cs="Arial"/>
          <w:i/>
          <w:sz w:val="24"/>
          <w:szCs w:val="24"/>
        </w:rPr>
      </w:pPr>
    </w:p>
    <w:p w:rsidR="008867FF" w:rsidRPr="009D61C7" w:rsidRDefault="001C43EF" w:rsidP="000B3FA5">
      <w:pPr>
        <w:pStyle w:val="ListParagraph"/>
        <w:numPr>
          <w:ilvl w:val="0"/>
          <w:numId w:val="1"/>
        </w:numPr>
        <w:spacing w:after="0" w:line="240" w:lineRule="auto"/>
        <w:jc w:val="both"/>
        <w:rPr>
          <w:rFonts w:ascii="Arial" w:hAnsi="Arial" w:cs="Arial"/>
          <w:i/>
          <w:sz w:val="24"/>
          <w:szCs w:val="24"/>
        </w:rPr>
      </w:pPr>
      <w:r>
        <w:rPr>
          <w:rFonts w:ascii="Arial" w:hAnsi="Arial" w:cs="Arial"/>
          <w:i/>
          <w:sz w:val="24"/>
          <w:szCs w:val="24"/>
        </w:rPr>
        <w:t>Вовед</w:t>
      </w:r>
    </w:p>
    <w:p w:rsidR="008867FF" w:rsidRPr="009D61C7" w:rsidRDefault="008867FF" w:rsidP="000B3FA5">
      <w:pPr>
        <w:pStyle w:val="ListParagraph"/>
        <w:numPr>
          <w:ilvl w:val="0"/>
          <w:numId w:val="1"/>
        </w:numPr>
        <w:spacing w:after="0" w:line="240" w:lineRule="auto"/>
        <w:jc w:val="both"/>
        <w:rPr>
          <w:rFonts w:ascii="Arial" w:hAnsi="Arial" w:cs="Arial"/>
          <w:i/>
          <w:sz w:val="24"/>
          <w:szCs w:val="24"/>
        </w:rPr>
      </w:pPr>
      <w:r w:rsidRPr="009D61C7">
        <w:rPr>
          <w:rFonts w:ascii="Arial" w:hAnsi="Arial" w:cs="Arial"/>
          <w:i/>
          <w:sz w:val="24"/>
          <w:szCs w:val="24"/>
        </w:rPr>
        <w:t xml:space="preserve">Планирани и реализирани финансиски средства </w:t>
      </w:r>
    </w:p>
    <w:p w:rsidR="008867FF" w:rsidRPr="009D61C7" w:rsidRDefault="00633DAF" w:rsidP="000B3FA5">
      <w:pPr>
        <w:pStyle w:val="ListParagraph"/>
        <w:numPr>
          <w:ilvl w:val="0"/>
          <w:numId w:val="1"/>
        </w:numPr>
        <w:spacing w:after="0" w:line="240" w:lineRule="auto"/>
        <w:jc w:val="both"/>
        <w:rPr>
          <w:rFonts w:ascii="Arial" w:hAnsi="Arial" w:cs="Arial"/>
          <w:i/>
          <w:sz w:val="24"/>
          <w:szCs w:val="24"/>
        </w:rPr>
      </w:pPr>
      <w:r>
        <w:rPr>
          <w:rFonts w:ascii="Arial" w:hAnsi="Arial" w:cs="Arial"/>
          <w:i/>
          <w:sz w:val="24"/>
          <w:szCs w:val="24"/>
          <w:lang w:val="en-US"/>
        </w:rPr>
        <w:t xml:space="preserve">Извршени </w:t>
      </w:r>
      <w:r w:rsidR="008867FF" w:rsidRPr="009D61C7">
        <w:rPr>
          <w:rFonts w:ascii="Arial" w:hAnsi="Arial" w:cs="Arial"/>
          <w:i/>
          <w:sz w:val="24"/>
          <w:szCs w:val="24"/>
        </w:rPr>
        <w:t>и реализирани инвестициони активности</w:t>
      </w:r>
    </w:p>
    <w:p w:rsidR="000B3FA5" w:rsidRPr="009D61C7" w:rsidRDefault="000B3FA5" w:rsidP="000B3FA5">
      <w:pPr>
        <w:pStyle w:val="ListParagraph"/>
        <w:numPr>
          <w:ilvl w:val="0"/>
          <w:numId w:val="1"/>
        </w:numPr>
        <w:spacing w:after="0" w:line="240" w:lineRule="auto"/>
        <w:jc w:val="both"/>
        <w:rPr>
          <w:rFonts w:ascii="Arial" w:hAnsi="Arial" w:cs="Arial"/>
          <w:i/>
          <w:sz w:val="24"/>
          <w:szCs w:val="24"/>
        </w:rPr>
      </w:pPr>
      <w:r w:rsidRPr="009D61C7">
        <w:rPr>
          <w:rFonts w:ascii="Arial" w:hAnsi="Arial" w:cs="Arial"/>
          <w:i/>
          <w:sz w:val="24"/>
          <w:szCs w:val="24"/>
        </w:rPr>
        <w:t>Табеларен преглед на вкупно реализираните активности во 201</w:t>
      </w:r>
      <w:r w:rsidR="001C43EF">
        <w:rPr>
          <w:rFonts w:ascii="Arial" w:hAnsi="Arial" w:cs="Arial"/>
          <w:i/>
          <w:sz w:val="24"/>
          <w:szCs w:val="24"/>
        </w:rPr>
        <w:t>6</w:t>
      </w:r>
      <w:r w:rsidRPr="009D61C7">
        <w:rPr>
          <w:rFonts w:ascii="Arial" w:hAnsi="Arial" w:cs="Arial"/>
          <w:i/>
          <w:sz w:val="24"/>
          <w:szCs w:val="24"/>
        </w:rPr>
        <w:t xml:space="preserve"> год.</w:t>
      </w:r>
    </w:p>
    <w:p w:rsidR="008867FF" w:rsidRPr="009D61C7" w:rsidRDefault="000B3FA5" w:rsidP="000B3FA5">
      <w:pPr>
        <w:pStyle w:val="ListParagraph"/>
        <w:numPr>
          <w:ilvl w:val="0"/>
          <w:numId w:val="1"/>
        </w:numPr>
        <w:spacing w:after="0" w:line="240" w:lineRule="auto"/>
        <w:jc w:val="both"/>
        <w:rPr>
          <w:rFonts w:ascii="Arial" w:hAnsi="Arial" w:cs="Arial"/>
          <w:i/>
          <w:sz w:val="24"/>
          <w:szCs w:val="24"/>
        </w:rPr>
      </w:pPr>
      <w:r w:rsidRPr="009D61C7">
        <w:rPr>
          <w:rFonts w:ascii="Arial" w:hAnsi="Arial" w:cs="Arial"/>
          <w:i/>
          <w:sz w:val="24"/>
          <w:szCs w:val="24"/>
        </w:rPr>
        <w:t>Резултат од работењето и заклучок</w:t>
      </w:r>
      <w:r w:rsidR="008867FF" w:rsidRPr="009D61C7">
        <w:rPr>
          <w:rFonts w:ascii="Arial" w:hAnsi="Arial" w:cs="Arial"/>
          <w:i/>
          <w:sz w:val="24"/>
          <w:szCs w:val="24"/>
        </w:rPr>
        <w:t xml:space="preserve"> </w:t>
      </w:r>
    </w:p>
    <w:p w:rsidR="008867FF" w:rsidRDefault="008867FF"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Default="000B3FA5" w:rsidP="008867FF">
      <w:pPr>
        <w:spacing w:after="0" w:line="240" w:lineRule="auto"/>
        <w:jc w:val="center"/>
        <w:rPr>
          <w:rFonts w:ascii="Arial" w:hAnsi="Arial" w:cs="Arial"/>
          <w:sz w:val="24"/>
          <w:szCs w:val="24"/>
        </w:rPr>
      </w:pPr>
    </w:p>
    <w:p w:rsidR="000B3FA5" w:rsidRPr="005F5246" w:rsidRDefault="000B3FA5" w:rsidP="008867FF">
      <w:pPr>
        <w:spacing w:after="0" w:line="240" w:lineRule="auto"/>
        <w:jc w:val="center"/>
        <w:rPr>
          <w:rFonts w:ascii="Arial" w:hAnsi="Arial" w:cs="Arial"/>
          <w:i/>
          <w:sz w:val="24"/>
          <w:szCs w:val="24"/>
        </w:rPr>
      </w:pPr>
    </w:p>
    <w:p w:rsidR="000B3FA5" w:rsidRPr="005F5246" w:rsidRDefault="000B3FA5" w:rsidP="000B3FA5">
      <w:pPr>
        <w:spacing w:after="0" w:line="240" w:lineRule="auto"/>
        <w:jc w:val="both"/>
        <w:rPr>
          <w:rFonts w:ascii="Arial" w:hAnsi="Arial" w:cs="Arial"/>
          <w:i/>
          <w:sz w:val="24"/>
          <w:szCs w:val="24"/>
        </w:rPr>
      </w:pPr>
      <w:r w:rsidRPr="005F5246">
        <w:rPr>
          <w:rFonts w:ascii="Arial" w:hAnsi="Arial" w:cs="Arial"/>
          <w:i/>
          <w:sz w:val="24"/>
          <w:szCs w:val="24"/>
        </w:rPr>
        <w:lastRenderedPageBreak/>
        <w:t>1.</w:t>
      </w:r>
      <w:r w:rsidR="001C43EF" w:rsidRPr="001C43EF">
        <w:rPr>
          <w:rFonts w:ascii="Arial" w:hAnsi="Arial" w:cs="Arial"/>
          <w:b/>
          <w:i/>
          <w:sz w:val="24"/>
          <w:szCs w:val="24"/>
        </w:rPr>
        <w:t>Вовед</w:t>
      </w:r>
    </w:p>
    <w:p w:rsidR="000B3FA5" w:rsidRPr="005F5246" w:rsidRDefault="000B3FA5" w:rsidP="000B3FA5">
      <w:pPr>
        <w:spacing w:after="0" w:line="240" w:lineRule="auto"/>
        <w:jc w:val="both"/>
        <w:rPr>
          <w:rFonts w:ascii="Arial" w:hAnsi="Arial" w:cs="Arial"/>
          <w:i/>
          <w:sz w:val="24"/>
          <w:szCs w:val="24"/>
        </w:rPr>
      </w:pPr>
    </w:p>
    <w:p w:rsidR="000A2DB2" w:rsidRPr="005F5246" w:rsidRDefault="000A2DB2" w:rsidP="000B3FA5">
      <w:pPr>
        <w:spacing w:after="0" w:line="240" w:lineRule="auto"/>
        <w:jc w:val="both"/>
        <w:rPr>
          <w:rFonts w:ascii="Arial" w:hAnsi="Arial" w:cs="Arial"/>
          <w:i/>
          <w:sz w:val="24"/>
          <w:szCs w:val="24"/>
        </w:rPr>
      </w:pPr>
      <w:r w:rsidRPr="005F5246">
        <w:rPr>
          <w:rFonts w:ascii="Arial" w:hAnsi="Arial" w:cs="Arial"/>
          <w:i/>
          <w:sz w:val="24"/>
          <w:szCs w:val="24"/>
        </w:rPr>
        <w:t xml:space="preserve">   ЈПВ Лисиче – Велес е  водостопанско претпријатие основано од Владата на Република Македонија и согласно член 11 став 6 од Законот за јавни претпријатија (Службен весник на РМ бр. 49/06) , основачот на јавното претпријатие дава согласност на Годишната сметка и извештајот за работењето на </w:t>
      </w:r>
      <w:r w:rsidR="00322EB0" w:rsidRPr="005F5246">
        <w:rPr>
          <w:rFonts w:ascii="Arial" w:hAnsi="Arial" w:cs="Arial"/>
          <w:i/>
          <w:sz w:val="24"/>
          <w:szCs w:val="24"/>
        </w:rPr>
        <w:t>претпријатието.</w:t>
      </w:r>
    </w:p>
    <w:p w:rsidR="00322EB0" w:rsidRPr="005F5246" w:rsidRDefault="00322EB0" w:rsidP="000B3FA5">
      <w:pPr>
        <w:spacing w:after="0" w:line="240" w:lineRule="auto"/>
        <w:jc w:val="both"/>
        <w:rPr>
          <w:rFonts w:ascii="Arial" w:hAnsi="Arial" w:cs="Arial"/>
          <w:i/>
          <w:sz w:val="24"/>
          <w:szCs w:val="24"/>
        </w:rPr>
      </w:pPr>
      <w:r w:rsidRPr="005F5246">
        <w:rPr>
          <w:rFonts w:ascii="Arial" w:hAnsi="Arial" w:cs="Arial"/>
          <w:i/>
          <w:sz w:val="24"/>
          <w:szCs w:val="24"/>
        </w:rPr>
        <w:t xml:space="preserve">   Од своето постоење до денес , од 1991 год. кога самостојно функционира и постои јавното претпријатие поминува низ неколку статусни промени и трансформации, па со Одлука за основање од 24.07.2001 год. ЈПВ Лисиче Велес </w:t>
      </w:r>
      <w:r w:rsidR="00FB05B3" w:rsidRPr="005F5246">
        <w:rPr>
          <w:rFonts w:ascii="Arial" w:hAnsi="Arial" w:cs="Arial"/>
          <w:i/>
          <w:sz w:val="24"/>
          <w:szCs w:val="24"/>
        </w:rPr>
        <w:t>функционира до денес како јавно претпријатие основано од Владата на Република Македонија.</w:t>
      </w:r>
    </w:p>
    <w:p w:rsidR="00FB05B3" w:rsidRPr="005F5246" w:rsidRDefault="00FB05B3" w:rsidP="000B3FA5">
      <w:pPr>
        <w:spacing w:after="0" w:line="240" w:lineRule="auto"/>
        <w:jc w:val="both"/>
        <w:rPr>
          <w:rFonts w:ascii="Arial" w:hAnsi="Arial" w:cs="Arial"/>
          <w:i/>
          <w:sz w:val="24"/>
          <w:szCs w:val="24"/>
          <w:lang w:val="en-US"/>
        </w:rPr>
      </w:pPr>
      <w:r w:rsidRPr="005F5246">
        <w:rPr>
          <w:rFonts w:ascii="Arial" w:hAnsi="Arial" w:cs="Arial"/>
          <w:i/>
          <w:sz w:val="24"/>
          <w:szCs w:val="24"/>
        </w:rPr>
        <w:t xml:space="preserve">   Основната цел за кое е основано претпријатието е изградба и довршување на браната со придружните објекти и акумулацијата на браната Лисиче за снабдување на градот Велес со вода за пиење, како и искористување на водата од акумулацијата за наводнување на земјоделските површини.</w:t>
      </w:r>
    </w:p>
    <w:p w:rsidR="00020F28" w:rsidRPr="005F5246" w:rsidRDefault="00020F28" w:rsidP="000B3FA5">
      <w:pPr>
        <w:spacing w:after="0" w:line="240" w:lineRule="auto"/>
        <w:jc w:val="both"/>
        <w:rPr>
          <w:rFonts w:ascii="Arial" w:hAnsi="Arial" w:cs="Arial"/>
          <w:i/>
          <w:sz w:val="24"/>
          <w:szCs w:val="24"/>
        </w:rPr>
      </w:pPr>
      <w:r w:rsidRPr="005F5246">
        <w:rPr>
          <w:rFonts w:ascii="Arial" w:hAnsi="Arial" w:cs="Arial"/>
          <w:i/>
          <w:sz w:val="24"/>
          <w:szCs w:val="24"/>
          <w:lang w:val="en-US"/>
        </w:rPr>
        <w:t xml:space="preserve">    </w:t>
      </w:r>
      <w:r w:rsidRPr="005F5246">
        <w:rPr>
          <w:rFonts w:ascii="Arial" w:hAnsi="Arial" w:cs="Arial"/>
          <w:i/>
          <w:sz w:val="24"/>
          <w:szCs w:val="24"/>
        </w:rPr>
        <w:t>Со Одлука на Владата на Република Македонија бр. 51-3700/1 од 26.07.2011 год. беа доделени на управување акумулацијата Младост заедно со браната Отовица и Главниот цевковод и делничните цевководи за наводнување.</w:t>
      </w:r>
    </w:p>
    <w:p w:rsidR="00020F28" w:rsidRPr="005F5246" w:rsidRDefault="00020F28" w:rsidP="00020F28">
      <w:pPr>
        <w:spacing w:after="0" w:line="240" w:lineRule="auto"/>
        <w:jc w:val="both"/>
        <w:rPr>
          <w:rFonts w:ascii="Arial" w:hAnsi="Arial" w:cs="Arial"/>
          <w:i/>
          <w:sz w:val="24"/>
          <w:szCs w:val="24"/>
        </w:rPr>
      </w:pPr>
      <w:r w:rsidRPr="005F5246">
        <w:rPr>
          <w:rFonts w:ascii="Arial" w:hAnsi="Arial" w:cs="Arial"/>
          <w:i/>
          <w:sz w:val="24"/>
          <w:szCs w:val="24"/>
        </w:rPr>
        <w:t xml:space="preserve">        Во текот на 2012 год. со Одлука на Владата на Република Македонија ни беа доделени а</w:t>
      </w:r>
      <w:r w:rsidR="009333C7" w:rsidRPr="005F5246">
        <w:rPr>
          <w:rFonts w:ascii="Arial" w:hAnsi="Arial" w:cs="Arial"/>
          <w:i/>
          <w:sz w:val="24"/>
          <w:szCs w:val="24"/>
        </w:rPr>
        <w:t>кумулациите Лисиче 1 и Лисиче 2, кој понатаму</w:t>
      </w:r>
      <w:r w:rsidRPr="005F5246">
        <w:rPr>
          <w:rFonts w:ascii="Arial" w:hAnsi="Arial" w:cs="Arial"/>
          <w:i/>
          <w:sz w:val="24"/>
          <w:szCs w:val="24"/>
        </w:rPr>
        <w:t xml:space="preserve"> ќе бидат искористени претежно за наводнување на површините под оризови култури по течението на реката Тополка. </w:t>
      </w:r>
    </w:p>
    <w:p w:rsidR="002E6FA1" w:rsidRPr="005F5246" w:rsidRDefault="00FB05B3" w:rsidP="000B3FA5">
      <w:pPr>
        <w:spacing w:after="0" w:line="240" w:lineRule="auto"/>
        <w:jc w:val="both"/>
        <w:rPr>
          <w:rFonts w:ascii="Arial" w:hAnsi="Arial" w:cs="Arial"/>
          <w:i/>
          <w:sz w:val="24"/>
          <w:szCs w:val="24"/>
        </w:rPr>
      </w:pPr>
      <w:r w:rsidRPr="005F5246">
        <w:rPr>
          <w:rFonts w:ascii="Arial" w:hAnsi="Arial" w:cs="Arial"/>
          <w:i/>
          <w:sz w:val="24"/>
          <w:szCs w:val="24"/>
        </w:rPr>
        <w:t xml:space="preserve">    Во текот на 201</w:t>
      </w:r>
      <w:r w:rsidR="009333C7" w:rsidRPr="005F5246">
        <w:rPr>
          <w:rFonts w:ascii="Arial" w:hAnsi="Arial" w:cs="Arial"/>
          <w:i/>
          <w:sz w:val="24"/>
          <w:szCs w:val="24"/>
        </w:rPr>
        <w:t>3</w:t>
      </w:r>
      <w:r w:rsidRPr="005F5246">
        <w:rPr>
          <w:rFonts w:ascii="Arial" w:hAnsi="Arial" w:cs="Arial"/>
          <w:i/>
          <w:sz w:val="24"/>
          <w:szCs w:val="24"/>
        </w:rPr>
        <w:t xml:space="preserve"> год. беа продолжени активностите околу интензивирање на процесот и постапката за зголемување на површините за наводнување на земјоделските површини </w:t>
      </w:r>
      <w:r w:rsidR="002E6FA1" w:rsidRPr="005F5246">
        <w:rPr>
          <w:rFonts w:ascii="Arial" w:hAnsi="Arial" w:cs="Arial"/>
          <w:i/>
          <w:sz w:val="24"/>
          <w:szCs w:val="24"/>
        </w:rPr>
        <w:t>, која постапка беше започната во претходната година со доделувањето на управување и користење на браната Отовица и акумулацијата на езерото Младост.</w:t>
      </w:r>
    </w:p>
    <w:p w:rsidR="002E6FA1" w:rsidRPr="005F5246" w:rsidRDefault="002E6FA1" w:rsidP="000B3FA5">
      <w:pPr>
        <w:spacing w:after="0" w:line="240" w:lineRule="auto"/>
        <w:jc w:val="both"/>
        <w:rPr>
          <w:rFonts w:ascii="Arial" w:hAnsi="Arial" w:cs="Arial"/>
          <w:i/>
          <w:sz w:val="24"/>
          <w:szCs w:val="24"/>
        </w:rPr>
      </w:pPr>
      <w:r w:rsidRPr="005F5246">
        <w:rPr>
          <w:rFonts w:ascii="Arial" w:hAnsi="Arial" w:cs="Arial"/>
          <w:i/>
          <w:sz w:val="24"/>
          <w:szCs w:val="24"/>
        </w:rPr>
        <w:t xml:space="preserve">   Со цел да се обезбеди вода за наводнување на земјоделските површини и нивно дистрибуирање на водокорисниците , беа склучени нови договори со земјоделски производители</w:t>
      </w:r>
      <w:r w:rsidR="00AF143F" w:rsidRPr="005F5246">
        <w:rPr>
          <w:rFonts w:ascii="Arial" w:hAnsi="Arial" w:cs="Arial"/>
          <w:i/>
          <w:sz w:val="24"/>
          <w:szCs w:val="24"/>
        </w:rPr>
        <w:t>,</w:t>
      </w:r>
      <w:r w:rsidRPr="005F5246">
        <w:rPr>
          <w:rFonts w:ascii="Arial" w:hAnsi="Arial" w:cs="Arial"/>
          <w:i/>
          <w:sz w:val="24"/>
          <w:szCs w:val="24"/>
        </w:rPr>
        <w:t xml:space="preserve"> како правни така и физички лица. </w:t>
      </w:r>
    </w:p>
    <w:p w:rsidR="000B3FA5" w:rsidRDefault="00AF143F" w:rsidP="00AF143F">
      <w:pPr>
        <w:spacing w:after="0" w:line="240" w:lineRule="auto"/>
        <w:jc w:val="both"/>
        <w:rPr>
          <w:rFonts w:ascii="Arial" w:hAnsi="Arial" w:cs="Arial"/>
          <w:i/>
          <w:sz w:val="24"/>
          <w:szCs w:val="24"/>
        </w:rPr>
      </w:pPr>
      <w:r w:rsidRPr="005F5246">
        <w:rPr>
          <w:rFonts w:ascii="Arial" w:hAnsi="Arial" w:cs="Arial"/>
          <w:i/>
          <w:sz w:val="24"/>
          <w:szCs w:val="24"/>
        </w:rPr>
        <w:t xml:space="preserve">     ЈПВ Лисиче со помош на индивидуални производители правни и физички лица , без вложување на финансиски средства од наша страна, на постоечкиот Доводен цевковод и започнатиот цевковод за езерото Младост, на самите разделни шахти </w:t>
      </w:r>
      <w:r w:rsidR="00CD1CD6" w:rsidRPr="005F5246">
        <w:rPr>
          <w:rFonts w:ascii="Arial" w:hAnsi="Arial" w:cs="Arial"/>
          <w:i/>
          <w:sz w:val="24"/>
          <w:szCs w:val="24"/>
        </w:rPr>
        <w:t xml:space="preserve">поставија </w:t>
      </w:r>
      <w:r w:rsidRPr="005F5246">
        <w:rPr>
          <w:rFonts w:ascii="Arial" w:hAnsi="Arial" w:cs="Arial"/>
          <w:i/>
          <w:sz w:val="24"/>
          <w:szCs w:val="24"/>
        </w:rPr>
        <w:t>приклучоци за инсталирање на соодветна мрежа со вентили и цевки за наводнување.</w:t>
      </w:r>
    </w:p>
    <w:p w:rsidR="00D04EF2" w:rsidRPr="005F5246" w:rsidRDefault="00D04EF2" w:rsidP="00AF143F">
      <w:pPr>
        <w:spacing w:after="0" w:line="240" w:lineRule="auto"/>
        <w:jc w:val="both"/>
        <w:rPr>
          <w:rFonts w:ascii="Arial" w:hAnsi="Arial" w:cs="Arial"/>
          <w:i/>
          <w:sz w:val="24"/>
          <w:szCs w:val="24"/>
        </w:rPr>
      </w:pPr>
      <w:r>
        <w:rPr>
          <w:rFonts w:ascii="Arial" w:hAnsi="Arial" w:cs="Arial"/>
          <w:i/>
          <w:sz w:val="24"/>
          <w:szCs w:val="24"/>
        </w:rPr>
        <w:t xml:space="preserve">    Во текот на </w:t>
      </w:r>
      <w:r w:rsidR="00652644">
        <w:rPr>
          <w:rFonts w:ascii="Arial" w:hAnsi="Arial" w:cs="Arial"/>
          <w:i/>
          <w:sz w:val="24"/>
          <w:szCs w:val="24"/>
        </w:rPr>
        <w:t xml:space="preserve">изминатава година односно сезоната за наводнување, </w:t>
      </w:r>
      <w:r w:rsidR="00A86149">
        <w:rPr>
          <w:rFonts w:ascii="Arial" w:hAnsi="Arial" w:cs="Arial"/>
          <w:i/>
          <w:sz w:val="24"/>
          <w:szCs w:val="24"/>
        </w:rPr>
        <w:t xml:space="preserve">беа склучени нови </w:t>
      </w:r>
      <w:r w:rsidR="00652644">
        <w:rPr>
          <w:rFonts w:ascii="Arial" w:hAnsi="Arial" w:cs="Arial"/>
          <w:i/>
          <w:sz w:val="24"/>
          <w:szCs w:val="24"/>
        </w:rPr>
        <w:t xml:space="preserve"> договори</w:t>
      </w:r>
      <w:r w:rsidR="00A86149">
        <w:rPr>
          <w:rFonts w:ascii="Arial" w:hAnsi="Arial" w:cs="Arial"/>
          <w:i/>
          <w:sz w:val="24"/>
          <w:szCs w:val="24"/>
        </w:rPr>
        <w:t xml:space="preserve"> со индивидуални производители, како и со правни лица </w:t>
      </w:r>
      <w:r w:rsidR="00652644">
        <w:rPr>
          <w:rFonts w:ascii="Arial" w:hAnsi="Arial" w:cs="Arial"/>
          <w:i/>
          <w:sz w:val="24"/>
          <w:szCs w:val="24"/>
        </w:rPr>
        <w:t xml:space="preserve"> ,</w:t>
      </w:r>
      <w:r w:rsidR="00F83025">
        <w:rPr>
          <w:rFonts w:ascii="Arial" w:hAnsi="Arial" w:cs="Arial"/>
          <w:i/>
          <w:sz w:val="24"/>
          <w:szCs w:val="24"/>
        </w:rPr>
        <w:t>меѓутоа треба да се истакне дека дел од правните лица кој претходните години имаа склучено договори оваа година не потпишаа договори за наводнување, па од таа причина имаме и намалување на приходите од наводнување во споредба со претходната година.</w:t>
      </w:r>
    </w:p>
    <w:p w:rsidR="00AF143F" w:rsidRPr="005F5246" w:rsidRDefault="00A86149" w:rsidP="00AF143F">
      <w:pPr>
        <w:spacing w:after="0" w:line="240" w:lineRule="auto"/>
        <w:jc w:val="both"/>
        <w:rPr>
          <w:rFonts w:ascii="Arial" w:hAnsi="Arial" w:cs="Arial"/>
          <w:i/>
          <w:sz w:val="24"/>
          <w:szCs w:val="24"/>
        </w:rPr>
      </w:pPr>
      <w:r>
        <w:rPr>
          <w:rFonts w:ascii="Arial" w:hAnsi="Arial" w:cs="Arial"/>
          <w:i/>
          <w:sz w:val="24"/>
          <w:szCs w:val="24"/>
        </w:rPr>
        <w:t xml:space="preserve">    Цените на водата за наводнување останаа ис</w:t>
      </w:r>
      <w:r w:rsidR="009A702B">
        <w:rPr>
          <w:rFonts w:ascii="Arial" w:hAnsi="Arial" w:cs="Arial"/>
          <w:i/>
          <w:sz w:val="24"/>
          <w:szCs w:val="24"/>
        </w:rPr>
        <w:t>ти како и од претходниот период, односно по 1,80 ден. за 1м3 во зависност од предвидената количина на вода за секоја земјоделската култура посебно одредена со ценовникот.</w:t>
      </w:r>
    </w:p>
    <w:p w:rsidR="00B21435" w:rsidRDefault="00B21435" w:rsidP="00AF143F">
      <w:pPr>
        <w:spacing w:after="0" w:line="240" w:lineRule="auto"/>
        <w:jc w:val="both"/>
        <w:rPr>
          <w:rFonts w:ascii="Arial" w:hAnsi="Arial" w:cs="Arial"/>
          <w:i/>
          <w:sz w:val="24"/>
          <w:szCs w:val="24"/>
          <w:lang w:val="en-US"/>
        </w:rPr>
      </w:pPr>
    </w:p>
    <w:p w:rsidR="00B21435" w:rsidRDefault="00B21435" w:rsidP="00AF143F">
      <w:pPr>
        <w:spacing w:after="0" w:line="240" w:lineRule="auto"/>
        <w:jc w:val="both"/>
        <w:rPr>
          <w:rFonts w:ascii="Arial" w:hAnsi="Arial" w:cs="Arial"/>
          <w:i/>
          <w:sz w:val="24"/>
          <w:szCs w:val="24"/>
        </w:rPr>
      </w:pPr>
    </w:p>
    <w:p w:rsidR="0005382D" w:rsidRDefault="0005382D" w:rsidP="00AF143F">
      <w:pPr>
        <w:spacing w:after="0" w:line="240" w:lineRule="auto"/>
        <w:jc w:val="both"/>
        <w:rPr>
          <w:rFonts w:ascii="Arial" w:hAnsi="Arial" w:cs="Arial"/>
          <w:i/>
          <w:sz w:val="24"/>
          <w:szCs w:val="24"/>
        </w:rPr>
      </w:pPr>
    </w:p>
    <w:p w:rsidR="0005382D" w:rsidRDefault="0005382D" w:rsidP="00AF143F">
      <w:pPr>
        <w:spacing w:after="0" w:line="240" w:lineRule="auto"/>
        <w:jc w:val="both"/>
        <w:rPr>
          <w:rFonts w:ascii="Arial" w:hAnsi="Arial" w:cs="Arial"/>
          <w:i/>
          <w:sz w:val="24"/>
          <w:szCs w:val="24"/>
        </w:rPr>
      </w:pPr>
    </w:p>
    <w:p w:rsidR="00AF143F" w:rsidRPr="005F5246" w:rsidRDefault="00AF143F" w:rsidP="00AF143F">
      <w:pPr>
        <w:spacing w:after="0" w:line="240" w:lineRule="auto"/>
        <w:jc w:val="both"/>
        <w:rPr>
          <w:rFonts w:ascii="Arial" w:hAnsi="Arial" w:cs="Arial"/>
          <w:i/>
          <w:sz w:val="24"/>
          <w:szCs w:val="24"/>
        </w:rPr>
      </w:pPr>
      <w:r w:rsidRPr="005F5246">
        <w:rPr>
          <w:rFonts w:ascii="Arial" w:hAnsi="Arial" w:cs="Arial"/>
          <w:i/>
          <w:sz w:val="24"/>
          <w:szCs w:val="24"/>
        </w:rPr>
        <w:t xml:space="preserve">2. </w:t>
      </w:r>
      <w:r w:rsidRPr="005F5246">
        <w:rPr>
          <w:rFonts w:ascii="Arial" w:hAnsi="Arial" w:cs="Arial"/>
          <w:b/>
          <w:i/>
          <w:sz w:val="24"/>
          <w:szCs w:val="24"/>
        </w:rPr>
        <w:t>Планирани и реализирани финансиски средства</w:t>
      </w:r>
    </w:p>
    <w:p w:rsidR="00AF143F" w:rsidRPr="005F5246" w:rsidRDefault="00AF143F" w:rsidP="00AF143F">
      <w:pPr>
        <w:spacing w:after="0" w:line="240" w:lineRule="auto"/>
        <w:jc w:val="both"/>
        <w:rPr>
          <w:rFonts w:ascii="Arial" w:hAnsi="Arial" w:cs="Arial"/>
          <w:i/>
          <w:sz w:val="24"/>
          <w:szCs w:val="24"/>
        </w:rPr>
      </w:pPr>
    </w:p>
    <w:p w:rsidR="00AF143F" w:rsidRPr="005F5246" w:rsidRDefault="00AF143F" w:rsidP="00AF143F">
      <w:pPr>
        <w:spacing w:after="0" w:line="240" w:lineRule="auto"/>
        <w:jc w:val="both"/>
        <w:rPr>
          <w:rFonts w:ascii="Arial" w:hAnsi="Arial" w:cs="Arial"/>
          <w:i/>
          <w:sz w:val="24"/>
          <w:szCs w:val="24"/>
        </w:rPr>
      </w:pPr>
      <w:r w:rsidRPr="005F5246">
        <w:rPr>
          <w:rFonts w:ascii="Arial" w:hAnsi="Arial" w:cs="Arial"/>
          <w:i/>
          <w:sz w:val="24"/>
          <w:szCs w:val="24"/>
        </w:rPr>
        <w:t xml:space="preserve">   Согласно на Годишната инвестициона програма за работа на ЈПВ Лисиче за 201</w:t>
      </w:r>
      <w:r w:rsidR="00EF31EC">
        <w:rPr>
          <w:rFonts w:ascii="Arial" w:hAnsi="Arial" w:cs="Arial"/>
          <w:i/>
          <w:sz w:val="24"/>
          <w:szCs w:val="24"/>
          <w:lang w:val="en-US"/>
        </w:rPr>
        <w:t>6</w:t>
      </w:r>
      <w:r w:rsidRPr="005F5246">
        <w:rPr>
          <w:rFonts w:ascii="Arial" w:hAnsi="Arial" w:cs="Arial"/>
          <w:i/>
          <w:sz w:val="24"/>
          <w:szCs w:val="24"/>
        </w:rPr>
        <w:t xml:space="preserve"> год. </w:t>
      </w:r>
      <w:r w:rsidR="00DD28CC" w:rsidRPr="005F5246">
        <w:rPr>
          <w:rFonts w:ascii="Arial" w:hAnsi="Arial" w:cs="Arial"/>
          <w:i/>
          <w:sz w:val="24"/>
          <w:szCs w:val="24"/>
        </w:rPr>
        <w:t xml:space="preserve">беше предвидено да се реализираат средства во износ од </w:t>
      </w:r>
      <w:r w:rsidR="00C74A74">
        <w:rPr>
          <w:rFonts w:ascii="Arial" w:hAnsi="Arial" w:cs="Arial"/>
          <w:i/>
          <w:sz w:val="24"/>
          <w:szCs w:val="24"/>
        </w:rPr>
        <w:t>4</w:t>
      </w:r>
      <w:r w:rsidR="00EF31EC">
        <w:rPr>
          <w:rFonts w:ascii="Arial" w:hAnsi="Arial" w:cs="Arial"/>
          <w:i/>
          <w:sz w:val="24"/>
          <w:szCs w:val="24"/>
          <w:lang w:val="en-US"/>
        </w:rPr>
        <w:t>6</w:t>
      </w:r>
      <w:r w:rsidR="00C74A74">
        <w:rPr>
          <w:rFonts w:ascii="Arial" w:hAnsi="Arial" w:cs="Arial"/>
          <w:i/>
          <w:sz w:val="24"/>
          <w:szCs w:val="24"/>
        </w:rPr>
        <w:t>.</w:t>
      </w:r>
      <w:r w:rsidR="00EF31EC">
        <w:rPr>
          <w:rFonts w:ascii="Arial" w:hAnsi="Arial" w:cs="Arial"/>
          <w:i/>
          <w:sz w:val="24"/>
          <w:szCs w:val="24"/>
          <w:lang w:val="en-US"/>
        </w:rPr>
        <w:t>940.</w:t>
      </w:r>
      <w:r w:rsidR="00DD28CC" w:rsidRPr="005F5246">
        <w:rPr>
          <w:rFonts w:ascii="Arial" w:hAnsi="Arial" w:cs="Arial"/>
          <w:i/>
          <w:sz w:val="24"/>
          <w:szCs w:val="24"/>
        </w:rPr>
        <w:t>000,00 денари од кој за :</w:t>
      </w:r>
    </w:p>
    <w:p w:rsidR="00DD28CC" w:rsidRPr="005F5246" w:rsidRDefault="00DD28CC" w:rsidP="00AF143F">
      <w:pPr>
        <w:spacing w:after="0" w:line="240" w:lineRule="auto"/>
        <w:jc w:val="both"/>
        <w:rPr>
          <w:rFonts w:ascii="Arial" w:hAnsi="Arial" w:cs="Arial"/>
          <w:i/>
          <w:sz w:val="24"/>
          <w:szCs w:val="24"/>
        </w:rPr>
      </w:pPr>
    </w:p>
    <w:p w:rsidR="00DD28CC" w:rsidRPr="005F5246" w:rsidRDefault="00DD28CC" w:rsidP="00DD28CC">
      <w:pPr>
        <w:pStyle w:val="ListParagraph"/>
        <w:numPr>
          <w:ilvl w:val="0"/>
          <w:numId w:val="2"/>
        </w:numPr>
        <w:spacing w:after="0" w:line="240" w:lineRule="auto"/>
        <w:jc w:val="both"/>
        <w:rPr>
          <w:rFonts w:ascii="Arial" w:hAnsi="Arial" w:cs="Arial"/>
          <w:i/>
          <w:sz w:val="24"/>
          <w:szCs w:val="24"/>
        </w:rPr>
      </w:pPr>
      <w:r w:rsidRPr="005F5246">
        <w:rPr>
          <w:rFonts w:ascii="Arial" w:hAnsi="Arial" w:cs="Arial"/>
          <w:i/>
          <w:sz w:val="24"/>
          <w:szCs w:val="24"/>
        </w:rPr>
        <w:t xml:space="preserve">Инвестициони активности     -     </w:t>
      </w:r>
      <w:r w:rsidR="00CD1CD6" w:rsidRPr="005F5246">
        <w:rPr>
          <w:rFonts w:ascii="Arial" w:hAnsi="Arial" w:cs="Arial"/>
          <w:i/>
          <w:sz w:val="24"/>
          <w:szCs w:val="24"/>
        </w:rPr>
        <w:t xml:space="preserve">               </w:t>
      </w:r>
      <w:r w:rsidR="00C74A74">
        <w:rPr>
          <w:rFonts w:ascii="Arial" w:hAnsi="Arial" w:cs="Arial"/>
          <w:i/>
          <w:sz w:val="24"/>
          <w:szCs w:val="24"/>
        </w:rPr>
        <w:t xml:space="preserve">  </w:t>
      </w:r>
      <w:r w:rsidR="009333C7" w:rsidRPr="005F5246">
        <w:rPr>
          <w:rFonts w:ascii="Arial" w:hAnsi="Arial" w:cs="Arial"/>
          <w:i/>
          <w:sz w:val="24"/>
          <w:szCs w:val="24"/>
        </w:rPr>
        <w:t xml:space="preserve"> </w:t>
      </w:r>
      <w:r w:rsidR="00AE67AF">
        <w:rPr>
          <w:rFonts w:ascii="Arial" w:hAnsi="Arial" w:cs="Arial"/>
          <w:i/>
          <w:sz w:val="24"/>
          <w:szCs w:val="24"/>
          <w:lang w:val="en-US"/>
        </w:rPr>
        <w:t xml:space="preserve"> </w:t>
      </w:r>
      <w:r w:rsidR="00EF31EC">
        <w:rPr>
          <w:rFonts w:ascii="Arial" w:hAnsi="Arial" w:cs="Arial"/>
          <w:i/>
          <w:sz w:val="24"/>
          <w:szCs w:val="24"/>
          <w:lang w:val="en-US"/>
        </w:rPr>
        <w:t xml:space="preserve"> 4</w:t>
      </w:r>
      <w:r w:rsidR="00C74A74">
        <w:rPr>
          <w:rFonts w:ascii="Arial" w:hAnsi="Arial" w:cs="Arial"/>
          <w:i/>
          <w:sz w:val="24"/>
          <w:szCs w:val="24"/>
        </w:rPr>
        <w:t>.</w:t>
      </w:r>
      <w:r w:rsidR="00EF31EC">
        <w:rPr>
          <w:rFonts w:ascii="Arial" w:hAnsi="Arial" w:cs="Arial"/>
          <w:i/>
          <w:sz w:val="24"/>
          <w:szCs w:val="24"/>
          <w:lang w:val="en-US"/>
        </w:rPr>
        <w:t>00</w:t>
      </w:r>
      <w:r w:rsidR="009333C7" w:rsidRPr="005F5246">
        <w:rPr>
          <w:rFonts w:ascii="Arial" w:hAnsi="Arial" w:cs="Arial"/>
          <w:i/>
          <w:sz w:val="24"/>
          <w:szCs w:val="24"/>
        </w:rPr>
        <w:t>0</w:t>
      </w:r>
      <w:r w:rsidRPr="005F5246">
        <w:rPr>
          <w:rFonts w:ascii="Arial" w:hAnsi="Arial" w:cs="Arial"/>
          <w:i/>
          <w:sz w:val="24"/>
          <w:szCs w:val="24"/>
        </w:rPr>
        <w:t>.000,00 ден.</w:t>
      </w:r>
    </w:p>
    <w:p w:rsidR="00DD28CC" w:rsidRPr="005F5246" w:rsidRDefault="00DD28CC" w:rsidP="00DD28CC">
      <w:pPr>
        <w:pStyle w:val="ListParagraph"/>
        <w:numPr>
          <w:ilvl w:val="0"/>
          <w:numId w:val="2"/>
        </w:numPr>
        <w:spacing w:after="0" w:line="240" w:lineRule="auto"/>
        <w:jc w:val="both"/>
        <w:rPr>
          <w:rFonts w:ascii="Arial" w:hAnsi="Arial" w:cs="Arial"/>
          <w:i/>
          <w:sz w:val="24"/>
          <w:szCs w:val="24"/>
        </w:rPr>
      </w:pPr>
      <w:r w:rsidRPr="005F5246">
        <w:rPr>
          <w:rFonts w:ascii="Arial" w:hAnsi="Arial" w:cs="Arial"/>
          <w:i/>
          <w:sz w:val="24"/>
          <w:szCs w:val="24"/>
        </w:rPr>
        <w:t>Водење на инвестиција – тековни т</w:t>
      </w:r>
      <w:r w:rsidR="00CD1CD6" w:rsidRPr="005F5246">
        <w:rPr>
          <w:rFonts w:ascii="Arial" w:hAnsi="Arial" w:cs="Arial"/>
          <w:i/>
          <w:sz w:val="24"/>
          <w:szCs w:val="24"/>
        </w:rPr>
        <w:t>-</w:t>
      </w:r>
      <w:r w:rsidRPr="005F5246">
        <w:rPr>
          <w:rFonts w:ascii="Arial" w:hAnsi="Arial" w:cs="Arial"/>
          <w:i/>
          <w:sz w:val="24"/>
          <w:szCs w:val="24"/>
        </w:rPr>
        <w:t xml:space="preserve">ци – </w:t>
      </w:r>
      <w:r w:rsidR="00AE67AF">
        <w:rPr>
          <w:rFonts w:ascii="Arial" w:hAnsi="Arial" w:cs="Arial"/>
          <w:i/>
          <w:sz w:val="24"/>
          <w:szCs w:val="24"/>
          <w:lang w:val="en-US"/>
        </w:rPr>
        <w:t xml:space="preserve"> </w:t>
      </w:r>
      <w:r w:rsidR="00C74A74">
        <w:rPr>
          <w:rFonts w:ascii="Arial" w:hAnsi="Arial" w:cs="Arial"/>
          <w:i/>
          <w:sz w:val="24"/>
          <w:szCs w:val="24"/>
        </w:rPr>
        <w:t xml:space="preserve">  </w:t>
      </w:r>
      <w:r w:rsidR="00EF31EC">
        <w:rPr>
          <w:rFonts w:ascii="Arial" w:hAnsi="Arial" w:cs="Arial"/>
          <w:i/>
          <w:sz w:val="24"/>
          <w:szCs w:val="24"/>
          <w:lang w:val="en-US"/>
        </w:rPr>
        <w:t xml:space="preserve"> </w:t>
      </w:r>
      <w:r w:rsidRPr="005F5246">
        <w:rPr>
          <w:rFonts w:ascii="Arial" w:hAnsi="Arial" w:cs="Arial"/>
          <w:i/>
          <w:sz w:val="24"/>
          <w:szCs w:val="24"/>
        </w:rPr>
        <w:t>1</w:t>
      </w:r>
      <w:r w:rsidR="00EF31EC">
        <w:rPr>
          <w:rFonts w:ascii="Arial" w:hAnsi="Arial" w:cs="Arial"/>
          <w:i/>
          <w:sz w:val="24"/>
          <w:szCs w:val="24"/>
          <w:lang w:val="en-US"/>
        </w:rPr>
        <w:t>5</w:t>
      </w:r>
      <w:r w:rsidRPr="005F5246">
        <w:rPr>
          <w:rFonts w:ascii="Arial" w:hAnsi="Arial" w:cs="Arial"/>
          <w:i/>
          <w:sz w:val="24"/>
          <w:szCs w:val="24"/>
        </w:rPr>
        <w:t>.</w:t>
      </w:r>
      <w:r w:rsidR="00EF31EC">
        <w:rPr>
          <w:rFonts w:ascii="Arial" w:hAnsi="Arial" w:cs="Arial"/>
          <w:i/>
          <w:sz w:val="24"/>
          <w:szCs w:val="24"/>
          <w:lang w:val="en-US"/>
        </w:rPr>
        <w:t>08</w:t>
      </w:r>
      <w:r w:rsidR="009333C7" w:rsidRPr="005F5246">
        <w:rPr>
          <w:rFonts w:ascii="Arial" w:hAnsi="Arial" w:cs="Arial"/>
          <w:i/>
          <w:sz w:val="24"/>
          <w:szCs w:val="24"/>
        </w:rPr>
        <w:t>0</w:t>
      </w:r>
      <w:r w:rsidRPr="005F5246">
        <w:rPr>
          <w:rFonts w:ascii="Arial" w:hAnsi="Arial" w:cs="Arial"/>
          <w:i/>
          <w:sz w:val="24"/>
          <w:szCs w:val="24"/>
        </w:rPr>
        <w:t>.000,00 ден.</w:t>
      </w:r>
    </w:p>
    <w:p w:rsidR="00DD28CC" w:rsidRPr="005F5246" w:rsidRDefault="00DD28CC" w:rsidP="00DD28CC">
      <w:pPr>
        <w:pStyle w:val="ListParagraph"/>
        <w:numPr>
          <w:ilvl w:val="0"/>
          <w:numId w:val="2"/>
        </w:numPr>
        <w:spacing w:after="0" w:line="240" w:lineRule="auto"/>
        <w:jc w:val="both"/>
        <w:rPr>
          <w:rFonts w:ascii="Arial" w:hAnsi="Arial" w:cs="Arial"/>
          <w:i/>
          <w:sz w:val="24"/>
          <w:szCs w:val="24"/>
        </w:rPr>
      </w:pPr>
      <w:r w:rsidRPr="005F5246">
        <w:rPr>
          <w:rFonts w:ascii="Arial" w:hAnsi="Arial" w:cs="Arial"/>
          <w:i/>
          <w:sz w:val="24"/>
          <w:szCs w:val="24"/>
        </w:rPr>
        <w:t xml:space="preserve">Отплата на главнина  -  </w:t>
      </w:r>
      <w:r w:rsidR="00CD1CD6" w:rsidRPr="005F5246">
        <w:rPr>
          <w:rFonts w:ascii="Arial" w:hAnsi="Arial" w:cs="Arial"/>
          <w:i/>
          <w:sz w:val="24"/>
          <w:szCs w:val="24"/>
        </w:rPr>
        <w:t xml:space="preserve">                             </w:t>
      </w:r>
      <w:r w:rsidR="00C74A74">
        <w:rPr>
          <w:rFonts w:ascii="Arial" w:hAnsi="Arial" w:cs="Arial"/>
          <w:i/>
          <w:sz w:val="24"/>
          <w:szCs w:val="24"/>
          <w:lang w:val="en-US"/>
        </w:rPr>
        <w:t xml:space="preserve"> </w:t>
      </w:r>
      <w:r w:rsidR="00C74A74">
        <w:rPr>
          <w:rFonts w:ascii="Arial" w:hAnsi="Arial" w:cs="Arial"/>
          <w:i/>
          <w:sz w:val="24"/>
          <w:szCs w:val="24"/>
        </w:rPr>
        <w:t xml:space="preserve"> </w:t>
      </w:r>
      <w:r w:rsidR="00EF31EC">
        <w:rPr>
          <w:rFonts w:ascii="Arial" w:hAnsi="Arial" w:cs="Arial"/>
          <w:i/>
          <w:sz w:val="24"/>
          <w:szCs w:val="24"/>
          <w:lang w:val="en-US"/>
        </w:rPr>
        <w:t xml:space="preserve"> </w:t>
      </w:r>
      <w:r w:rsidR="00C74A74">
        <w:rPr>
          <w:rFonts w:ascii="Arial" w:hAnsi="Arial" w:cs="Arial"/>
          <w:i/>
          <w:sz w:val="24"/>
          <w:szCs w:val="24"/>
        </w:rPr>
        <w:t xml:space="preserve"> </w:t>
      </w:r>
      <w:r w:rsidR="00EF31EC">
        <w:rPr>
          <w:rFonts w:ascii="Arial" w:hAnsi="Arial" w:cs="Arial"/>
          <w:i/>
          <w:sz w:val="24"/>
          <w:szCs w:val="24"/>
          <w:lang w:val="en-US"/>
        </w:rPr>
        <w:t>2</w:t>
      </w:r>
      <w:r w:rsidR="00C74A74">
        <w:rPr>
          <w:rFonts w:ascii="Arial" w:hAnsi="Arial" w:cs="Arial"/>
          <w:i/>
          <w:sz w:val="24"/>
          <w:szCs w:val="24"/>
        </w:rPr>
        <w:t>0.</w:t>
      </w:r>
      <w:r w:rsidR="00EF31EC">
        <w:rPr>
          <w:rFonts w:ascii="Arial" w:hAnsi="Arial" w:cs="Arial"/>
          <w:i/>
          <w:sz w:val="24"/>
          <w:szCs w:val="24"/>
          <w:lang w:val="en-US"/>
        </w:rPr>
        <w:t>61</w:t>
      </w:r>
      <w:r w:rsidR="00C74A74">
        <w:rPr>
          <w:rFonts w:ascii="Arial" w:hAnsi="Arial" w:cs="Arial"/>
          <w:i/>
          <w:sz w:val="24"/>
          <w:szCs w:val="24"/>
        </w:rPr>
        <w:t>0.00</w:t>
      </w:r>
      <w:r w:rsidRPr="005F5246">
        <w:rPr>
          <w:rFonts w:ascii="Arial" w:hAnsi="Arial" w:cs="Arial"/>
          <w:i/>
          <w:sz w:val="24"/>
          <w:szCs w:val="24"/>
        </w:rPr>
        <w:t>0,00 ден.</w:t>
      </w:r>
    </w:p>
    <w:p w:rsidR="00DD28CC" w:rsidRDefault="00DD28CC" w:rsidP="00DD28CC">
      <w:pPr>
        <w:pStyle w:val="ListParagraph"/>
        <w:numPr>
          <w:ilvl w:val="0"/>
          <w:numId w:val="2"/>
        </w:numPr>
        <w:spacing w:after="0" w:line="240" w:lineRule="auto"/>
        <w:jc w:val="both"/>
        <w:rPr>
          <w:rFonts w:ascii="Arial" w:hAnsi="Arial" w:cs="Arial"/>
          <w:i/>
          <w:sz w:val="24"/>
          <w:szCs w:val="24"/>
        </w:rPr>
      </w:pPr>
      <w:r w:rsidRPr="005F5246">
        <w:rPr>
          <w:rFonts w:ascii="Arial" w:hAnsi="Arial" w:cs="Arial"/>
          <w:i/>
          <w:sz w:val="24"/>
          <w:szCs w:val="24"/>
        </w:rPr>
        <w:t>Отплата на камата по кредит –</w:t>
      </w:r>
      <w:r w:rsidR="00CD1CD6" w:rsidRPr="005F5246">
        <w:rPr>
          <w:rFonts w:ascii="Arial" w:hAnsi="Arial" w:cs="Arial"/>
          <w:i/>
          <w:sz w:val="24"/>
          <w:szCs w:val="24"/>
        </w:rPr>
        <w:t xml:space="preserve">                  </w:t>
      </w:r>
      <w:r w:rsidR="00C74A74">
        <w:rPr>
          <w:rFonts w:ascii="Arial" w:hAnsi="Arial" w:cs="Arial"/>
          <w:i/>
          <w:sz w:val="24"/>
          <w:szCs w:val="24"/>
        </w:rPr>
        <w:t xml:space="preserve">   </w:t>
      </w:r>
      <w:r w:rsidR="009333C7" w:rsidRPr="005F5246">
        <w:rPr>
          <w:rFonts w:ascii="Arial" w:hAnsi="Arial" w:cs="Arial"/>
          <w:i/>
          <w:sz w:val="24"/>
          <w:szCs w:val="24"/>
        </w:rPr>
        <w:t>1</w:t>
      </w:r>
      <w:r w:rsidRPr="005F5246">
        <w:rPr>
          <w:rFonts w:ascii="Arial" w:hAnsi="Arial" w:cs="Arial"/>
          <w:i/>
          <w:sz w:val="24"/>
          <w:szCs w:val="24"/>
        </w:rPr>
        <w:t>.</w:t>
      </w:r>
      <w:r w:rsidR="00AE67AF">
        <w:rPr>
          <w:rFonts w:ascii="Arial" w:hAnsi="Arial" w:cs="Arial"/>
          <w:i/>
          <w:sz w:val="24"/>
          <w:szCs w:val="24"/>
          <w:lang w:val="en-US"/>
        </w:rPr>
        <w:t>2</w:t>
      </w:r>
      <w:r w:rsidR="00EF31EC">
        <w:rPr>
          <w:rFonts w:ascii="Arial" w:hAnsi="Arial" w:cs="Arial"/>
          <w:i/>
          <w:sz w:val="24"/>
          <w:szCs w:val="24"/>
          <w:lang w:val="en-US"/>
        </w:rPr>
        <w:t>5</w:t>
      </w:r>
      <w:r w:rsidR="009333C7" w:rsidRPr="005F5246">
        <w:rPr>
          <w:rFonts w:ascii="Arial" w:hAnsi="Arial" w:cs="Arial"/>
          <w:i/>
          <w:sz w:val="24"/>
          <w:szCs w:val="24"/>
        </w:rPr>
        <w:t>0</w:t>
      </w:r>
      <w:r w:rsidRPr="005F5246">
        <w:rPr>
          <w:rFonts w:ascii="Arial" w:hAnsi="Arial" w:cs="Arial"/>
          <w:i/>
          <w:sz w:val="24"/>
          <w:szCs w:val="24"/>
        </w:rPr>
        <w:t>.000,00 ден.</w:t>
      </w:r>
    </w:p>
    <w:p w:rsidR="00C74A74" w:rsidRPr="005F5246" w:rsidRDefault="00C74A74" w:rsidP="00DD28CC">
      <w:pPr>
        <w:pStyle w:val="ListParagraph"/>
        <w:numPr>
          <w:ilvl w:val="0"/>
          <w:numId w:val="2"/>
        </w:numPr>
        <w:spacing w:after="0" w:line="240" w:lineRule="auto"/>
        <w:jc w:val="both"/>
        <w:rPr>
          <w:rFonts w:ascii="Arial" w:hAnsi="Arial" w:cs="Arial"/>
          <w:i/>
          <w:sz w:val="24"/>
          <w:szCs w:val="24"/>
        </w:rPr>
      </w:pPr>
      <w:r>
        <w:rPr>
          <w:rFonts w:ascii="Arial" w:hAnsi="Arial" w:cs="Arial"/>
          <w:i/>
          <w:sz w:val="24"/>
          <w:szCs w:val="24"/>
        </w:rPr>
        <w:t xml:space="preserve">Отплата на </w:t>
      </w:r>
      <w:r w:rsidR="00EF31EC">
        <w:rPr>
          <w:rFonts w:ascii="Arial" w:hAnsi="Arial" w:cs="Arial"/>
          <w:i/>
          <w:sz w:val="24"/>
          <w:szCs w:val="24"/>
        </w:rPr>
        <w:t>камата</w:t>
      </w:r>
      <w:r>
        <w:rPr>
          <w:rFonts w:ascii="Arial" w:hAnsi="Arial" w:cs="Arial"/>
          <w:i/>
          <w:sz w:val="24"/>
          <w:szCs w:val="24"/>
        </w:rPr>
        <w:t xml:space="preserve"> кон ФЗЦ 11Октомври -</w:t>
      </w:r>
      <w:r w:rsidR="00EF31EC">
        <w:rPr>
          <w:rFonts w:ascii="Arial" w:hAnsi="Arial" w:cs="Arial"/>
          <w:i/>
          <w:sz w:val="24"/>
          <w:szCs w:val="24"/>
          <w:lang w:val="en-US"/>
        </w:rPr>
        <w:t xml:space="preserve">  6</w:t>
      </w:r>
      <w:r>
        <w:rPr>
          <w:rFonts w:ascii="Arial" w:hAnsi="Arial" w:cs="Arial"/>
          <w:i/>
          <w:sz w:val="24"/>
          <w:szCs w:val="24"/>
        </w:rPr>
        <w:t>.000.000,00 ден.</w:t>
      </w:r>
    </w:p>
    <w:p w:rsidR="00DD28CC" w:rsidRPr="005F5246" w:rsidRDefault="00921094" w:rsidP="00AF143F">
      <w:pPr>
        <w:spacing w:after="0" w:line="240" w:lineRule="auto"/>
        <w:jc w:val="both"/>
        <w:rPr>
          <w:rFonts w:ascii="Arial" w:hAnsi="Arial" w:cs="Arial"/>
          <w:i/>
          <w:sz w:val="24"/>
          <w:szCs w:val="24"/>
        </w:rPr>
      </w:pPr>
      <w:r w:rsidRPr="005F5246">
        <w:rPr>
          <w:rFonts w:ascii="Arial" w:hAnsi="Arial" w:cs="Arial"/>
          <w:i/>
          <w:sz w:val="24"/>
          <w:szCs w:val="24"/>
        </w:rPr>
        <w:t xml:space="preserve">                                                                             </w:t>
      </w:r>
      <w:r w:rsidR="00C74A74">
        <w:rPr>
          <w:rFonts w:ascii="Arial" w:hAnsi="Arial" w:cs="Arial"/>
          <w:i/>
          <w:sz w:val="24"/>
          <w:szCs w:val="24"/>
        </w:rPr>
        <w:t xml:space="preserve">       </w:t>
      </w:r>
      <w:r w:rsidRPr="005F5246">
        <w:rPr>
          <w:rFonts w:ascii="Arial" w:hAnsi="Arial" w:cs="Arial"/>
          <w:i/>
          <w:sz w:val="24"/>
          <w:szCs w:val="24"/>
        </w:rPr>
        <w:t xml:space="preserve">   ---------------------------</w:t>
      </w:r>
    </w:p>
    <w:p w:rsidR="00921094" w:rsidRDefault="00921094" w:rsidP="00AF143F">
      <w:pPr>
        <w:spacing w:after="0" w:line="240" w:lineRule="auto"/>
        <w:jc w:val="both"/>
        <w:rPr>
          <w:rFonts w:ascii="Arial" w:hAnsi="Arial" w:cs="Arial"/>
          <w:b/>
          <w:i/>
          <w:sz w:val="24"/>
          <w:szCs w:val="24"/>
        </w:rPr>
      </w:pPr>
      <w:r w:rsidRPr="005F5246">
        <w:rPr>
          <w:rFonts w:ascii="Arial" w:hAnsi="Arial" w:cs="Arial"/>
          <w:i/>
          <w:sz w:val="24"/>
          <w:szCs w:val="24"/>
        </w:rPr>
        <w:t xml:space="preserve">                                                    </w:t>
      </w:r>
      <w:r w:rsidR="001E436E" w:rsidRPr="005F5246">
        <w:rPr>
          <w:rFonts w:ascii="Arial" w:hAnsi="Arial" w:cs="Arial"/>
          <w:b/>
          <w:i/>
          <w:sz w:val="24"/>
          <w:szCs w:val="24"/>
        </w:rPr>
        <w:t xml:space="preserve">Вкупно:            </w:t>
      </w:r>
      <w:r w:rsidRPr="005F5246">
        <w:rPr>
          <w:rFonts w:ascii="Arial" w:hAnsi="Arial" w:cs="Arial"/>
          <w:b/>
          <w:i/>
          <w:sz w:val="24"/>
          <w:szCs w:val="24"/>
        </w:rPr>
        <w:t xml:space="preserve"> </w:t>
      </w:r>
      <w:r w:rsidR="00AE67AF">
        <w:rPr>
          <w:rFonts w:ascii="Arial" w:hAnsi="Arial" w:cs="Arial"/>
          <w:b/>
          <w:i/>
          <w:sz w:val="24"/>
          <w:szCs w:val="24"/>
          <w:lang w:val="en-US"/>
        </w:rPr>
        <w:t xml:space="preserve">    </w:t>
      </w:r>
      <w:r w:rsidR="00C74A74">
        <w:rPr>
          <w:rFonts w:ascii="Arial" w:hAnsi="Arial" w:cs="Arial"/>
          <w:b/>
          <w:i/>
          <w:sz w:val="24"/>
          <w:szCs w:val="24"/>
        </w:rPr>
        <w:t xml:space="preserve">   </w:t>
      </w:r>
      <w:r w:rsidRPr="005F5246">
        <w:rPr>
          <w:rFonts w:ascii="Arial" w:hAnsi="Arial" w:cs="Arial"/>
          <w:b/>
          <w:i/>
          <w:sz w:val="24"/>
          <w:szCs w:val="24"/>
        </w:rPr>
        <w:t xml:space="preserve"> </w:t>
      </w:r>
      <w:r w:rsidR="00C74A74">
        <w:rPr>
          <w:rFonts w:ascii="Arial" w:hAnsi="Arial" w:cs="Arial"/>
          <w:b/>
          <w:i/>
          <w:sz w:val="24"/>
          <w:szCs w:val="24"/>
        </w:rPr>
        <w:t>4</w:t>
      </w:r>
      <w:r w:rsidR="00EF31EC">
        <w:rPr>
          <w:rFonts w:ascii="Arial" w:hAnsi="Arial" w:cs="Arial"/>
          <w:b/>
          <w:i/>
          <w:sz w:val="24"/>
          <w:szCs w:val="24"/>
          <w:lang w:val="en-US"/>
        </w:rPr>
        <w:t>6</w:t>
      </w:r>
      <w:r w:rsidRPr="005F5246">
        <w:rPr>
          <w:rFonts w:ascii="Arial" w:hAnsi="Arial" w:cs="Arial"/>
          <w:b/>
          <w:i/>
          <w:sz w:val="24"/>
          <w:szCs w:val="24"/>
        </w:rPr>
        <w:t>.</w:t>
      </w:r>
      <w:r w:rsidR="00EF31EC">
        <w:rPr>
          <w:rFonts w:ascii="Arial" w:hAnsi="Arial" w:cs="Arial"/>
          <w:b/>
          <w:i/>
          <w:sz w:val="24"/>
          <w:szCs w:val="24"/>
          <w:lang w:val="en-US"/>
        </w:rPr>
        <w:t>94</w:t>
      </w:r>
      <w:r w:rsidR="009333C7" w:rsidRPr="005F5246">
        <w:rPr>
          <w:rFonts w:ascii="Arial" w:hAnsi="Arial" w:cs="Arial"/>
          <w:b/>
          <w:i/>
          <w:sz w:val="24"/>
          <w:szCs w:val="24"/>
        </w:rPr>
        <w:t>0</w:t>
      </w:r>
      <w:r w:rsidRPr="005F5246">
        <w:rPr>
          <w:rFonts w:ascii="Arial" w:hAnsi="Arial" w:cs="Arial"/>
          <w:b/>
          <w:i/>
          <w:sz w:val="24"/>
          <w:szCs w:val="24"/>
        </w:rPr>
        <w:t>.000,00 ден.</w:t>
      </w:r>
    </w:p>
    <w:p w:rsidR="00C74A74" w:rsidRPr="005F5246" w:rsidRDefault="00C74A74" w:rsidP="00AF143F">
      <w:pPr>
        <w:spacing w:after="0" w:line="240" w:lineRule="auto"/>
        <w:jc w:val="both"/>
        <w:rPr>
          <w:rFonts w:ascii="Arial" w:hAnsi="Arial" w:cs="Arial"/>
          <w:b/>
          <w:i/>
          <w:sz w:val="24"/>
          <w:szCs w:val="24"/>
        </w:rPr>
      </w:pPr>
    </w:p>
    <w:p w:rsidR="000B3FA5" w:rsidRPr="005F5246" w:rsidRDefault="008138C1" w:rsidP="008138C1">
      <w:pPr>
        <w:spacing w:after="0" w:line="240" w:lineRule="auto"/>
        <w:jc w:val="both"/>
        <w:rPr>
          <w:rFonts w:ascii="Arial" w:hAnsi="Arial" w:cs="Arial"/>
          <w:i/>
          <w:sz w:val="24"/>
          <w:szCs w:val="24"/>
        </w:rPr>
      </w:pPr>
      <w:r w:rsidRPr="005F5246">
        <w:rPr>
          <w:rFonts w:ascii="Arial" w:hAnsi="Arial" w:cs="Arial"/>
          <w:i/>
          <w:sz w:val="24"/>
          <w:szCs w:val="24"/>
        </w:rPr>
        <w:t xml:space="preserve">     За реализација на Програмата за работа ЈПВ Лисиче ги планираше следниве извори на средства:</w:t>
      </w:r>
    </w:p>
    <w:p w:rsidR="008138C1" w:rsidRPr="005F5246" w:rsidRDefault="008138C1" w:rsidP="008138C1">
      <w:pPr>
        <w:spacing w:after="0" w:line="240" w:lineRule="auto"/>
        <w:jc w:val="both"/>
        <w:rPr>
          <w:rFonts w:ascii="Arial" w:hAnsi="Arial" w:cs="Arial"/>
          <w:i/>
          <w:sz w:val="24"/>
          <w:szCs w:val="24"/>
        </w:rPr>
      </w:pPr>
    </w:p>
    <w:p w:rsidR="008138C1" w:rsidRPr="005F5246" w:rsidRDefault="008138C1" w:rsidP="008138C1">
      <w:pPr>
        <w:pStyle w:val="ListParagraph"/>
        <w:numPr>
          <w:ilvl w:val="0"/>
          <w:numId w:val="3"/>
        </w:numPr>
        <w:spacing w:after="0" w:line="240" w:lineRule="auto"/>
        <w:jc w:val="both"/>
        <w:rPr>
          <w:rFonts w:ascii="Arial" w:hAnsi="Arial" w:cs="Arial"/>
          <w:i/>
          <w:sz w:val="24"/>
          <w:szCs w:val="24"/>
        </w:rPr>
      </w:pPr>
      <w:r w:rsidRPr="005F5246">
        <w:rPr>
          <w:rFonts w:ascii="Arial" w:hAnsi="Arial" w:cs="Arial"/>
          <w:i/>
          <w:sz w:val="24"/>
          <w:szCs w:val="24"/>
        </w:rPr>
        <w:t xml:space="preserve">Буџет на РМ од ставка </w:t>
      </w:r>
      <w:r w:rsidR="00743153">
        <w:rPr>
          <w:rFonts w:ascii="Arial" w:hAnsi="Arial" w:cs="Arial"/>
          <w:i/>
          <w:sz w:val="24"/>
          <w:szCs w:val="24"/>
        </w:rPr>
        <w:t xml:space="preserve"> -  </w:t>
      </w:r>
      <w:r w:rsidR="00921094" w:rsidRPr="005F5246">
        <w:rPr>
          <w:rFonts w:ascii="Arial" w:hAnsi="Arial" w:cs="Arial"/>
          <w:i/>
          <w:sz w:val="24"/>
          <w:szCs w:val="24"/>
        </w:rPr>
        <w:t xml:space="preserve"> </w:t>
      </w:r>
      <w:r w:rsidRPr="005F5246">
        <w:rPr>
          <w:rFonts w:ascii="Arial" w:hAnsi="Arial" w:cs="Arial"/>
          <w:i/>
          <w:sz w:val="24"/>
          <w:szCs w:val="24"/>
        </w:rPr>
        <w:t xml:space="preserve">Договорни услуги  - </w:t>
      </w:r>
      <w:r w:rsidR="00921094" w:rsidRPr="005F5246">
        <w:rPr>
          <w:rFonts w:ascii="Arial" w:hAnsi="Arial" w:cs="Arial"/>
          <w:i/>
          <w:sz w:val="24"/>
          <w:szCs w:val="24"/>
        </w:rPr>
        <w:t xml:space="preserve">        </w:t>
      </w:r>
      <w:r w:rsidR="00743153">
        <w:rPr>
          <w:rFonts w:ascii="Arial" w:hAnsi="Arial" w:cs="Arial"/>
          <w:i/>
          <w:sz w:val="24"/>
          <w:szCs w:val="24"/>
          <w:lang w:val="en-US"/>
        </w:rPr>
        <w:t xml:space="preserve">   </w:t>
      </w:r>
      <w:r w:rsidR="00921094" w:rsidRPr="005F5246">
        <w:rPr>
          <w:rFonts w:ascii="Arial" w:hAnsi="Arial" w:cs="Arial"/>
          <w:i/>
          <w:sz w:val="24"/>
          <w:szCs w:val="24"/>
        </w:rPr>
        <w:t>2.000.000,00 ден.</w:t>
      </w:r>
    </w:p>
    <w:p w:rsidR="00921094" w:rsidRPr="005F5246" w:rsidRDefault="00743153" w:rsidP="00921094">
      <w:pPr>
        <w:pStyle w:val="ListParagraph"/>
        <w:numPr>
          <w:ilvl w:val="0"/>
          <w:numId w:val="4"/>
        </w:numPr>
        <w:spacing w:after="0" w:line="240" w:lineRule="auto"/>
        <w:jc w:val="both"/>
        <w:rPr>
          <w:rFonts w:ascii="Arial" w:hAnsi="Arial" w:cs="Arial"/>
          <w:i/>
          <w:sz w:val="24"/>
          <w:szCs w:val="24"/>
        </w:rPr>
      </w:pPr>
      <w:r>
        <w:rPr>
          <w:rFonts w:ascii="Arial" w:hAnsi="Arial" w:cs="Arial"/>
          <w:i/>
          <w:sz w:val="24"/>
          <w:szCs w:val="24"/>
          <w:lang w:val="en-US"/>
        </w:rPr>
        <w:t xml:space="preserve"> </w:t>
      </w:r>
      <w:r w:rsidR="00921094" w:rsidRPr="005F5246">
        <w:rPr>
          <w:rFonts w:ascii="Arial" w:hAnsi="Arial" w:cs="Arial"/>
          <w:i/>
          <w:sz w:val="24"/>
          <w:szCs w:val="24"/>
        </w:rPr>
        <w:t xml:space="preserve">Капитални расходи –     </w:t>
      </w:r>
      <w:r>
        <w:rPr>
          <w:rFonts w:ascii="Arial" w:hAnsi="Arial" w:cs="Arial"/>
          <w:i/>
          <w:sz w:val="24"/>
          <w:szCs w:val="24"/>
          <w:lang w:val="en-US"/>
        </w:rPr>
        <w:t xml:space="preserve">  </w:t>
      </w:r>
      <w:r w:rsidR="00921094" w:rsidRPr="005F5246">
        <w:rPr>
          <w:rFonts w:ascii="Arial" w:hAnsi="Arial" w:cs="Arial"/>
          <w:i/>
          <w:sz w:val="24"/>
          <w:szCs w:val="24"/>
        </w:rPr>
        <w:t xml:space="preserve"> </w:t>
      </w:r>
      <w:r>
        <w:rPr>
          <w:rFonts w:ascii="Arial" w:hAnsi="Arial" w:cs="Arial"/>
          <w:i/>
          <w:sz w:val="24"/>
          <w:szCs w:val="24"/>
          <w:lang w:val="en-US"/>
        </w:rPr>
        <w:t xml:space="preserve">  </w:t>
      </w:r>
      <w:r w:rsidR="00750BC5">
        <w:rPr>
          <w:rFonts w:ascii="Arial" w:hAnsi="Arial" w:cs="Arial"/>
          <w:i/>
          <w:sz w:val="24"/>
          <w:szCs w:val="24"/>
        </w:rPr>
        <w:t>2</w:t>
      </w:r>
      <w:r w:rsidR="00921094" w:rsidRPr="005F5246">
        <w:rPr>
          <w:rFonts w:ascii="Arial" w:hAnsi="Arial" w:cs="Arial"/>
          <w:i/>
          <w:sz w:val="24"/>
          <w:szCs w:val="24"/>
        </w:rPr>
        <w:t xml:space="preserve">.000.000,00 ден. </w:t>
      </w:r>
    </w:p>
    <w:p w:rsidR="00921094" w:rsidRPr="005F5246" w:rsidRDefault="00743153" w:rsidP="00921094">
      <w:pPr>
        <w:pStyle w:val="ListParagraph"/>
        <w:numPr>
          <w:ilvl w:val="0"/>
          <w:numId w:val="4"/>
        </w:numPr>
        <w:spacing w:after="0" w:line="240" w:lineRule="auto"/>
        <w:jc w:val="both"/>
        <w:rPr>
          <w:rFonts w:ascii="Arial" w:hAnsi="Arial" w:cs="Arial"/>
          <w:i/>
          <w:sz w:val="24"/>
          <w:szCs w:val="24"/>
        </w:rPr>
      </w:pPr>
      <w:r>
        <w:rPr>
          <w:rFonts w:ascii="Arial" w:hAnsi="Arial" w:cs="Arial"/>
          <w:i/>
          <w:sz w:val="24"/>
          <w:szCs w:val="24"/>
          <w:lang w:val="en-US"/>
        </w:rPr>
        <w:t xml:space="preserve"> </w:t>
      </w:r>
      <w:r w:rsidR="00921094" w:rsidRPr="005F5246">
        <w:rPr>
          <w:rFonts w:ascii="Arial" w:hAnsi="Arial" w:cs="Arial"/>
          <w:i/>
          <w:sz w:val="24"/>
          <w:szCs w:val="24"/>
        </w:rPr>
        <w:t xml:space="preserve">Отплата на главнина </w:t>
      </w:r>
      <w:r w:rsidR="00292B9E" w:rsidRPr="005F5246">
        <w:rPr>
          <w:rFonts w:ascii="Arial" w:hAnsi="Arial" w:cs="Arial"/>
          <w:i/>
          <w:sz w:val="24"/>
          <w:szCs w:val="24"/>
        </w:rPr>
        <w:t xml:space="preserve">- </w:t>
      </w:r>
      <w:r w:rsidR="00921094" w:rsidRPr="005F5246">
        <w:rPr>
          <w:rFonts w:ascii="Arial" w:hAnsi="Arial" w:cs="Arial"/>
          <w:i/>
          <w:sz w:val="24"/>
          <w:szCs w:val="24"/>
        </w:rPr>
        <w:t xml:space="preserve"> </w:t>
      </w:r>
      <w:r>
        <w:rPr>
          <w:rFonts w:ascii="Arial" w:hAnsi="Arial" w:cs="Arial"/>
          <w:i/>
          <w:sz w:val="24"/>
          <w:szCs w:val="24"/>
          <w:lang w:val="en-US"/>
        </w:rPr>
        <w:t xml:space="preserve">  </w:t>
      </w:r>
      <w:r w:rsidR="00EF31EC">
        <w:rPr>
          <w:rFonts w:ascii="Arial" w:hAnsi="Arial" w:cs="Arial"/>
          <w:i/>
          <w:sz w:val="24"/>
          <w:szCs w:val="24"/>
          <w:lang w:val="en-US"/>
        </w:rPr>
        <w:t>20</w:t>
      </w:r>
      <w:r w:rsidR="00C74A74">
        <w:rPr>
          <w:rFonts w:ascii="Arial" w:hAnsi="Arial" w:cs="Arial"/>
          <w:i/>
          <w:sz w:val="24"/>
          <w:szCs w:val="24"/>
        </w:rPr>
        <w:t>.</w:t>
      </w:r>
      <w:r w:rsidR="00EF31EC">
        <w:rPr>
          <w:rFonts w:ascii="Arial" w:hAnsi="Arial" w:cs="Arial"/>
          <w:i/>
          <w:sz w:val="24"/>
          <w:szCs w:val="24"/>
          <w:lang w:val="en-US"/>
        </w:rPr>
        <w:t>61</w:t>
      </w:r>
      <w:r w:rsidR="00C74A74">
        <w:rPr>
          <w:rFonts w:ascii="Arial" w:hAnsi="Arial" w:cs="Arial"/>
          <w:i/>
          <w:sz w:val="24"/>
          <w:szCs w:val="24"/>
        </w:rPr>
        <w:t>0.000</w:t>
      </w:r>
      <w:r w:rsidR="00921094" w:rsidRPr="005F5246">
        <w:rPr>
          <w:rFonts w:ascii="Arial" w:hAnsi="Arial" w:cs="Arial"/>
          <w:i/>
          <w:sz w:val="24"/>
          <w:szCs w:val="24"/>
        </w:rPr>
        <w:t>,00 ден.</w:t>
      </w:r>
    </w:p>
    <w:p w:rsidR="00921094" w:rsidRDefault="00743153" w:rsidP="00921094">
      <w:pPr>
        <w:pStyle w:val="ListParagraph"/>
        <w:numPr>
          <w:ilvl w:val="0"/>
          <w:numId w:val="4"/>
        </w:numPr>
        <w:spacing w:after="0" w:line="240" w:lineRule="auto"/>
        <w:jc w:val="both"/>
        <w:rPr>
          <w:rFonts w:ascii="Arial" w:hAnsi="Arial" w:cs="Arial"/>
          <w:i/>
          <w:sz w:val="24"/>
          <w:szCs w:val="24"/>
        </w:rPr>
      </w:pPr>
      <w:r>
        <w:rPr>
          <w:rFonts w:ascii="Arial" w:hAnsi="Arial" w:cs="Arial"/>
          <w:i/>
          <w:sz w:val="24"/>
          <w:szCs w:val="24"/>
          <w:lang w:val="en-US"/>
        </w:rPr>
        <w:t xml:space="preserve"> </w:t>
      </w:r>
      <w:r w:rsidR="00921094" w:rsidRPr="005F5246">
        <w:rPr>
          <w:rFonts w:ascii="Arial" w:hAnsi="Arial" w:cs="Arial"/>
          <w:i/>
          <w:sz w:val="24"/>
          <w:szCs w:val="24"/>
        </w:rPr>
        <w:t xml:space="preserve">Камата по кредит -          </w:t>
      </w:r>
      <w:r>
        <w:rPr>
          <w:rFonts w:ascii="Arial" w:hAnsi="Arial" w:cs="Arial"/>
          <w:i/>
          <w:sz w:val="24"/>
          <w:szCs w:val="24"/>
          <w:lang w:val="en-US"/>
        </w:rPr>
        <w:t xml:space="preserve">  </w:t>
      </w:r>
      <w:r w:rsidR="00EF328D" w:rsidRPr="005F5246">
        <w:rPr>
          <w:rFonts w:ascii="Arial" w:hAnsi="Arial" w:cs="Arial"/>
          <w:i/>
          <w:sz w:val="24"/>
          <w:szCs w:val="24"/>
          <w:lang w:val="en-US"/>
        </w:rPr>
        <w:t>1</w:t>
      </w:r>
      <w:r w:rsidR="00921094" w:rsidRPr="005F5246">
        <w:rPr>
          <w:rFonts w:ascii="Arial" w:hAnsi="Arial" w:cs="Arial"/>
          <w:i/>
          <w:sz w:val="24"/>
          <w:szCs w:val="24"/>
        </w:rPr>
        <w:t>.</w:t>
      </w:r>
      <w:r w:rsidR="00AE67AF">
        <w:rPr>
          <w:rFonts w:ascii="Arial" w:hAnsi="Arial" w:cs="Arial"/>
          <w:i/>
          <w:sz w:val="24"/>
          <w:szCs w:val="24"/>
          <w:lang w:val="en-US"/>
        </w:rPr>
        <w:t>2</w:t>
      </w:r>
      <w:r w:rsidR="00EF31EC">
        <w:rPr>
          <w:rFonts w:ascii="Arial" w:hAnsi="Arial" w:cs="Arial"/>
          <w:i/>
          <w:sz w:val="24"/>
          <w:szCs w:val="24"/>
          <w:lang w:val="en-US"/>
        </w:rPr>
        <w:t>5</w:t>
      </w:r>
      <w:r w:rsidR="00EF328D" w:rsidRPr="005F5246">
        <w:rPr>
          <w:rFonts w:ascii="Arial" w:hAnsi="Arial" w:cs="Arial"/>
          <w:i/>
          <w:sz w:val="24"/>
          <w:szCs w:val="24"/>
          <w:lang w:val="en-US"/>
        </w:rPr>
        <w:t>0</w:t>
      </w:r>
      <w:r w:rsidR="00921094" w:rsidRPr="005F5246">
        <w:rPr>
          <w:rFonts w:ascii="Arial" w:hAnsi="Arial" w:cs="Arial"/>
          <w:i/>
          <w:sz w:val="24"/>
          <w:szCs w:val="24"/>
        </w:rPr>
        <w:t>.000,00 ден.</w:t>
      </w:r>
    </w:p>
    <w:p w:rsidR="00750BC5" w:rsidRPr="00EF31EC" w:rsidRDefault="00EF31EC" w:rsidP="00EF31EC">
      <w:pPr>
        <w:spacing w:after="0" w:line="240" w:lineRule="auto"/>
        <w:jc w:val="both"/>
        <w:rPr>
          <w:rFonts w:ascii="Arial" w:hAnsi="Arial" w:cs="Arial"/>
          <w:i/>
          <w:sz w:val="24"/>
          <w:szCs w:val="24"/>
        </w:rPr>
      </w:pPr>
      <w:r>
        <w:rPr>
          <w:rFonts w:ascii="Arial" w:hAnsi="Arial" w:cs="Arial"/>
          <w:i/>
          <w:sz w:val="24"/>
          <w:szCs w:val="24"/>
        </w:rPr>
        <w:t xml:space="preserve">                                                  </w:t>
      </w:r>
      <w:r w:rsidRPr="00EF31EC">
        <w:rPr>
          <w:rFonts w:ascii="Arial" w:hAnsi="Arial" w:cs="Arial"/>
          <w:i/>
          <w:sz w:val="24"/>
          <w:szCs w:val="24"/>
        </w:rPr>
        <w:t>-</w:t>
      </w:r>
      <w:r w:rsidR="00750BC5" w:rsidRPr="00EF31EC">
        <w:rPr>
          <w:rFonts w:ascii="Arial" w:hAnsi="Arial" w:cs="Arial"/>
          <w:i/>
          <w:sz w:val="24"/>
          <w:szCs w:val="24"/>
        </w:rPr>
        <w:t xml:space="preserve">ФЗЦ 11 Октомври  </w:t>
      </w:r>
      <w:r w:rsidRPr="00EF31EC">
        <w:rPr>
          <w:rFonts w:ascii="Arial" w:hAnsi="Arial" w:cs="Arial"/>
          <w:i/>
          <w:sz w:val="24"/>
          <w:szCs w:val="24"/>
        </w:rPr>
        <w:t>камата</w:t>
      </w:r>
      <w:r w:rsidR="00750BC5" w:rsidRPr="00EF31EC">
        <w:rPr>
          <w:rFonts w:ascii="Arial" w:hAnsi="Arial" w:cs="Arial"/>
          <w:i/>
          <w:sz w:val="24"/>
          <w:szCs w:val="24"/>
        </w:rPr>
        <w:t xml:space="preserve"> – </w:t>
      </w:r>
      <w:r w:rsidRPr="00EF31EC">
        <w:rPr>
          <w:rFonts w:ascii="Arial" w:hAnsi="Arial" w:cs="Arial"/>
          <w:i/>
          <w:sz w:val="24"/>
          <w:szCs w:val="24"/>
          <w:lang w:val="en-US"/>
        </w:rPr>
        <w:t xml:space="preserve">  6</w:t>
      </w:r>
      <w:r w:rsidR="00750BC5" w:rsidRPr="00EF31EC">
        <w:rPr>
          <w:rFonts w:ascii="Arial" w:hAnsi="Arial" w:cs="Arial"/>
          <w:i/>
          <w:sz w:val="24"/>
          <w:szCs w:val="24"/>
        </w:rPr>
        <w:t>.000.000,00 ден.</w:t>
      </w:r>
    </w:p>
    <w:p w:rsidR="00921094" w:rsidRPr="005F5246" w:rsidRDefault="00CA6576" w:rsidP="00CA6576">
      <w:pPr>
        <w:pStyle w:val="ListParagraph"/>
        <w:numPr>
          <w:ilvl w:val="0"/>
          <w:numId w:val="3"/>
        </w:numPr>
        <w:spacing w:after="0" w:line="240" w:lineRule="auto"/>
        <w:jc w:val="both"/>
        <w:rPr>
          <w:rFonts w:ascii="Arial" w:hAnsi="Arial" w:cs="Arial"/>
          <w:i/>
          <w:sz w:val="24"/>
          <w:szCs w:val="24"/>
        </w:rPr>
      </w:pPr>
      <w:r w:rsidRPr="005F5246">
        <w:rPr>
          <w:rFonts w:ascii="Arial" w:hAnsi="Arial" w:cs="Arial"/>
          <w:i/>
          <w:sz w:val="24"/>
          <w:szCs w:val="24"/>
        </w:rPr>
        <w:t>Сопствени</w:t>
      </w:r>
      <w:r w:rsidR="00921094" w:rsidRPr="005F5246">
        <w:rPr>
          <w:rFonts w:ascii="Arial" w:hAnsi="Arial" w:cs="Arial"/>
          <w:i/>
          <w:sz w:val="24"/>
          <w:szCs w:val="24"/>
        </w:rPr>
        <w:t xml:space="preserve"> </w:t>
      </w:r>
      <w:r w:rsidR="009D3F20">
        <w:rPr>
          <w:rFonts w:ascii="Arial" w:hAnsi="Arial" w:cs="Arial"/>
          <w:i/>
          <w:sz w:val="24"/>
          <w:szCs w:val="24"/>
        </w:rPr>
        <w:t xml:space="preserve">: </w:t>
      </w:r>
      <w:r w:rsidR="00921094" w:rsidRPr="005F5246">
        <w:rPr>
          <w:rFonts w:ascii="Arial" w:hAnsi="Arial" w:cs="Arial"/>
          <w:i/>
          <w:sz w:val="24"/>
          <w:szCs w:val="24"/>
        </w:rPr>
        <w:t xml:space="preserve">Приходи од вода за пиење -                 </w:t>
      </w:r>
      <w:r w:rsidR="00743153">
        <w:rPr>
          <w:rFonts w:ascii="Arial" w:hAnsi="Arial" w:cs="Arial"/>
          <w:i/>
          <w:sz w:val="24"/>
          <w:szCs w:val="24"/>
          <w:lang w:val="en-US"/>
        </w:rPr>
        <w:t xml:space="preserve">    </w:t>
      </w:r>
      <w:r w:rsidR="00853552">
        <w:rPr>
          <w:rFonts w:ascii="Arial" w:hAnsi="Arial" w:cs="Arial"/>
          <w:i/>
          <w:sz w:val="24"/>
          <w:szCs w:val="24"/>
          <w:lang w:val="en-US"/>
        </w:rPr>
        <w:t xml:space="preserve"> </w:t>
      </w:r>
      <w:r w:rsidR="00921094" w:rsidRPr="005F5246">
        <w:rPr>
          <w:rFonts w:ascii="Arial" w:hAnsi="Arial" w:cs="Arial"/>
          <w:i/>
          <w:sz w:val="24"/>
          <w:szCs w:val="24"/>
        </w:rPr>
        <w:t>1</w:t>
      </w:r>
      <w:r w:rsidR="00EF31EC">
        <w:rPr>
          <w:rFonts w:ascii="Arial" w:hAnsi="Arial" w:cs="Arial"/>
          <w:i/>
          <w:sz w:val="24"/>
          <w:szCs w:val="24"/>
        </w:rPr>
        <w:t>2</w:t>
      </w:r>
      <w:r w:rsidR="00921094" w:rsidRPr="005F5246">
        <w:rPr>
          <w:rFonts w:ascii="Arial" w:hAnsi="Arial" w:cs="Arial"/>
          <w:i/>
          <w:sz w:val="24"/>
          <w:szCs w:val="24"/>
        </w:rPr>
        <w:t>.</w:t>
      </w:r>
      <w:r w:rsidR="00EF31EC">
        <w:rPr>
          <w:rFonts w:ascii="Arial" w:hAnsi="Arial" w:cs="Arial"/>
          <w:i/>
          <w:sz w:val="24"/>
          <w:szCs w:val="24"/>
        </w:rPr>
        <w:t>0</w:t>
      </w:r>
      <w:r w:rsidR="00EF328D" w:rsidRPr="005F5246">
        <w:rPr>
          <w:rFonts w:ascii="Arial" w:hAnsi="Arial" w:cs="Arial"/>
          <w:i/>
          <w:sz w:val="24"/>
          <w:szCs w:val="24"/>
          <w:lang w:val="en-US"/>
        </w:rPr>
        <w:t>0</w:t>
      </w:r>
      <w:r w:rsidR="00921094" w:rsidRPr="005F5246">
        <w:rPr>
          <w:rFonts w:ascii="Arial" w:hAnsi="Arial" w:cs="Arial"/>
          <w:i/>
          <w:sz w:val="24"/>
          <w:szCs w:val="24"/>
        </w:rPr>
        <w:t>0.000,00 ден.</w:t>
      </w:r>
    </w:p>
    <w:p w:rsidR="00921094" w:rsidRPr="005F5246" w:rsidRDefault="00921094" w:rsidP="00921094">
      <w:pPr>
        <w:spacing w:after="0" w:line="240" w:lineRule="auto"/>
        <w:jc w:val="both"/>
        <w:rPr>
          <w:rFonts w:ascii="Arial" w:hAnsi="Arial" w:cs="Arial"/>
          <w:i/>
          <w:sz w:val="24"/>
          <w:szCs w:val="24"/>
        </w:rPr>
      </w:pPr>
      <w:r w:rsidRPr="005F5246">
        <w:rPr>
          <w:rFonts w:ascii="Arial" w:hAnsi="Arial" w:cs="Arial"/>
          <w:i/>
          <w:sz w:val="24"/>
          <w:szCs w:val="24"/>
        </w:rPr>
        <w:t xml:space="preserve">                               </w:t>
      </w:r>
      <w:r w:rsidR="00743153">
        <w:rPr>
          <w:rFonts w:ascii="Arial" w:hAnsi="Arial" w:cs="Arial"/>
          <w:i/>
          <w:sz w:val="24"/>
          <w:szCs w:val="24"/>
          <w:lang w:val="en-US"/>
        </w:rPr>
        <w:t xml:space="preserve"> </w:t>
      </w:r>
      <w:r w:rsidRPr="005F5246">
        <w:rPr>
          <w:rFonts w:ascii="Arial" w:hAnsi="Arial" w:cs="Arial"/>
          <w:i/>
          <w:sz w:val="24"/>
          <w:szCs w:val="24"/>
        </w:rPr>
        <w:t xml:space="preserve"> Приходи од вода за наводнување -       </w:t>
      </w:r>
      <w:r w:rsidR="00743153">
        <w:rPr>
          <w:rFonts w:ascii="Arial" w:hAnsi="Arial" w:cs="Arial"/>
          <w:i/>
          <w:sz w:val="24"/>
          <w:szCs w:val="24"/>
          <w:lang w:val="en-US"/>
        </w:rPr>
        <w:t xml:space="preserve">    </w:t>
      </w:r>
      <w:r w:rsidR="00853552">
        <w:rPr>
          <w:rFonts w:ascii="Arial" w:hAnsi="Arial" w:cs="Arial"/>
          <w:i/>
          <w:sz w:val="24"/>
          <w:szCs w:val="24"/>
          <w:lang w:val="en-US"/>
        </w:rPr>
        <w:t xml:space="preserve"> </w:t>
      </w:r>
      <w:r w:rsidRPr="005F5246">
        <w:rPr>
          <w:rFonts w:ascii="Arial" w:hAnsi="Arial" w:cs="Arial"/>
          <w:i/>
          <w:sz w:val="24"/>
          <w:szCs w:val="24"/>
        </w:rPr>
        <w:t>2.</w:t>
      </w:r>
      <w:r w:rsidR="00C74A74">
        <w:rPr>
          <w:rFonts w:ascii="Arial" w:hAnsi="Arial" w:cs="Arial"/>
          <w:i/>
          <w:sz w:val="24"/>
          <w:szCs w:val="24"/>
        </w:rPr>
        <w:t>0</w:t>
      </w:r>
      <w:r w:rsidR="00EF328D" w:rsidRPr="005F5246">
        <w:rPr>
          <w:rFonts w:ascii="Arial" w:hAnsi="Arial" w:cs="Arial"/>
          <w:i/>
          <w:sz w:val="24"/>
          <w:szCs w:val="24"/>
          <w:lang w:val="en-US"/>
        </w:rPr>
        <w:t>00</w:t>
      </w:r>
      <w:r w:rsidRPr="005F5246">
        <w:rPr>
          <w:rFonts w:ascii="Arial" w:hAnsi="Arial" w:cs="Arial"/>
          <w:i/>
          <w:sz w:val="24"/>
          <w:szCs w:val="24"/>
        </w:rPr>
        <w:t xml:space="preserve">.000,00 ден. </w:t>
      </w:r>
    </w:p>
    <w:p w:rsidR="00921094" w:rsidRPr="005F5246" w:rsidRDefault="00921094" w:rsidP="00921094">
      <w:pPr>
        <w:spacing w:after="0" w:line="240" w:lineRule="auto"/>
        <w:jc w:val="both"/>
        <w:rPr>
          <w:rFonts w:ascii="Arial" w:hAnsi="Arial" w:cs="Arial"/>
          <w:i/>
          <w:sz w:val="24"/>
          <w:szCs w:val="24"/>
        </w:rPr>
      </w:pPr>
      <w:r w:rsidRPr="005F5246">
        <w:rPr>
          <w:rFonts w:ascii="Arial" w:hAnsi="Arial" w:cs="Arial"/>
          <w:i/>
          <w:sz w:val="24"/>
          <w:szCs w:val="24"/>
        </w:rPr>
        <w:t xml:space="preserve">                               </w:t>
      </w:r>
      <w:r w:rsidR="00743153">
        <w:rPr>
          <w:rFonts w:ascii="Arial" w:hAnsi="Arial" w:cs="Arial"/>
          <w:i/>
          <w:sz w:val="24"/>
          <w:szCs w:val="24"/>
          <w:lang w:val="en-US"/>
        </w:rPr>
        <w:t xml:space="preserve"> </w:t>
      </w:r>
      <w:r w:rsidR="00670F96">
        <w:rPr>
          <w:rFonts w:ascii="Arial" w:hAnsi="Arial" w:cs="Arial"/>
          <w:i/>
          <w:sz w:val="24"/>
          <w:szCs w:val="24"/>
        </w:rPr>
        <w:t xml:space="preserve"> Приходи од вишок речен матер.</w:t>
      </w:r>
      <w:r w:rsidRPr="005F5246">
        <w:rPr>
          <w:rFonts w:ascii="Arial" w:hAnsi="Arial" w:cs="Arial"/>
          <w:i/>
          <w:sz w:val="24"/>
          <w:szCs w:val="24"/>
        </w:rPr>
        <w:t xml:space="preserve"> -           </w:t>
      </w:r>
      <w:r w:rsidR="00AE67AF">
        <w:rPr>
          <w:rFonts w:ascii="Arial" w:hAnsi="Arial" w:cs="Arial"/>
          <w:i/>
          <w:sz w:val="24"/>
          <w:szCs w:val="24"/>
          <w:lang w:val="en-US"/>
        </w:rPr>
        <w:t xml:space="preserve"> </w:t>
      </w:r>
      <w:r w:rsidR="00853552">
        <w:rPr>
          <w:rFonts w:ascii="Arial" w:hAnsi="Arial" w:cs="Arial"/>
          <w:i/>
          <w:sz w:val="24"/>
          <w:szCs w:val="24"/>
          <w:lang w:val="en-US"/>
        </w:rPr>
        <w:t xml:space="preserve"> </w:t>
      </w:r>
      <w:r w:rsidR="00AE67AF">
        <w:rPr>
          <w:rFonts w:ascii="Arial" w:hAnsi="Arial" w:cs="Arial"/>
          <w:i/>
          <w:sz w:val="24"/>
          <w:szCs w:val="24"/>
          <w:lang w:val="en-US"/>
        </w:rPr>
        <w:t>1.</w:t>
      </w:r>
      <w:r w:rsidR="009D3F20">
        <w:rPr>
          <w:rFonts w:ascii="Arial" w:hAnsi="Arial" w:cs="Arial"/>
          <w:i/>
          <w:sz w:val="24"/>
          <w:szCs w:val="24"/>
        </w:rPr>
        <w:t>0</w:t>
      </w:r>
      <w:r w:rsidR="00C74A74">
        <w:rPr>
          <w:rFonts w:ascii="Arial" w:hAnsi="Arial" w:cs="Arial"/>
          <w:i/>
          <w:sz w:val="24"/>
          <w:szCs w:val="24"/>
        </w:rPr>
        <w:t>5</w:t>
      </w:r>
      <w:r w:rsidRPr="005F5246">
        <w:rPr>
          <w:rFonts w:ascii="Arial" w:hAnsi="Arial" w:cs="Arial"/>
          <w:i/>
          <w:sz w:val="24"/>
          <w:szCs w:val="24"/>
        </w:rPr>
        <w:t>0.000,00 ден.</w:t>
      </w:r>
    </w:p>
    <w:p w:rsidR="00921094" w:rsidRPr="005F5246" w:rsidRDefault="00921094" w:rsidP="00921094">
      <w:pPr>
        <w:spacing w:after="0" w:line="240" w:lineRule="auto"/>
        <w:jc w:val="both"/>
        <w:rPr>
          <w:rFonts w:ascii="Arial" w:hAnsi="Arial" w:cs="Arial"/>
          <w:i/>
          <w:sz w:val="24"/>
          <w:szCs w:val="24"/>
        </w:rPr>
      </w:pPr>
      <w:r w:rsidRPr="005F5246">
        <w:rPr>
          <w:rFonts w:ascii="Arial" w:hAnsi="Arial" w:cs="Arial"/>
          <w:i/>
          <w:sz w:val="24"/>
          <w:szCs w:val="24"/>
        </w:rPr>
        <w:t xml:space="preserve">                                </w:t>
      </w:r>
      <w:r w:rsidR="00743153">
        <w:rPr>
          <w:rFonts w:ascii="Arial" w:hAnsi="Arial" w:cs="Arial"/>
          <w:i/>
          <w:sz w:val="24"/>
          <w:szCs w:val="24"/>
          <w:lang w:val="en-US"/>
        </w:rPr>
        <w:t xml:space="preserve"> </w:t>
      </w:r>
      <w:r w:rsidRPr="005F5246">
        <w:rPr>
          <w:rFonts w:ascii="Arial" w:hAnsi="Arial" w:cs="Arial"/>
          <w:i/>
          <w:sz w:val="24"/>
          <w:szCs w:val="24"/>
        </w:rPr>
        <w:t>Приход</w:t>
      </w:r>
      <w:r w:rsidR="009D3F20">
        <w:rPr>
          <w:rFonts w:ascii="Arial" w:hAnsi="Arial" w:cs="Arial"/>
          <w:i/>
          <w:sz w:val="24"/>
          <w:szCs w:val="24"/>
        </w:rPr>
        <w:t xml:space="preserve">и од камати и останати приходи-   </w:t>
      </w:r>
      <w:r w:rsidR="00853552">
        <w:rPr>
          <w:rFonts w:ascii="Arial" w:hAnsi="Arial" w:cs="Arial"/>
          <w:i/>
          <w:sz w:val="24"/>
          <w:szCs w:val="24"/>
          <w:lang w:val="en-US"/>
        </w:rPr>
        <w:t xml:space="preserve"> </w:t>
      </w:r>
      <w:r w:rsidR="009D3F20">
        <w:rPr>
          <w:rFonts w:ascii="Arial" w:hAnsi="Arial" w:cs="Arial"/>
          <w:i/>
          <w:sz w:val="24"/>
          <w:szCs w:val="24"/>
        </w:rPr>
        <w:t>3</w:t>
      </w:r>
      <w:r w:rsidR="00EF328D" w:rsidRPr="005F5246">
        <w:rPr>
          <w:rFonts w:ascii="Arial" w:hAnsi="Arial" w:cs="Arial"/>
          <w:i/>
          <w:sz w:val="24"/>
          <w:szCs w:val="24"/>
          <w:lang w:val="en-US"/>
        </w:rPr>
        <w:t>0</w:t>
      </w:r>
      <w:r w:rsidRPr="005F5246">
        <w:rPr>
          <w:rFonts w:ascii="Arial" w:hAnsi="Arial" w:cs="Arial"/>
          <w:i/>
          <w:sz w:val="24"/>
          <w:szCs w:val="24"/>
        </w:rPr>
        <w:t xml:space="preserve">.000,00 ден. </w:t>
      </w:r>
    </w:p>
    <w:p w:rsidR="00921094" w:rsidRPr="005F5246" w:rsidRDefault="00921094" w:rsidP="00921094">
      <w:pPr>
        <w:spacing w:after="0" w:line="240" w:lineRule="auto"/>
        <w:jc w:val="both"/>
        <w:rPr>
          <w:rFonts w:ascii="Arial" w:hAnsi="Arial" w:cs="Arial"/>
          <w:i/>
          <w:sz w:val="24"/>
          <w:szCs w:val="24"/>
        </w:rPr>
      </w:pPr>
      <w:r w:rsidRPr="005F5246">
        <w:rPr>
          <w:rFonts w:ascii="Arial" w:hAnsi="Arial" w:cs="Arial"/>
          <w:i/>
          <w:sz w:val="24"/>
          <w:szCs w:val="24"/>
        </w:rPr>
        <w:t xml:space="preserve">                                                                                                   </w:t>
      </w:r>
      <w:r w:rsidR="00AE67AF">
        <w:rPr>
          <w:rFonts w:ascii="Arial" w:hAnsi="Arial" w:cs="Arial"/>
          <w:i/>
          <w:sz w:val="24"/>
          <w:szCs w:val="24"/>
          <w:lang w:val="en-US"/>
        </w:rPr>
        <w:t xml:space="preserve">     </w:t>
      </w:r>
      <w:r w:rsidRPr="005F5246">
        <w:rPr>
          <w:rFonts w:ascii="Arial" w:hAnsi="Arial" w:cs="Arial"/>
          <w:i/>
          <w:sz w:val="24"/>
          <w:szCs w:val="24"/>
        </w:rPr>
        <w:t xml:space="preserve"> -----------------------</w:t>
      </w:r>
    </w:p>
    <w:p w:rsidR="00921094" w:rsidRPr="005F5246" w:rsidRDefault="00921094" w:rsidP="00921094">
      <w:pPr>
        <w:spacing w:after="0" w:line="240" w:lineRule="auto"/>
        <w:jc w:val="both"/>
        <w:rPr>
          <w:rFonts w:ascii="Arial" w:hAnsi="Arial" w:cs="Arial"/>
          <w:b/>
          <w:i/>
          <w:sz w:val="24"/>
          <w:szCs w:val="24"/>
        </w:rPr>
      </w:pPr>
      <w:r w:rsidRPr="005F5246">
        <w:rPr>
          <w:rFonts w:ascii="Arial" w:hAnsi="Arial" w:cs="Arial"/>
          <w:b/>
          <w:i/>
          <w:sz w:val="24"/>
          <w:szCs w:val="24"/>
        </w:rPr>
        <w:t xml:space="preserve">                                                          </w:t>
      </w:r>
      <w:r w:rsidR="00AF2B2B" w:rsidRPr="005F5246">
        <w:rPr>
          <w:rFonts w:ascii="Arial" w:hAnsi="Arial" w:cs="Arial"/>
          <w:b/>
          <w:i/>
          <w:sz w:val="24"/>
          <w:szCs w:val="24"/>
        </w:rPr>
        <w:t xml:space="preserve"> Вкупно:                      </w:t>
      </w:r>
      <w:r w:rsidRPr="005F5246">
        <w:rPr>
          <w:rFonts w:ascii="Arial" w:hAnsi="Arial" w:cs="Arial"/>
          <w:b/>
          <w:i/>
          <w:sz w:val="24"/>
          <w:szCs w:val="24"/>
        </w:rPr>
        <w:t xml:space="preserve"> </w:t>
      </w:r>
      <w:r w:rsidR="00AE67AF">
        <w:rPr>
          <w:rFonts w:ascii="Arial" w:hAnsi="Arial" w:cs="Arial"/>
          <w:b/>
          <w:i/>
          <w:sz w:val="24"/>
          <w:szCs w:val="24"/>
          <w:lang w:val="en-US"/>
        </w:rPr>
        <w:t xml:space="preserve">     </w:t>
      </w:r>
      <w:r w:rsidR="00C74A74">
        <w:rPr>
          <w:rFonts w:ascii="Arial" w:hAnsi="Arial" w:cs="Arial"/>
          <w:b/>
          <w:i/>
          <w:sz w:val="24"/>
          <w:szCs w:val="24"/>
        </w:rPr>
        <w:t>4</w:t>
      </w:r>
      <w:r w:rsidR="009D3F20">
        <w:rPr>
          <w:rFonts w:ascii="Arial" w:hAnsi="Arial" w:cs="Arial"/>
          <w:b/>
          <w:i/>
          <w:sz w:val="24"/>
          <w:szCs w:val="24"/>
        </w:rPr>
        <w:t>6</w:t>
      </w:r>
      <w:r w:rsidRPr="005F5246">
        <w:rPr>
          <w:rFonts w:ascii="Arial" w:hAnsi="Arial" w:cs="Arial"/>
          <w:b/>
          <w:i/>
          <w:sz w:val="24"/>
          <w:szCs w:val="24"/>
        </w:rPr>
        <w:t>.</w:t>
      </w:r>
      <w:r w:rsidR="009D3F20">
        <w:rPr>
          <w:rFonts w:ascii="Arial" w:hAnsi="Arial" w:cs="Arial"/>
          <w:b/>
          <w:i/>
          <w:sz w:val="24"/>
          <w:szCs w:val="24"/>
        </w:rPr>
        <w:t>94</w:t>
      </w:r>
      <w:r w:rsidR="00EF328D" w:rsidRPr="005F5246">
        <w:rPr>
          <w:rFonts w:ascii="Arial" w:hAnsi="Arial" w:cs="Arial"/>
          <w:b/>
          <w:i/>
          <w:sz w:val="24"/>
          <w:szCs w:val="24"/>
          <w:lang w:val="en-US"/>
        </w:rPr>
        <w:t>0</w:t>
      </w:r>
      <w:r w:rsidRPr="005F5246">
        <w:rPr>
          <w:rFonts w:ascii="Arial" w:hAnsi="Arial" w:cs="Arial"/>
          <w:b/>
          <w:i/>
          <w:sz w:val="24"/>
          <w:szCs w:val="24"/>
        </w:rPr>
        <w:t xml:space="preserve">.000,00 ден.                                      </w:t>
      </w:r>
    </w:p>
    <w:p w:rsidR="000B3FA5" w:rsidRPr="005F5246" w:rsidRDefault="000B3FA5" w:rsidP="008867FF">
      <w:pPr>
        <w:spacing w:after="0" w:line="240" w:lineRule="auto"/>
        <w:jc w:val="center"/>
        <w:rPr>
          <w:rFonts w:ascii="Arial" w:hAnsi="Arial" w:cs="Arial"/>
          <w:i/>
          <w:sz w:val="24"/>
          <w:szCs w:val="24"/>
        </w:rPr>
      </w:pPr>
    </w:p>
    <w:p w:rsidR="000B3FA5" w:rsidRPr="005F5246" w:rsidRDefault="00292B9E" w:rsidP="00292B9E">
      <w:pPr>
        <w:spacing w:after="0" w:line="240" w:lineRule="auto"/>
        <w:jc w:val="both"/>
        <w:rPr>
          <w:rFonts w:ascii="Arial" w:hAnsi="Arial" w:cs="Arial"/>
          <w:i/>
          <w:sz w:val="24"/>
          <w:szCs w:val="24"/>
        </w:rPr>
      </w:pPr>
      <w:r w:rsidRPr="005F5246">
        <w:rPr>
          <w:rFonts w:ascii="Arial" w:hAnsi="Arial" w:cs="Arial"/>
          <w:i/>
          <w:sz w:val="24"/>
          <w:szCs w:val="24"/>
          <w:lang w:val="en-US"/>
        </w:rPr>
        <w:t xml:space="preserve">   </w:t>
      </w:r>
      <w:r w:rsidRPr="005F5246">
        <w:rPr>
          <w:rFonts w:ascii="Arial" w:hAnsi="Arial" w:cs="Arial"/>
          <w:i/>
          <w:sz w:val="24"/>
          <w:szCs w:val="24"/>
        </w:rPr>
        <w:t>Во текот на 201</w:t>
      </w:r>
      <w:r w:rsidR="009D3F20">
        <w:rPr>
          <w:rFonts w:ascii="Arial" w:hAnsi="Arial" w:cs="Arial"/>
          <w:i/>
          <w:sz w:val="24"/>
          <w:szCs w:val="24"/>
        </w:rPr>
        <w:t>6</w:t>
      </w:r>
      <w:r w:rsidRPr="005F5246">
        <w:rPr>
          <w:rFonts w:ascii="Arial" w:hAnsi="Arial" w:cs="Arial"/>
          <w:i/>
          <w:sz w:val="24"/>
          <w:szCs w:val="24"/>
        </w:rPr>
        <w:t xml:space="preserve"> год. ЈПВ Лисиче ги оствари следниве сопствени приходи и приходи по основ на трансфери од Буџетот на РМ , а тоа се:</w:t>
      </w:r>
    </w:p>
    <w:p w:rsidR="00292B9E" w:rsidRPr="005F5246" w:rsidRDefault="00292B9E" w:rsidP="00292B9E">
      <w:pPr>
        <w:spacing w:after="0" w:line="240" w:lineRule="auto"/>
        <w:jc w:val="both"/>
        <w:rPr>
          <w:rFonts w:ascii="Arial" w:hAnsi="Arial" w:cs="Arial"/>
          <w:i/>
          <w:sz w:val="24"/>
          <w:szCs w:val="24"/>
        </w:rPr>
      </w:pPr>
    </w:p>
    <w:p w:rsidR="00292B9E" w:rsidRPr="005F5246" w:rsidRDefault="00292B9E" w:rsidP="00292B9E">
      <w:pPr>
        <w:spacing w:after="0" w:line="240" w:lineRule="auto"/>
        <w:jc w:val="both"/>
        <w:rPr>
          <w:rFonts w:ascii="Arial" w:hAnsi="Arial" w:cs="Arial"/>
          <w:i/>
          <w:sz w:val="24"/>
          <w:szCs w:val="24"/>
        </w:rPr>
      </w:pPr>
      <w:r w:rsidRPr="005F5246">
        <w:rPr>
          <w:rFonts w:ascii="Arial" w:hAnsi="Arial" w:cs="Arial"/>
          <w:i/>
          <w:sz w:val="24"/>
          <w:szCs w:val="24"/>
        </w:rPr>
        <w:t xml:space="preserve">1.Приходи од Буџет на РМ         -  Договорни услуги          </w:t>
      </w:r>
      <w:r w:rsidR="00743153">
        <w:rPr>
          <w:rFonts w:ascii="Arial" w:hAnsi="Arial" w:cs="Arial"/>
          <w:i/>
          <w:sz w:val="24"/>
          <w:szCs w:val="24"/>
          <w:lang w:val="en-US"/>
        </w:rPr>
        <w:t xml:space="preserve">      </w:t>
      </w:r>
      <w:r w:rsidRPr="005F5246">
        <w:rPr>
          <w:rFonts w:ascii="Arial" w:hAnsi="Arial" w:cs="Arial"/>
          <w:i/>
          <w:sz w:val="24"/>
          <w:szCs w:val="24"/>
        </w:rPr>
        <w:t>2.000.000,00 ден.</w:t>
      </w:r>
    </w:p>
    <w:p w:rsidR="00292B9E" w:rsidRPr="005F5246" w:rsidRDefault="00292B9E" w:rsidP="00292B9E">
      <w:pPr>
        <w:spacing w:after="0" w:line="240" w:lineRule="auto"/>
        <w:jc w:val="both"/>
        <w:rPr>
          <w:rFonts w:ascii="Arial" w:hAnsi="Arial" w:cs="Arial"/>
          <w:i/>
          <w:sz w:val="24"/>
          <w:szCs w:val="24"/>
        </w:rPr>
      </w:pPr>
      <w:r w:rsidRPr="005F5246">
        <w:rPr>
          <w:rFonts w:ascii="Arial" w:hAnsi="Arial" w:cs="Arial"/>
          <w:i/>
          <w:sz w:val="24"/>
          <w:szCs w:val="24"/>
        </w:rPr>
        <w:t xml:space="preserve">                                                      -  Капитални расходи      </w:t>
      </w:r>
      <w:r w:rsidR="00743153">
        <w:rPr>
          <w:rFonts w:ascii="Arial" w:hAnsi="Arial" w:cs="Arial"/>
          <w:i/>
          <w:sz w:val="24"/>
          <w:szCs w:val="24"/>
          <w:lang w:val="en-US"/>
        </w:rPr>
        <w:t xml:space="preserve">      </w:t>
      </w:r>
      <w:r w:rsidR="00AE67AF">
        <w:rPr>
          <w:rFonts w:ascii="Arial" w:hAnsi="Arial" w:cs="Arial"/>
          <w:i/>
          <w:sz w:val="24"/>
          <w:szCs w:val="24"/>
          <w:lang w:val="en-US"/>
        </w:rPr>
        <w:t xml:space="preserve"> </w:t>
      </w:r>
      <w:r w:rsidRPr="005F5246">
        <w:rPr>
          <w:rFonts w:ascii="Arial" w:hAnsi="Arial" w:cs="Arial"/>
          <w:i/>
          <w:sz w:val="24"/>
          <w:szCs w:val="24"/>
        </w:rPr>
        <w:t xml:space="preserve"> </w:t>
      </w:r>
      <w:r w:rsidR="00750BC5">
        <w:rPr>
          <w:rFonts w:ascii="Arial" w:hAnsi="Arial" w:cs="Arial"/>
          <w:i/>
          <w:sz w:val="24"/>
          <w:szCs w:val="24"/>
        </w:rPr>
        <w:t>2</w:t>
      </w:r>
      <w:r w:rsidRPr="005F5246">
        <w:rPr>
          <w:rFonts w:ascii="Arial" w:hAnsi="Arial" w:cs="Arial"/>
          <w:i/>
          <w:sz w:val="24"/>
          <w:szCs w:val="24"/>
        </w:rPr>
        <w:t>.</w:t>
      </w:r>
      <w:r w:rsidR="00AE67AF">
        <w:rPr>
          <w:rFonts w:ascii="Arial" w:hAnsi="Arial" w:cs="Arial"/>
          <w:i/>
          <w:sz w:val="24"/>
          <w:szCs w:val="24"/>
          <w:lang w:val="en-US"/>
        </w:rPr>
        <w:t>0</w:t>
      </w:r>
      <w:r w:rsidRPr="005F5246">
        <w:rPr>
          <w:rFonts w:ascii="Arial" w:hAnsi="Arial" w:cs="Arial"/>
          <w:i/>
          <w:sz w:val="24"/>
          <w:szCs w:val="24"/>
        </w:rPr>
        <w:t>00.000,00 ден.</w:t>
      </w:r>
    </w:p>
    <w:p w:rsidR="00292B9E" w:rsidRPr="005F5246" w:rsidRDefault="00292B9E" w:rsidP="00292B9E">
      <w:pPr>
        <w:spacing w:after="0" w:line="240" w:lineRule="auto"/>
        <w:jc w:val="both"/>
        <w:rPr>
          <w:rFonts w:ascii="Arial" w:hAnsi="Arial" w:cs="Arial"/>
          <w:i/>
          <w:sz w:val="24"/>
          <w:szCs w:val="24"/>
        </w:rPr>
      </w:pPr>
      <w:r w:rsidRPr="005F5246">
        <w:rPr>
          <w:rFonts w:ascii="Arial" w:hAnsi="Arial" w:cs="Arial"/>
          <w:i/>
          <w:sz w:val="24"/>
          <w:szCs w:val="24"/>
        </w:rPr>
        <w:t xml:space="preserve">                         </w:t>
      </w:r>
      <w:r w:rsidR="00C74A74">
        <w:rPr>
          <w:rFonts w:ascii="Arial" w:hAnsi="Arial" w:cs="Arial"/>
          <w:i/>
          <w:sz w:val="24"/>
          <w:szCs w:val="24"/>
        </w:rPr>
        <w:t xml:space="preserve">                             -  </w:t>
      </w:r>
      <w:r w:rsidRPr="005F5246">
        <w:rPr>
          <w:rFonts w:ascii="Arial" w:hAnsi="Arial" w:cs="Arial"/>
          <w:i/>
          <w:sz w:val="24"/>
          <w:szCs w:val="24"/>
        </w:rPr>
        <w:t xml:space="preserve">Отплата на главнина  </w:t>
      </w:r>
      <w:r w:rsidR="00C74A74">
        <w:rPr>
          <w:rFonts w:ascii="Arial" w:hAnsi="Arial" w:cs="Arial"/>
          <w:i/>
          <w:sz w:val="24"/>
          <w:szCs w:val="24"/>
          <w:lang w:val="en-US"/>
        </w:rPr>
        <w:t xml:space="preserve">  </w:t>
      </w:r>
      <w:r w:rsidR="00C74A74">
        <w:rPr>
          <w:rFonts w:ascii="Arial" w:hAnsi="Arial" w:cs="Arial"/>
          <w:i/>
          <w:sz w:val="24"/>
          <w:szCs w:val="24"/>
        </w:rPr>
        <w:t xml:space="preserve">   </w:t>
      </w:r>
      <w:r w:rsidR="009D3F20">
        <w:rPr>
          <w:rFonts w:ascii="Arial" w:hAnsi="Arial" w:cs="Arial"/>
          <w:i/>
          <w:sz w:val="24"/>
          <w:szCs w:val="24"/>
        </w:rPr>
        <w:t>20.7</w:t>
      </w:r>
      <w:r w:rsidR="00DD2F38">
        <w:rPr>
          <w:rFonts w:ascii="Arial" w:hAnsi="Arial" w:cs="Arial"/>
          <w:i/>
          <w:sz w:val="24"/>
          <w:szCs w:val="24"/>
        </w:rPr>
        <w:t>53</w:t>
      </w:r>
      <w:r w:rsidR="009D3F20">
        <w:rPr>
          <w:rFonts w:ascii="Arial" w:hAnsi="Arial" w:cs="Arial"/>
          <w:i/>
          <w:sz w:val="24"/>
          <w:szCs w:val="24"/>
        </w:rPr>
        <w:t>.</w:t>
      </w:r>
      <w:r w:rsidR="00DD2F38">
        <w:rPr>
          <w:rFonts w:ascii="Arial" w:hAnsi="Arial" w:cs="Arial"/>
          <w:i/>
          <w:sz w:val="24"/>
          <w:szCs w:val="24"/>
        </w:rPr>
        <w:t>9</w:t>
      </w:r>
      <w:r w:rsidR="009D3F20">
        <w:rPr>
          <w:rFonts w:ascii="Arial" w:hAnsi="Arial" w:cs="Arial"/>
          <w:i/>
          <w:sz w:val="24"/>
          <w:szCs w:val="24"/>
        </w:rPr>
        <w:t>17</w:t>
      </w:r>
      <w:r w:rsidRPr="005F5246">
        <w:rPr>
          <w:rFonts w:ascii="Arial" w:hAnsi="Arial" w:cs="Arial"/>
          <w:i/>
          <w:sz w:val="24"/>
          <w:szCs w:val="24"/>
        </w:rPr>
        <w:t>,00 ден.</w:t>
      </w:r>
    </w:p>
    <w:p w:rsidR="00292B9E" w:rsidRDefault="00292B9E" w:rsidP="00292B9E">
      <w:pPr>
        <w:spacing w:after="0" w:line="240" w:lineRule="auto"/>
        <w:jc w:val="both"/>
        <w:rPr>
          <w:rFonts w:ascii="Arial" w:hAnsi="Arial" w:cs="Arial"/>
          <w:i/>
          <w:sz w:val="24"/>
          <w:szCs w:val="24"/>
        </w:rPr>
      </w:pPr>
      <w:r w:rsidRPr="005F5246">
        <w:rPr>
          <w:rFonts w:ascii="Arial" w:hAnsi="Arial" w:cs="Arial"/>
          <w:i/>
          <w:sz w:val="24"/>
          <w:szCs w:val="24"/>
        </w:rPr>
        <w:t xml:space="preserve">                                                    </w:t>
      </w:r>
      <w:r w:rsidR="00CA6576" w:rsidRPr="005F5246">
        <w:rPr>
          <w:rFonts w:ascii="Arial" w:hAnsi="Arial" w:cs="Arial"/>
          <w:i/>
          <w:sz w:val="24"/>
          <w:szCs w:val="24"/>
        </w:rPr>
        <w:t xml:space="preserve">  -  Камата по кредит         </w:t>
      </w:r>
      <w:r w:rsidR="00743153">
        <w:rPr>
          <w:rFonts w:ascii="Arial" w:hAnsi="Arial" w:cs="Arial"/>
          <w:i/>
          <w:sz w:val="24"/>
          <w:szCs w:val="24"/>
          <w:lang w:val="en-US"/>
        </w:rPr>
        <w:t xml:space="preserve">    </w:t>
      </w:r>
      <w:r w:rsidR="00CA6576" w:rsidRPr="005F5246">
        <w:rPr>
          <w:rFonts w:ascii="Arial" w:hAnsi="Arial" w:cs="Arial"/>
          <w:i/>
          <w:sz w:val="24"/>
          <w:szCs w:val="24"/>
        </w:rPr>
        <w:t xml:space="preserve"> </w:t>
      </w:r>
      <w:r w:rsidR="00652644">
        <w:rPr>
          <w:rFonts w:ascii="Arial" w:hAnsi="Arial" w:cs="Arial"/>
          <w:i/>
          <w:sz w:val="24"/>
          <w:szCs w:val="24"/>
        </w:rPr>
        <w:t xml:space="preserve"> </w:t>
      </w:r>
      <w:r w:rsidR="00EF328D" w:rsidRPr="005F5246">
        <w:rPr>
          <w:rFonts w:ascii="Arial" w:hAnsi="Arial" w:cs="Arial"/>
          <w:i/>
          <w:sz w:val="24"/>
          <w:szCs w:val="24"/>
          <w:lang w:val="en-US"/>
        </w:rPr>
        <w:t>1</w:t>
      </w:r>
      <w:r w:rsidR="00CA6576" w:rsidRPr="005F5246">
        <w:rPr>
          <w:rFonts w:ascii="Arial" w:hAnsi="Arial" w:cs="Arial"/>
          <w:i/>
          <w:sz w:val="24"/>
          <w:szCs w:val="24"/>
        </w:rPr>
        <w:t>.</w:t>
      </w:r>
      <w:r w:rsidR="009D3F20">
        <w:rPr>
          <w:rFonts w:ascii="Arial" w:hAnsi="Arial" w:cs="Arial"/>
          <w:i/>
          <w:sz w:val="24"/>
          <w:szCs w:val="24"/>
        </w:rPr>
        <w:t>27</w:t>
      </w:r>
      <w:r w:rsidR="00DD2F38">
        <w:rPr>
          <w:rFonts w:ascii="Arial" w:hAnsi="Arial" w:cs="Arial"/>
          <w:i/>
          <w:sz w:val="24"/>
          <w:szCs w:val="24"/>
        </w:rPr>
        <w:t>5</w:t>
      </w:r>
      <w:r w:rsidR="00CA6576" w:rsidRPr="005F5246">
        <w:rPr>
          <w:rFonts w:ascii="Arial" w:hAnsi="Arial" w:cs="Arial"/>
          <w:i/>
          <w:sz w:val="24"/>
          <w:szCs w:val="24"/>
        </w:rPr>
        <w:t>.</w:t>
      </w:r>
      <w:r w:rsidR="00DD2F38">
        <w:rPr>
          <w:rFonts w:ascii="Arial" w:hAnsi="Arial" w:cs="Arial"/>
          <w:i/>
          <w:sz w:val="24"/>
          <w:szCs w:val="24"/>
        </w:rPr>
        <w:t>907</w:t>
      </w:r>
      <w:r w:rsidR="00CA6576" w:rsidRPr="005F5246">
        <w:rPr>
          <w:rFonts w:ascii="Arial" w:hAnsi="Arial" w:cs="Arial"/>
          <w:i/>
          <w:sz w:val="24"/>
          <w:szCs w:val="24"/>
        </w:rPr>
        <w:t>,00 ден.</w:t>
      </w:r>
      <w:r w:rsidRPr="005F5246">
        <w:rPr>
          <w:rFonts w:ascii="Arial" w:hAnsi="Arial" w:cs="Arial"/>
          <w:i/>
          <w:sz w:val="24"/>
          <w:szCs w:val="24"/>
        </w:rPr>
        <w:t xml:space="preserve"> </w:t>
      </w:r>
    </w:p>
    <w:p w:rsidR="009D3F20" w:rsidRDefault="00750BC5" w:rsidP="00292B9E">
      <w:pPr>
        <w:spacing w:after="0" w:line="240" w:lineRule="auto"/>
        <w:jc w:val="both"/>
        <w:rPr>
          <w:rFonts w:ascii="Arial" w:hAnsi="Arial" w:cs="Arial"/>
          <w:i/>
          <w:sz w:val="24"/>
          <w:szCs w:val="24"/>
        </w:rPr>
      </w:pPr>
      <w:r>
        <w:rPr>
          <w:rFonts w:ascii="Arial" w:hAnsi="Arial" w:cs="Arial"/>
          <w:i/>
          <w:sz w:val="24"/>
          <w:szCs w:val="24"/>
        </w:rPr>
        <w:t xml:space="preserve">                                          </w:t>
      </w:r>
      <w:r w:rsidR="009D3F20">
        <w:rPr>
          <w:rFonts w:ascii="Arial" w:hAnsi="Arial" w:cs="Arial"/>
          <w:i/>
          <w:sz w:val="24"/>
          <w:szCs w:val="24"/>
        </w:rPr>
        <w:t xml:space="preserve">           - ФЗЦ 11 Октомври камата</w:t>
      </w:r>
      <w:r>
        <w:rPr>
          <w:rFonts w:ascii="Arial" w:hAnsi="Arial" w:cs="Arial"/>
          <w:i/>
          <w:sz w:val="24"/>
          <w:szCs w:val="24"/>
        </w:rPr>
        <w:t xml:space="preserve">   </w:t>
      </w:r>
      <w:r w:rsidR="009D3F20">
        <w:rPr>
          <w:rFonts w:ascii="Arial" w:hAnsi="Arial" w:cs="Arial"/>
          <w:i/>
          <w:sz w:val="24"/>
          <w:szCs w:val="24"/>
        </w:rPr>
        <w:t xml:space="preserve"> 6</w:t>
      </w:r>
      <w:r>
        <w:rPr>
          <w:rFonts w:ascii="Arial" w:hAnsi="Arial" w:cs="Arial"/>
          <w:i/>
          <w:sz w:val="24"/>
          <w:szCs w:val="24"/>
        </w:rPr>
        <w:t>.000.000,00 ден.</w:t>
      </w:r>
    </w:p>
    <w:p w:rsidR="00750BC5" w:rsidRPr="005F5246" w:rsidRDefault="009D3F20" w:rsidP="00292B9E">
      <w:pPr>
        <w:spacing w:after="0" w:line="240" w:lineRule="auto"/>
        <w:jc w:val="both"/>
        <w:rPr>
          <w:rFonts w:ascii="Arial" w:hAnsi="Arial" w:cs="Arial"/>
          <w:i/>
          <w:sz w:val="24"/>
          <w:szCs w:val="24"/>
        </w:rPr>
      </w:pPr>
      <w:r>
        <w:rPr>
          <w:rFonts w:ascii="Arial" w:hAnsi="Arial" w:cs="Arial"/>
          <w:i/>
          <w:sz w:val="24"/>
          <w:szCs w:val="24"/>
        </w:rPr>
        <w:t xml:space="preserve">                                                      - набавка на протокомер</w:t>
      </w:r>
      <w:r w:rsidR="00750BC5">
        <w:rPr>
          <w:rFonts w:ascii="Arial" w:hAnsi="Arial" w:cs="Arial"/>
          <w:i/>
          <w:sz w:val="24"/>
          <w:szCs w:val="24"/>
        </w:rPr>
        <w:t xml:space="preserve"> </w:t>
      </w:r>
      <w:r>
        <w:rPr>
          <w:rFonts w:ascii="Arial" w:hAnsi="Arial" w:cs="Arial"/>
          <w:i/>
          <w:sz w:val="24"/>
          <w:szCs w:val="24"/>
        </w:rPr>
        <w:t xml:space="preserve">          764.168,00 ден.</w:t>
      </w:r>
    </w:p>
    <w:p w:rsidR="00CA6576" w:rsidRPr="005F5246" w:rsidRDefault="00CA6576" w:rsidP="00292B9E">
      <w:pPr>
        <w:spacing w:after="0" w:line="240" w:lineRule="auto"/>
        <w:jc w:val="both"/>
        <w:rPr>
          <w:rFonts w:ascii="Arial" w:hAnsi="Arial" w:cs="Arial"/>
          <w:i/>
          <w:sz w:val="24"/>
          <w:szCs w:val="24"/>
        </w:rPr>
      </w:pPr>
      <w:r w:rsidRPr="005F5246">
        <w:rPr>
          <w:rFonts w:ascii="Arial" w:hAnsi="Arial" w:cs="Arial"/>
          <w:i/>
          <w:sz w:val="24"/>
          <w:szCs w:val="24"/>
        </w:rPr>
        <w:t xml:space="preserve">2. Сопствени  </w:t>
      </w:r>
      <w:r w:rsidR="009D3F20">
        <w:rPr>
          <w:rFonts w:ascii="Arial" w:hAnsi="Arial" w:cs="Arial"/>
          <w:i/>
          <w:sz w:val="24"/>
          <w:szCs w:val="24"/>
        </w:rPr>
        <w:t>:</w:t>
      </w:r>
      <w:r w:rsidR="00853552">
        <w:rPr>
          <w:rFonts w:ascii="Arial" w:hAnsi="Arial" w:cs="Arial"/>
          <w:i/>
          <w:sz w:val="24"/>
          <w:szCs w:val="24"/>
        </w:rPr>
        <w:t xml:space="preserve">      </w:t>
      </w:r>
      <w:r w:rsidR="00743153">
        <w:rPr>
          <w:rFonts w:ascii="Arial" w:hAnsi="Arial" w:cs="Arial"/>
          <w:i/>
          <w:sz w:val="24"/>
          <w:szCs w:val="24"/>
          <w:lang w:val="en-US"/>
        </w:rPr>
        <w:t xml:space="preserve"> </w:t>
      </w:r>
      <w:r w:rsidRPr="005F5246">
        <w:rPr>
          <w:rFonts w:ascii="Arial" w:hAnsi="Arial" w:cs="Arial"/>
          <w:i/>
          <w:sz w:val="24"/>
          <w:szCs w:val="24"/>
        </w:rPr>
        <w:t xml:space="preserve">Приходи од вода за пиење                   </w:t>
      </w:r>
      <w:r w:rsidR="00743153">
        <w:rPr>
          <w:rFonts w:ascii="Arial" w:hAnsi="Arial" w:cs="Arial"/>
          <w:i/>
          <w:sz w:val="24"/>
          <w:szCs w:val="24"/>
          <w:lang w:val="en-US"/>
        </w:rPr>
        <w:t xml:space="preserve">     </w:t>
      </w:r>
      <w:r w:rsidR="00853552">
        <w:rPr>
          <w:rFonts w:ascii="Arial" w:hAnsi="Arial" w:cs="Arial"/>
          <w:i/>
          <w:sz w:val="24"/>
          <w:szCs w:val="24"/>
          <w:lang w:val="en-US"/>
        </w:rPr>
        <w:t xml:space="preserve"> </w:t>
      </w:r>
      <w:r w:rsidRPr="005F5246">
        <w:rPr>
          <w:rFonts w:ascii="Arial" w:hAnsi="Arial" w:cs="Arial"/>
          <w:i/>
          <w:sz w:val="24"/>
          <w:szCs w:val="24"/>
        </w:rPr>
        <w:t>1</w:t>
      </w:r>
      <w:r w:rsidR="00750BC5">
        <w:rPr>
          <w:rFonts w:ascii="Arial" w:hAnsi="Arial" w:cs="Arial"/>
          <w:i/>
          <w:sz w:val="24"/>
          <w:szCs w:val="24"/>
        </w:rPr>
        <w:t>1</w:t>
      </w:r>
      <w:r w:rsidRPr="005F5246">
        <w:rPr>
          <w:rFonts w:ascii="Arial" w:hAnsi="Arial" w:cs="Arial"/>
          <w:i/>
          <w:sz w:val="24"/>
          <w:szCs w:val="24"/>
        </w:rPr>
        <w:t>.</w:t>
      </w:r>
      <w:r w:rsidR="00742033">
        <w:rPr>
          <w:rFonts w:ascii="Arial" w:hAnsi="Arial" w:cs="Arial"/>
          <w:i/>
          <w:sz w:val="24"/>
          <w:szCs w:val="24"/>
        </w:rPr>
        <w:t>285</w:t>
      </w:r>
      <w:r w:rsidRPr="005F5246">
        <w:rPr>
          <w:rFonts w:ascii="Arial" w:hAnsi="Arial" w:cs="Arial"/>
          <w:i/>
          <w:sz w:val="24"/>
          <w:szCs w:val="24"/>
        </w:rPr>
        <w:t>.</w:t>
      </w:r>
      <w:r w:rsidR="00742033">
        <w:rPr>
          <w:rFonts w:ascii="Arial" w:hAnsi="Arial" w:cs="Arial"/>
          <w:i/>
          <w:sz w:val="24"/>
          <w:szCs w:val="24"/>
        </w:rPr>
        <w:t>334</w:t>
      </w:r>
      <w:r w:rsidRPr="005F5246">
        <w:rPr>
          <w:rFonts w:ascii="Arial" w:hAnsi="Arial" w:cs="Arial"/>
          <w:i/>
          <w:sz w:val="24"/>
          <w:szCs w:val="24"/>
        </w:rPr>
        <w:t>,00 ден.</w:t>
      </w:r>
    </w:p>
    <w:p w:rsidR="00CA6576" w:rsidRPr="005F5246" w:rsidRDefault="00CA6576" w:rsidP="00292B9E">
      <w:pPr>
        <w:spacing w:after="0" w:line="240" w:lineRule="auto"/>
        <w:jc w:val="both"/>
        <w:rPr>
          <w:rFonts w:ascii="Arial" w:hAnsi="Arial" w:cs="Arial"/>
          <w:i/>
          <w:sz w:val="24"/>
          <w:szCs w:val="24"/>
        </w:rPr>
      </w:pPr>
      <w:r w:rsidRPr="005F5246">
        <w:rPr>
          <w:rFonts w:ascii="Arial" w:hAnsi="Arial" w:cs="Arial"/>
          <w:i/>
          <w:sz w:val="24"/>
          <w:szCs w:val="24"/>
        </w:rPr>
        <w:t xml:space="preserve">                              </w:t>
      </w:r>
      <w:r w:rsidR="00743153">
        <w:rPr>
          <w:rFonts w:ascii="Arial" w:hAnsi="Arial" w:cs="Arial"/>
          <w:i/>
          <w:sz w:val="24"/>
          <w:szCs w:val="24"/>
          <w:lang w:val="en-US"/>
        </w:rPr>
        <w:t xml:space="preserve">  </w:t>
      </w:r>
      <w:r w:rsidRPr="005F5246">
        <w:rPr>
          <w:rFonts w:ascii="Arial" w:hAnsi="Arial" w:cs="Arial"/>
          <w:i/>
          <w:sz w:val="24"/>
          <w:szCs w:val="24"/>
        </w:rPr>
        <w:t xml:space="preserve"> Приходи од вода за наводнување      </w:t>
      </w:r>
      <w:r w:rsidR="00743153">
        <w:rPr>
          <w:rFonts w:ascii="Arial" w:hAnsi="Arial" w:cs="Arial"/>
          <w:i/>
          <w:sz w:val="24"/>
          <w:szCs w:val="24"/>
          <w:lang w:val="en-US"/>
        </w:rPr>
        <w:t xml:space="preserve">      </w:t>
      </w:r>
      <w:r w:rsidR="00B21435">
        <w:rPr>
          <w:rFonts w:ascii="Arial" w:hAnsi="Arial" w:cs="Arial"/>
          <w:i/>
          <w:sz w:val="24"/>
          <w:szCs w:val="24"/>
          <w:lang w:val="en-US"/>
        </w:rPr>
        <w:t xml:space="preserve">   </w:t>
      </w:r>
      <w:r w:rsidR="00853552">
        <w:rPr>
          <w:rFonts w:ascii="Arial" w:hAnsi="Arial" w:cs="Arial"/>
          <w:i/>
          <w:sz w:val="24"/>
          <w:szCs w:val="24"/>
          <w:lang w:val="en-US"/>
        </w:rPr>
        <w:t xml:space="preserve"> </w:t>
      </w:r>
      <w:r w:rsidR="00750BC5">
        <w:rPr>
          <w:rFonts w:ascii="Arial" w:hAnsi="Arial" w:cs="Arial"/>
          <w:i/>
          <w:sz w:val="24"/>
          <w:szCs w:val="24"/>
        </w:rPr>
        <w:t>1.</w:t>
      </w:r>
      <w:r w:rsidR="00742033">
        <w:rPr>
          <w:rFonts w:ascii="Arial" w:hAnsi="Arial" w:cs="Arial"/>
          <w:i/>
          <w:sz w:val="24"/>
          <w:szCs w:val="24"/>
        </w:rPr>
        <w:t>092</w:t>
      </w:r>
      <w:r w:rsidR="00750BC5">
        <w:rPr>
          <w:rFonts w:ascii="Arial" w:hAnsi="Arial" w:cs="Arial"/>
          <w:i/>
          <w:sz w:val="24"/>
          <w:szCs w:val="24"/>
        </w:rPr>
        <w:t>.</w:t>
      </w:r>
      <w:r w:rsidR="00742033">
        <w:rPr>
          <w:rFonts w:ascii="Arial" w:hAnsi="Arial" w:cs="Arial"/>
          <w:i/>
          <w:sz w:val="24"/>
          <w:szCs w:val="24"/>
        </w:rPr>
        <w:t>993</w:t>
      </w:r>
      <w:r w:rsidRPr="005F5246">
        <w:rPr>
          <w:rFonts w:ascii="Arial" w:hAnsi="Arial" w:cs="Arial"/>
          <w:i/>
          <w:sz w:val="24"/>
          <w:szCs w:val="24"/>
        </w:rPr>
        <w:t xml:space="preserve">,00 ден.  </w:t>
      </w:r>
    </w:p>
    <w:p w:rsidR="00CA6576" w:rsidRPr="005F5246" w:rsidRDefault="00CA6576" w:rsidP="00292B9E">
      <w:pPr>
        <w:spacing w:after="0" w:line="240" w:lineRule="auto"/>
        <w:jc w:val="both"/>
        <w:rPr>
          <w:rFonts w:ascii="Arial" w:hAnsi="Arial" w:cs="Arial"/>
          <w:i/>
          <w:sz w:val="24"/>
          <w:szCs w:val="24"/>
        </w:rPr>
      </w:pPr>
      <w:r w:rsidRPr="005F5246">
        <w:rPr>
          <w:rFonts w:ascii="Arial" w:hAnsi="Arial" w:cs="Arial"/>
          <w:i/>
          <w:sz w:val="24"/>
          <w:szCs w:val="24"/>
        </w:rPr>
        <w:t xml:space="preserve">                              </w:t>
      </w:r>
      <w:r w:rsidR="00743153">
        <w:rPr>
          <w:rFonts w:ascii="Arial" w:hAnsi="Arial" w:cs="Arial"/>
          <w:i/>
          <w:sz w:val="24"/>
          <w:szCs w:val="24"/>
          <w:lang w:val="en-US"/>
        </w:rPr>
        <w:t xml:space="preserve">  </w:t>
      </w:r>
      <w:r w:rsidR="00670F96">
        <w:rPr>
          <w:rFonts w:ascii="Arial" w:hAnsi="Arial" w:cs="Arial"/>
          <w:i/>
          <w:sz w:val="24"/>
          <w:szCs w:val="24"/>
        </w:rPr>
        <w:t xml:space="preserve"> Приходи </w:t>
      </w:r>
      <w:r w:rsidR="00742033">
        <w:rPr>
          <w:rFonts w:ascii="Arial" w:hAnsi="Arial" w:cs="Arial"/>
          <w:i/>
          <w:sz w:val="24"/>
          <w:szCs w:val="24"/>
        </w:rPr>
        <w:t xml:space="preserve">од продажба на основно с-во  </w:t>
      </w:r>
      <w:r w:rsidR="00750BC5">
        <w:rPr>
          <w:rFonts w:ascii="Arial" w:hAnsi="Arial" w:cs="Arial"/>
          <w:i/>
          <w:sz w:val="24"/>
          <w:szCs w:val="24"/>
        </w:rPr>
        <w:t xml:space="preserve">         </w:t>
      </w:r>
      <w:r w:rsidR="00742033">
        <w:rPr>
          <w:rFonts w:ascii="Arial" w:hAnsi="Arial" w:cs="Arial"/>
          <w:i/>
          <w:sz w:val="24"/>
          <w:szCs w:val="24"/>
        </w:rPr>
        <w:t>375</w:t>
      </w:r>
      <w:r w:rsidR="00A50481">
        <w:rPr>
          <w:rFonts w:ascii="Arial" w:hAnsi="Arial" w:cs="Arial"/>
          <w:i/>
          <w:sz w:val="24"/>
          <w:szCs w:val="24"/>
        </w:rPr>
        <w:t>.486</w:t>
      </w:r>
      <w:r w:rsidRPr="005F5246">
        <w:rPr>
          <w:rFonts w:ascii="Arial" w:hAnsi="Arial" w:cs="Arial"/>
          <w:i/>
          <w:sz w:val="24"/>
          <w:szCs w:val="24"/>
        </w:rPr>
        <w:t>,00 ден.</w:t>
      </w:r>
    </w:p>
    <w:p w:rsidR="00CA6576" w:rsidRDefault="00CA6576" w:rsidP="00292B9E">
      <w:pPr>
        <w:spacing w:after="0" w:line="240" w:lineRule="auto"/>
        <w:jc w:val="both"/>
        <w:rPr>
          <w:rFonts w:ascii="Arial" w:hAnsi="Arial" w:cs="Arial"/>
          <w:i/>
          <w:sz w:val="24"/>
          <w:szCs w:val="24"/>
        </w:rPr>
      </w:pPr>
      <w:r w:rsidRPr="005F5246">
        <w:rPr>
          <w:rFonts w:ascii="Arial" w:hAnsi="Arial" w:cs="Arial"/>
          <w:i/>
          <w:sz w:val="24"/>
          <w:szCs w:val="24"/>
        </w:rPr>
        <w:t xml:space="preserve">                              </w:t>
      </w:r>
      <w:r w:rsidR="00743153">
        <w:rPr>
          <w:rFonts w:ascii="Arial" w:hAnsi="Arial" w:cs="Arial"/>
          <w:i/>
          <w:sz w:val="24"/>
          <w:szCs w:val="24"/>
          <w:lang w:val="en-US"/>
        </w:rPr>
        <w:t xml:space="preserve">  </w:t>
      </w:r>
      <w:r w:rsidRPr="005F5246">
        <w:rPr>
          <w:rFonts w:ascii="Arial" w:hAnsi="Arial" w:cs="Arial"/>
          <w:i/>
          <w:sz w:val="24"/>
          <w:szCs w:val="24"/>
        </w:rPr>
        <w:t xml:space="preserve"> Приходи </w:t>
      </w:r>
      <w:r w:rsidR="00B21435">
        <w:rPr>
          <w:rFonts w:ascii="Arial" w:hAnsi="Arial" w:cs="Arial"/>
          <w:i/>
          <w:sz w:val="24"/>
          <w:szCs w:val="24"/>
        </w:rPr>
        <w:t xml:space="preserve">од камата и останати приходи   </w:t>
      </w:r>
      <w:r w:rsidR="00EF328D" w:rsidRPr="005F5246">
        <w:rPr>
          <w:rFonts w:ascii="Arial" w:hAnsi="Arial" w:cs="Arial"/>
          <w:i/>
          <w:sz w:val="24"/>
          <w:szCs w:val="24"/>
          <w:lang w:val="en-US"/>
        </w:rPr>
        <w:t xml:space="preserve"> </w:t>
      </w:r>
      <w:r w:rsidR="00742033">
        <w:rPr>
          <w:rFonts w:ascii="Arial" w:hAnsi="Arial" w:cs="Arial"/>
          <w:i/>
          <w:sz w:val="24"/>
          <w:szCs w:val="24"/>
        </w:rPr>
        <w:t xml:space="preserve"> 289</w:t>
      </w:r>
      <w:r w:rsidR="00750BC5">
        <w:rPr>
          <w:rFonts w:ascii="Arial" w:hAnsi="Arial" w:cs="Arial"/>
          <w:i/>
          <w:sz w:val="24"/>
          <w:szCs w:val="24"/>
        </w:rPr>
        <w:t>.</w:t>
      </w:r>
      <w:r w:rsidR="00742033">
        <w:rPr>
          <w:rFonts w:ascii="Arial" w:hAnsi="Arial" w:cs="Arial"/>
          <w:i/>
          <w:sz w:val="24"/>
          <w:szCs w:val="24"/>
        </w:rPr>
        <w:t>652</w:t>
      </w:r>
      <w:r w:rsidRPr="005F5246">
        <w:rPr>
          <w:rFonts w:ascii="Arial" w:hAnsi="Arial" w:cs="Arial"/>
          <w:i/>
          <w:sz w:val="24"/>
          <w:szCs w:val="24"/>
        </w:rPr>
        <w:t xml:space="preserve">,00 ден. </w:t>
      </w:r>
    </w:p>
    <w:p w:rsidR="00742033" w:rsidRPr="005F5246" w:rsidRDefault="00742033" w:rsidP="00292B9E">
      <w:pPr>
        <w:spacing w:after="0" w:line="240" w:lineRule="auto"/>
        <w:jc w:val="both"/>
        <w:rPr>
          <w:rFonts w:ascii="Arial" w:hAnsi="Arial" w:cs="Arial"/>
          <w:i/>
          <w:sz w:val="24"/>
          <w:szCs w:val="24"/>
        </w:rPr>
      </w:pPr>
      <w:r>
        <w:rPr>
          <w:rFonts w:ascii="Arial" w:hAnsi="Arial" w:cs="Arial"/>
          <w:i/>
          <w:sz w:val="24"/>
          <w:szCs w:val="24"/>
        </w:rPr>
        <w:t xml:space="preserve">                                 Приходи од позитивни курсни разлики         664.238,00 ден.</w:t>
      </w:r>
    </w:p>
    <w:p w:rsidR="00CA6576" w:rsidRPr="005F5246" w:rsidRDefault="00CA6576" w:rsidP="00292B9E">
      <w:pPr>
        <w:spacing w:after="0" w:line="240" w:lineRule="auto"/>
        <w:jc w:val="both"/>
        <w:rPr>
          <w:rFonts w:ascii="Arial" w:hAnsi="Arial" w:cs="Arial"/>
          <w:i/>
          <w:sz w:val="24"/>
          <w:szCs w:val="24"/>
        </w:rPr>
      </w:pPr>
      <w:r w:rsidRPr="005F5246">
        <w:rPr>
          <w:rFonts w:ascii="Arial" w:hAnsi="Arial" w:cs="Arial"/>
          <w:i/>
          <w:sz w:val="24"/>
          <w:szCs w:val="24"/>
        </w:rPr>
        <w:t xml:space="preserve">                                                                                               </w:t>
      </w:r>
      <w:r w:rsidR="00B21435">
        <w:rPr>
          <w:rFonts w:ascii="Arial" w:hAnsi="Arial" w:cs="Arial"/>
          <w:i/>
          <w:sz w:val="24"/>
          <w:szCs w:val="24"/>
          <w:lang w:val="en-US"/>
        </w:rPr>
        <w:t xml:space="preserve">       </w:t>
      </w:r>
      <w:r w:rsidRPr="005F5246">
        <w:rPr>
          <w:rFonts w:ascii="Arial" w:hAnsi="Arial" w:cs="Arial"/>
          <w:i/>
          <w:sz w:val="24"/>
          <w:szCs w:val="24"/>
        </w:rPr>
        <w:t xml:space="preserve">  -------------------------</w:t>
      </w:r>
    </w:p>
    <w:p w:rsidR="00AF2B2B" w:rsidRPr="005F5246" w:rsidRDefault="00CA6576" w:rsidP="00292B9E">
      <w:pPr>
        <w:spacing w:after="0" w:line="240" w:lineRule="auto"/>
        <w:jc w:val="both"/>
        <w:rPr>
          <w:rFonts w:ascii="Arial" w:hAnsi="Arial" w:cs="Arial"/>
          <w:b/>
          <w:i/>
          <w:sz w:val="24"/>
          <w:szCs w:val="24"/>
          <w:lang w:val="en-US"/>
        </w:rPr>
      </w:pPr>
      <w:r w:rsidRPr="005F5246">
        <w:rPr>
          <w:rFonts w:ascii="Arial" w:hAnsi="Arial" w:cs="Arial"/>
          <w:b/>
          <w:i/>
          <w:sz w:val="24"/>
          <w:szCs w:val="24"/>
        </w:rPr>
        <w:t xml:space="preserve">                                                             Вкупно:                  </w:t>
      </w:r>
      <w:r w:rsidR="00AF2B2B" w:rsidRPr="005F5246">
        <w:rPr>
          <w:rFonts w:ascii="Arial" w:hAnsi="Arial" w:cs="Arial"/>
          <w:b/>
          <w:i/>
          <w:sz w:val="24"/>
          <w:szCs w:val="24"/>
        </w:rPr>
        <w:t xml:space="preserve"> </w:t>
      </w:r>
      <w:r w:rsidR="00B21435">
        <w:rPr>
          <w:rFonts w:ascii="Arial" w:hAnsi="Arial" w:cs="Arial"/>
          <w:b/>
          <w:i/>
          <w:sz w:val="24"/>
          <w:szCs w:val="24"/>
          <w:lang w:val="en-US"/>
        </w:rPr>
        <w:t xml:space="preserve">      </w:t>
      </w:r>
      <w:r w:rsidRPr="005F5246">
        <w:rPr>
          <w:rFonts w:ascii="Arial" w:hAnsi="Arial" w:cs="Arial"/>
          <w:b/>
          <w:i/>
          <w:sz w:val="24"/>
          <w:szCs w:val="24"/>
        </w:rPr>
        <w:t xml:space="preserve"> </w:t>
      </w:r>
      <w:r w:rsidR="00B21435">
        <w:rPr>
          <w:rFonts w:ascii="Arial" w:hAnsi="Arial" w:cs="Arial"/>
          <w:b/>
          <w:i/>
          <w:sz w:val="24"/>
          <w:szCs w:val="24"/>
          <w:lang w:val="en-US"/>
        </w:rPr>
        <w:t xml:space="preserve"> </w:t>
      </w:r>
      <w:r w:rsidR="00742033">
        <w:rPr>
          <w:rFonts w:ascii="Arial" w:hAnsi="Arial" w:cs="Arial"/>
          <w:b/>
          <w:i/>
          <w:sz w:val="24"/>
          <w:szCs w:val="24"/>
        </w:rPr>
        <w:t>46</w:t>
      </w:r>
      <w:r w:rsidR="00750BC5">
        <w:rPr>
          <w:rFonts w:ascii="Arial" w:hAnsi="Arial" w:cs="Arial"/>
          <w:b/>
          <w:i/>
          <w:sz w:val="24"/>
          <w:szCs w:val="24"/>
        </w:rPr>
        <w:t>.</w:t>
      </w:r>
      <w:r w:rsidR="00742033">
        <w:rPr>
          <w:rFonts w:ascii="Arial" w:hAnsi="Arial" w:cs="Arial"/>
          <w:b/>
          <w:i/>
          <w:sz w:val="24"/>
          <w:szCs w:val="24"/>
        </w:rPr>
        <w:t>501</w:t>
      </w:r>
      <w:r w:rsidR="00750BC5">
        <w:rPr>
          <w:rFonts w:ascii="Arial" w:hAnsi="Arial" w:cs="Arial"/>
          <w:b/>
          <w:i/>
          <w:sz w:val="24"/>
          <w:szCs w:val="24"/>
        </w:rPr>
        <w:t>.</w:t>
      </w:r>
      <w:r w:rsidR="00742033">
        <w:rPr>
          <w:rFonts w:ascii="Arial" w:hAnsi="Arial" w:cs="Arial"/>
          <w:b/>
          <w:i/>
          <w:sz w:val="24"/>
          <w:szCs w:val="24"/>
        </w:rPr>
        <w:t>695</w:t>
      </w:r>
      <w:r w:rsidR="00750BC5">
        <w:rPr>
          <w:rFonts w:ascii="Arial" w:hAnsi="Arial" w:cs="Arial"/>
          <w:b/>
          <w:i/>
          <w:sz w:val="24"/>
          <w:szCs w:val="24"/>
        </w:rPr>
        <w:t xml:space="preserve">,00 </w:t>
      </w:r>
      <w:r w:rsidRPr="005F5246">
        <w:rPr>
          <w:rFonts w:ascii="Arial" w:hAnsi="Arial" w:cs="Arial"/>
          <w:b/>
          <w:i/>
          <w:sz w:val="24"/>
          <w:szCs w:val="24"/>
        </w:rPr>
        <w:t xml:space="preserve">ден.  </w:t>
      </w:r>
    </w:p>
    <w:p w:rsidR="00AF2B2B" w:rsidRPr="005F5246" w:rsidRDefault="00AF2B2B" w:rsidP="00292B9E">
      <w:pPr>
        <w:spacing w:after="0" w:line="240" w:lineRule="auto"/>
        <w:jc w:val="both"/>
        <w:rPr>
          <w:rFonts w:ascii="Arial" w:hAnsi="Arial" w:cs="Arial"/>
          <w:b/>
          <w:i/>
          <w:sz w:val="24"/>
          <w:szCs w:val="24"/>
          <w:lang w:val="en-US"/>
        </w:rPr>
      </w:pPr>
    </w:p>
    <w:p w:rsidR="00ED7BEA" w:rsidRPr="005F5246" w:rsidRDefault="00AF2B2B" w:rsidP="00292B9E">
      <w:pPr>
        <w:spacing w:after="0" w:line="240" w:lineRule="auto"/>
        <w:jc w:val="both"/>
        <w:rPr>
          <w:rFonts w:ascii="Arial" w:hAnsi="Arial" w:cs="Arial"/>
          <w:b/>
          <w:i/>
          <w:sz w:val="24"/>
          <w:szCs w:val="24"/>
          <w:lang w:val="en-US"/>
        </w:rPr>
      </w:pPr>
      <w:r w:rsidRPr="005F5246">
        <w:rPr>
          <w:rFonts w:ascii="Arial" w:hAnsi="Arial" w:cs="Arial"/>
          <w:b/>
          <w:i/>
          <w:sz w:val="24"/>
          <w:szCs w:val="24"/>
          <w:lang w:val="en-US"/>
        </w:rPr>
        <w:t xml:space="preserve">   </w:t>
      </w:r>
      <w:r w:rsidRPr="005F5246">
        <w:rPr>
          <w:rFonts w:ascii="Arial" w:hAnsi="Arial" w:cs="Arial"/>
          <w:i/>
          <w:sz w:val="24"/>
          <w:szCs w:val="24"/>
        </w:rPr>
        <w:t xml:space="preserve">Во овој дел од извештајот ви ги презентираме податоците за површините кој беа наводнувани, како и земјоделските култури кој беа </w:t>
      </w:r>
      <w:r w:rsidR="00520A32" w:rsidRPr="005F5246">
        <w:rPr>
          <w:rFonts w:ascii="Arial" w:hAnsi="Arial" w:cs="Arial"/>
          <w:i/>
          <w:sz w:val="24"/>
          <w:szCs w:val="24"/>
        </w:rPr>
        <w:t>предмет на склучените договори за наводнување со земјоделските производители</w:t>
      </w:r>
      <w:r w:rsidR="00BC1895">
        <w:rPr>
          <w:rFonts w:ascii="Arial" w:hAnsi="Arial" w:cs="Arial"/>
          <w:i/>
          <w:sz w:val="24"/>
          <w:szCs w:val="24"/>
        </w:rPr>
        <w:t>, како и испорачаните количини на вода за пиење.</w:t>
      </w:r>
    </w:p>
    <w:p w:rsidR="00ED7BEA" w:rsidRDefault="008B4F05" w:rsidP="00292B9E">
      <w:pPr>
        <w:spacing w:after="0" w:line="240" w:lineRule="auto"/>
        <w:jc w:val="both"/>
        <w:rPr>
          <w:rFonts w:ascii="Arial" w:hAnsi="Arial" w:cs="Arial"/>
          <w:sz w:val="24"/>
          <w:szCs w:val="24"/>
        </w:rPr>
      </w:pPr>
      <w:r>
        <w:rPr>
          <w:rFonts w:ascii="Arial" w:hAnsi="Arial" w:cs="Arial"/>
          <w:sz w:val="24"/>
          <w:szCs w:val="24"/>
        </w:rPr>
        <w:t xml:space="preserve">   </w:t>
      </w:r>
      <w:r w:rsidR="00C12720">
        <w:rPr>
          <w:rFonts w:ascii="Arial" w:hAnsi="Arial" w:cs="Arial"/>
          <w:sz w:val="24"/>
          <w:szCs w:val="24"/>
        </w:rPr>
        <w:t xml:space="preserve">ЈПВ Лисиче Велес во текот на 2016 год. има испорачано вкупно 3.526.667м3 сирова вода за пиење на ЈКП Дервен од Велес по цена од 3,20 ден. за 1м3 и има остварено приходи </w:t>
      </w:r>
      <w:r>
        <w:rPr>
          <w:rFonts w:ascii="Arial" w:hAnsi="Arial" w:cs="Arial"/>
          <w:sz w:val="24"/>
          <w:szCs w:val="24"/>
        </w:rPr>
        <w:t>по тој основ од 11.285.334,00 ден.</w:t>
      </w:r>
    </w:p>
    <w:p w:rsidR="008D17C5" w:rsidRDefault="008D17C5" w:rsidP="00292B9E">
      <w:pPr>
        <w:spacing w:after="0" w:line="240" w:lineRule="auto"/>
        <w:jc w:val="both"/>
        <w:rPr>
          <w:rFonts w:ascii="Arial" w:hAnsi="Arial" w:cs="Arial"/>
          <w:sz w:val="24"/>
          <w:szCs w:val="24"/>
        </w:rPr>
      </w:pPr>
      <w:r>
        <w:rPr>
          <w:rFonts w:ascii="Arial" w:hAnsi="Arial" w:cs="Arial"/>
          <w:sz w:val="24"/>
          <w:szCs w:val="24"/>
        </w:rPr>
        <w:t>Во 2015 год. се испорачани вкупно 3.602.983 м3 сирова вода за пиење и се остварија приходи во износ од 11.450.358,00 ден. или споредбено со 2015 год. имаме остварено 98% приходи од вода за пиење или 2% помалку.</w:t>
      </w:r>
    </w:p>
    <w:p w:rsidR="008B4F05" w:rsidRDefault="008B4F05" w:rsidP="00292B9E">
      <w:pPr>
        <w:spacing w:after="0" w:line="240" w:lineRule="auto"/>
        <w:jc w:val="both"/>
        <w:rPr>
          <w:rFonts w:ascii="Arial" w:hAnsi="Arial" w:cs="Arial"/>
          <w:sz w:val="24"/>
          <w:szCs w:val="24"/>
        </w:rPr>
      </w:pPr>
      <w:r>
        <w:rPr>
          <w:rFonts w:ascii="Arial" w:hAnsi="Arial" w:cs="Arial"/>
          <w:sz w:val="24"/>
          <w:szCs w:val="24"/>
        </w:rPr>
        <w:t>Во текот на 2016 год. се склучени вкупно 34 договори за наводнување на земјоделски површини со 27 индивидуални земјоделски производители и 7 правни лица за вкупно наводнувана површина од 229,51 хектари.</w:t>
      </w:r>
    </w:p>
    <w:p w:rsidR="008B4F05" w:rsidRDefault="008B4F05" w:rsidP="00292B9E">
      <w:pPr>
        <w:spacing w:after="0" w:line="240" w:lineRule="auto"/>
        <w:jc w:val="both"/>
        <w:rPr>
          <w:rFonts w:ascii="Arial" w:hAnsi="Arial" w:cs="Arial"/>
          <w:sz w:val="24"/>
          <w:szCs w:val="24"/>
        </w:rPr>
      </w:pPr>
      <w:r>
        <w:rPr>
          <w:rFonts w:ascii="Arial" w:hAnsi="Arial" w:cs="Arial"/>
          <w:sz w:val="24"/>
          <w:szCs w:val="24"/>
        </w:rPr>
        <w:t>Индивидуалните земјоделски производители вкупно наводнуваа 21,53 хектара, додека правните лица наводнуваа вкупно 207,98 хектара.</w:t>
      </w:r>
    </w:p>
    <w:p w:rsidR="008B4F05" w:rsidRDefault="008B4F05" w:rsidP="00292B9E">
      <w:pPr>
        <w:spacing w:after="0" w:line="240" w:lineRule="auto"/>
        <w:jc w:val="both"/>
        <w:rPr>
          <w:rFonts w:ascii="Arial" w:hAnsi="Arial" w:cs="Arial"/>
          <w:sz w:val="24"/>
          <w:szCs w:val="24"/>
        </w:rPr>
      </w:pPr>
      <w:r>
        <w:rPr>
          <w:rFonts w:ascii="Arial" w:hAnsi="Arial" w:cs="Arial"/>
          <w:sz w:val="24"/>
          <w:szCs w:val="24"/>
        </w:rPr>
        <w:t>Приходите од вода за наводнување за 2016 год. изнесуваа 1.092.993,00 ден.</w:t>
      </w:r>
      <w:r w:rsidR="008D17C5">
        <w:rPr>
          <w:rFonts w:ascii="Arial" w:hAnsi="Arial" w:cs="Arial"/>
          <w:sz w:val="24"/>
          <w:szCs w:val="24"/>
        </w:rPr>
        <w:t>, додека истите во 2015 год. изнесуваа 1.319.409,00 ден. што споредбено имаме остварено 18% помалку од претходната година.</w:t>
      </w:r>
    </w:p>
    <w:p w:rsidR="008B4F05" w:rsidRPr="00C12720" w:rsidRDefault="008B4F05" w:rsidP="00292B9E">
      <w:pPr>
        <w:spacing w:after="0" w:line="240" w:lineRule="auto"/>
        <w:jc w:val="both"/>
        <w:rPr>
          <w:rFonts w:ascii="Arial" w:hAnsi="Arial" w:cs="Arial"/>
          <w:sz w:val="24"/>
          <w:szCs w:val="24"/>
        </w:rPr>
      </w:pPr>
      <w:r>
        <w:rPr>
          <w:rFonts w:ascii="Arial" w:hAnsi="Arial" w:cs="Arial"/>
          <w:sz w:val="24"/>
          <w:szCs w:val="24"/>
        </w:rPr>
        <w:t xml:space="preserve">Приходи од продажба на вишокот на речен материјал чакал и песок </w:t>
      </w:r>
      <w:r w:rsidR="00577635">
        <w:rPr>
          <w:rFonts w:ascii="Arial" w:hAnsi="Arial" w:cs="Arial"/>
          <w:sz w:val="24"/>
          <w:szCs w:val="24"/>
        </w:rPr>
        <w:t>во текот на оваа година не се остварија од причина што водостопанската согласност од Министерството за животна средина и просторно планирање ја добивме при крајот на годината кога веќе беа распишани избори, а во тој период не е дозволено</w:t>
      </w:r>
      <w:r w:rsidR="0049312B">
        <w:rPr>
          <w:rFonts w:ascii="Arial" w:hAnsi="Arial" w:cs="Arial"/>
          <w:sz w:val="24"/>
          <w:szCs w:val="24"/>
        </w:rPr>
        <w:t xml:space="preserve"> да се распишуваат јавни повици</w:t>
      </w:r>
      <w:r w:rsidR="00577635">
        <w:rPr>
          <w:rFonts w:ascii="Arial" w:hAnsi="Arial" w:cs="Arial"/>
          <w:sz w:val="24"/>
          <w:szCs w:val="24"/>
        </w:rPr>
        <w:t>.</w:t>
      </w:r>
    </w:p>
    <w:p w:rsidR="00F60105" w:rsidRDefault="00F60105" w:rsidP="00292B9E">
      <w:pPr>
        <w:spacing w:after="0" w:line="240" w:lineRule="auto"/>
        <w:jc w:val="both"/>
        <w:rPr>
          <w:rFonts w:ascii="Arial" w:hAnsi="Arial" w:cs="Arial"/>
          <w:b/>
          <w:sz w:val="24"/>
          <w:szCs w:val="24"/>
        </w:rPr>
      </w:pPr>
    </w:p>
    <w:p w:rsidR="001C43EF" w:rsidRPr="001C43EF" w:rsidRDefault="001C43EF" w:rsidP="00292B9E">
      <w:pPr>
        <w:spacing w:after="0" w:line="240" w:lineRule="auto"/>
        <w:jc w:val="both"/>
        <w:rPr>
          <w:rFonts w:ascii="Arial" w:hAnsi="Arial" w:cs="Arial"/>
          <w:b/>
          <w:sz w:val="24"/>
          <w:szCs w:val="24"/>
        </w:rPr>
      </w:pPr>
    </w:p>
    <w:p w:rsidR="00ED7BEA" w:rsidRPr="00F60105" w:rsidRDefault="00ED7BEA" w:rsidP="00292B9E">
      <w:pPr>
        <w:spacing w:after="0" w:line="240" w:lineRule="auto"/>
        <w:jc w:val="both"/>
        <w:rPr>
          <w:rFonts w:ascii="Arial" w:hAnsi="Arial" w:cs="Arial"/>
          <w:b/>
          <w:sz w:val="24"/>
          <w:szCs w:val="24"/>
        </w:rPr>
      </w:pPr>
      <w:r w:rsidRPr="00F60105">
        <w:rPr>
          <w:rFonts w:ascii="Arial" w:hAnsi="Arial" w:cs="Arial"/>
          <w:b/>
          <w:sz w:val="24"/>
          <w:szCs w:val="24"/>
        </w:rPr>
        <w:t>Податоци за сезоната за наводнување 201</w:t>
      </w:r>
      <w:r w:rsidR="00C12720">
        <w:rPr>
          <w:rFonts w:ascii="Arial" w:hAnsi="Arial" w:cs="Arial"/>
          <w:b/>
          <w:sz w:val="24"/>
          <w:szCs w:val="24"/>
        </w:rPr>
        <w:t>6</w:t>
      </w:r>
      <w:r w:rsidRPr="00F60105">
        <w:rPr>
          <w:rFonts w:ascii="Arial" w:hAnsi="Arial" w:cs="Arial"/>
          <w:b/>
          <w:sz w:val="24"/>
          <w:szCs w:val="24"/>
        </w:rPr>
        <w:t xml:space="preserve"> год.</w:t>
      </w:r>
    </w:p>
    <w:p w:rsidR="00ED7BEA" w:rsidRDefault="00ED7BEA" w:rsidP="00292B9E">
      <w:pPr>
        <w:spacing w:after="0" w:line="240" w:lineRule="auto"/>
        <w:jc w:val="both"/>
        <w:rPr>
          <w:rFonts w:ascii="Arial" w:hAnsi="Arial" w:cs="Arial"/>
          <w:sz w:val="24"/>
          <w:szCs w:val="24"/>
        </w:rPr>
      </w:pPr>
    </w:p>
    <w:tbl>
      <w:tblPr>
        <w:tblStyle w:val="TableGrid"/>
        <w:tblW w:w="0" w:type="auto"/>
        <w:tblLook w:val="04A0"/>
      </w:tblPr>
      <w:tblGrid>
        <w:gridCol w:w="958"/>
        <w:gridCol w:w="3639"/>
        <w:gridCol w:w="2299"/>
        <w:gridCol w:w="2299"/>
      </w:tblGrid>
      <w:tr w:rsidR="00ED7BEA" w:rsidTr="006C6227">
        <w:trPr>
          <w:trHeight w:val="342"/>
        </w:trPr>
        <w:tc>
          <w:tcPr>
            <w:tcW w:w="958" w:type="dxa"/>
          </w:tcPr>
          <w:p w:rsidR="00ED7BEA" w:rsidRPr="00ED7BEA" w:rsidRDefault="00ED7BEA" w:rsidP="00292B9E">
            <w:pPr>
              <w:jc w:val="both"/>
              <w:rPr>
                <w:rFonts w:ascii="Arial" w:hAnsi="Arial" w:cs="Arial"/>
                <w:sz w:val="24"/>
                <w:szCs w:val="24"/>
              </w:rPr>
            </w:pPr>
            <w:r>
              <w:rPr>
                <w:rFonts w:ascii="Arial" w:hAnsi="Arial" w:cs="Arial"/>
                <w:sz w:val="24"/>
                <w:szCs w:val="24"/>
              </w:rPr>
              <w:t>р. бр.</w:t>
            </w:r>
          </w:p>
        </w:tc>
        <w:tc>
          <w:tcPr>
            <w:tcW w:w="3639" w:type="dxa"/>
          </w:tcPr>
          <w:p w:rsidR="00ED7BEA" w:rsidRPr="00ED7BEA" w:rsidRDefault="00ED7BEA" w:rsidP="00292B9E">
            <w:pPr>
              <w:jc w:val="both"/>
              <w:rPr>
                <w:rFonts w:ascii="Arial" w:hAnsi="Arial" w:cs="Arial"/>
                <w:sz w:val="24"/>
                <w:szCs w:val="24"/>
              </w:rPr>
            </w:pPr>
            <w:r>
              <w:rPr>
                <w:rFonts w:ascii="Arial" w:hAnsi="Arial" w:cs="Arial"/>
                <w:sz w:val="24"/>
                <w:szCs w:val="24"/>
              </w:rPr>
              <w:t>Вид на култура</w:t>
            </w:r>
          </w:p>
        </w:tc>
        <w:tc>
          <w:tcPr>
            <w:tcW w:w="2299" w:type="dxa"/>
          </w:tcPr>
          <w:p w:rsidR="00ED7BEA" w:rsidRPr="00ED7BEA" w:rsidRDefault="00ED7BEA" w:rsidP="00292B9E">
            <w:pPr>
              <w:jc w:val="both"/>
              <w:rPr>
                <w:rFonts w:ascii="Arial" w:hAnsi="Arial" w:cs="Arial"/>
                <w:sz w:val="24"/>
                <w:szCs w:val="24"/>
              </w:rPr>
            </w:pPr>
            <w:r>
              <w:rPr>
                <w:rFonts w:ascii="Arial" w:hAnsi="Arial" w:cs="Arial"/>
                <w:sz w:val="24"/>
                <w:szCs w:val="24"/>
              </w:rPr>
              <w:t>планирана површ. за наводнување</w:t>
            </w:r>
          </w:p>
        </w:tc>
        <w:tc>
          <w:tcPr>
            <w:tcW w:w="2299" w:type="dxa"/>
          </w:tcPr>
          <w:p w:rsidR="00ED7BEA" w:rsidRDefault="00ED7BEA" w:rsidP="00292B9E">
            <w:pPr>
              <w:jc w:val="both"/>
              <w:rPr>
                <w:rFonts w:ascii="Arial" w:hAnsi="Arial" w:cs="Arial"/>
                <w:sz w:val="24"/>
                <w:szCs w:val="24"/>
              </w:rPr>
            </w:pPr>
            <w:r>
              <w:rPr>
                <w:rFonts w:ascii="Arial" w:hAnsi="Arial" w:cs="Arial"/>
                <w:sz w:val="24"/>
                <w:szCs w:val="24"/>
              </w:rPr>
              <w:t>наводнувана</w:t>
            </w:r>
          </w:p>
          <w:p w:rsidR="00ED7BEA" w:rsidRPr="00ED7BEA" w:rsidRDefault="00ED7BEA" w:rsidP="00292B9E">
            <w:pPr>
              <w:jc w:val="both"/>
              <w:rPr>
                <w:rFonts w:ascii="Arial" w:hAnsi="Arial" w:cs="Arial"/>
                <w:sz w:val="24"/>
                <w:szCs w:val="24"/>
              </w:rPr>
            </w:pPr>
            <w:r>
              <w:rPr>
                <w:rFonts w:ascii="Arial" w:hAnsi="Arial" w:cs="Arial"/>
                <w:sz w:val="24"/>
                <w:szCs w:val="24"/>
              </w:rPr>
              <w:t>површина во ха</w:t>
            </w:r>
          </w:p>
        </w:tc>
      </w:tr>
      <w:tr w:rsidR="00F60105" w:rsidTr="006C6227">
        <w:trPr>
          <w:trHeight w:val="342"/>
        </w:trPr>
        <w:tc>
          <w:tcPr>
            <w:tcW w:w="958" w:type="dxa"/>
          </w:tcPr>
          <w:p w:rsidR="00F60105" w:rsidRPr="00ED7BEA" w:rsidRDefault="00F60105" w:rsidP="00292B9E">
            <w:pPr>
              <w:jc w:val="both"/>
              <w:rPr>
                <w:rFonts w:ascii="Arial" w:hAnsi="Arial" w:cs="Arial"/>
                <w:sz w:val="24"/>
                <w:szCs w:val="24"/>
              </w:rPr>
            </w:pPr>
            <w:r>
              <w:rPr>
                <w:rFonts w:ascii="Arial" w:hAnsi="Arial" w:cs="Arial"/>
                <w:sz w:val="24"/>
                <w:szCs w:val="24"/>
              </w:rPr>
              <w:t>1.</w:t>
            </w:r>
          </w:p>
        </w:tc>
        <w:tc>
          <w:tcPr>
            <w:tcW w:w="3639" w:type="dxa"/>
          </w:tcPr>
          <w:p w:rsidR="00F60105" w:rsidRPr="00ED7BEA" w:rsidRDefault="00F60105" w:rsidP="00292B9E">
            <w:pPr>
              <w:jc w:val="both"/>
              <w:rPr>
                <w:rFonts w:ascii="Arial" w:hAnsi="Arial" w:cs="Arial"/>
                <w:sz w:val="24"/>
                <w:szCs w:val="24"/>
              </w:rPr>
            </w:pPr>
            <w:r>
              <w:rPr>
                <w:rFonts w:ascii="Arial" w:hAnsi="Arial" w:cs="Arial"/>
                <w:sz w:val="24"/>
                <w:szCs w:val="24"/>
              </w:rPr>
              <w:t>Бостан</w:t>
            </w:r>
          </w:p>
        </w:tc>
        <w:tc>
          <w:tcPr>
            <w:tcW w:w="2299" w:type="dxa"/>
          </w:tcPr>
          <w:p w:rsidR="00F60105" w:rsidRPr="00ED7BEA" w:rsidRDefault="00A50481" w:rsidP="00A50481">
            <w:pPr>
              <w:jc w:val="right"/>
              <w:rPr>
                <w:rFonts w:ascii="Arial" w:hAnsi="Arial" w:cs="Arial"/>
                <w:sz w:val="24"/>
                <w:szCs w:val="24"/>
              </w:rPr>
            </w:pPr>
            <w:r>
              <w:rPr>
                <w:rFonts w:ascii="Arial" w:hAnsi="Arial" w:cs="Arial"/>
                <w:sz w:val="24"/>
                <w:szCs w:val="24"/>
              </w:rPr>
              <w:t>7 ха</w:t>
            </w:r>
          </w:p>
        </w:tc>
        <w:tc>
          <w:tcPr>
            <w:tcW w:w="2299" w:type="dxa"/>
          </w:tcPr>
          <w:p w:rsidR="00F60105" w:rsidRPr="00ED7BEA" w:rsidRDefault="00A50481" w:rsidP="00F60105">
            <w:pPr>
              <w:jc w:val="right"/>
              <w:rPr>
                <w:rFonts w:ascii="Arial" w:hAnsi="Arial" w:cs="Arial"/>
                <w:sz w:val="24"/>
                <w:szCs w:val="24"/>
              </w:rPr>
            </w:pPr>
            <w:r>
              <w:rPr>
                <w:rFonts w:ascii="Arial" w:hAnsi="Arial" w:cs="Arial"/>
                <w:sz w:val="24"/>
                <w:szCs w:val="24"/>
              </w:rPr>
              <w:t>5 ха</w:t>
            </w:r>
          </w:p>
        </w:tc>
      </w:tr>
      <w:tr w:rsidR="00F60105" w:rsidTr="006C6227">
        <w:trPr>
          <w:trHeight w:val="342"/>
        </w:trPr>
        <w:tc>
          <w:tcPr>
            <w:tcW w:w="958" w:type="dxa"/>
          </w:tcPr>
          <w:p w:rsidR="00F60105" w:rsidRPr="00ED7BEA" w:rsidRDefault="00F60105" w:rsidP="00292B9E">
            <w:pPr>
              <w:jc w:val="both"/>
              <w:rPr>
                <w:rFonts w:ascii="Arial" w:hAnsi="Arial" w:cs="Arial"/>
                <w:sz w:val="24"/>
                <w:szCs w:val="24"/>
              </w:rPr>
            </w:pPr>
            <w:r>
              <w:rPr>
                <w:rFonts w:ascii="Arial" w:hAnsi="Arial" w:cs="Arial"/>
                <w:sz w:val="24"/>
                <w:szCs w:val="24"/>
              </w:rPr>
              <w:t>2.</w:t>
            </w:r>
          </w:p>
        </w:tc>
        <w:tc>
          <w:tcPr>
            <w:tcW w:w="3639" w:type="dxa"/>
          </w:tcPr>
          <w:p w:rsidR="00F60105" w:rsidRPr="00ED7BEA" w:rsidRDefault="00F60105" w:rsidP="00292B9E">
            <w:pPr>
              <w:jc w:val="both"/>
              <w:rPr>
                <w:rFonts w:ascii="Arial" w:hAnsi="Arial" w:cs="Arial"/>
                <w:sz w:val="24"/>
                <w:szCs w:val="24"/>
              </w:rPr>
            </w:pPr>
            <w:r>
              <w:rPr>
                <w:rFonts w:ascii="Arial" w:hAnsi="Arial" w:cs="Arial"/>
                <w:sz w:val="24"/>
                <w:szCs w:val="24"/>
              </w:rPr>
              <w:t>Овоштарници</w:t>
            </w:r>
          </w:p>
        </w:tc>
        <w:tc>
          <w:tcPr>
            <w:tcW w:w="2299" w:type="dxa"/>
          </w:tcPr>
          <w:p w:rsidR="00F60105" w:rsidRPr="00F60105" w:rsidRDefault="00A50481" w:rsidP="00A50481">
            <w:pPr>
              <w:jc w:val="right"/>
              <w:rPr>
                <w:rFonts w:ascii="Arial" w:hAnsi="Arial" w:cs="Arial"/>
                <w:sz w:val="24"/>
                <w:szCs w:val="24"/>
              </w:rPr>
            </w:pPr>
            <w:r>
              <w:rPr>
                <w:rFonts w:ascii="Arial" w:hAnsi="Arial" w:cs="Arial"/>
                <w:sz w:val="24"/>
                <w:szCs w:val="24"/>
              </w:rPr>
              <w:t>0,5 ха</w:t>
            </w:r>
          </w:p>
        </w:tc>
        <w:tc>
          <w:tcPr>
            <w:tcW w:w="2299" w:type="dxa"/>
          </w:tcPr>
          <w:p w:rsidR="00F60105" w:rsidRPr="00F60105" w:rsidRDefault="00A50481" w:rsidP="00F60105">
            <w:pPr>
              <w:jc w:val="right"/>
              <w:rPr>
                <w:rFonts w:ascii="Arial" w:hAnsi="Arial" w:cs="Arial"/>
                <w:sz w:val="24"/>
                <w:szCs w:val="24"/>
              </w:rPr>
            </w:pPr>
            <w:r>
              <w:rPr>
                <w:rFonts w:ascii="Arial" w:hAnsi="Arial" w:cs="Arial"/>
                <w:sz w:val="24"/>
                <w:szCs w:val="24"/>
              </w:rPr>
              <w:t>0,1 ха</w:t>
            </w:r>
          </w:p>
        </w:tc>
      </w:tr>
      <w:tr w:rsidR="00F60105" w:rsidTr="006C6227">
        <w:trPr>
          <w:trHeight w:val="360"/>
        </w:trPr>
        <w:tc>
          <w:tcPr>
            <w:tcW w:w="958" w:type="dxa"/>
          </w:tcPr>
          <w:p w:rsidR="00F60105" w:rsidRPr="00ED7BEA" w:rsidRDefault="00F60105" w:rsidP="00292B9E">
            <w:pPr>
              <w:jc w:val="both"/>
              <w:rPr>
                <w:rFonts w:ascii="Arial" w:hAnsi="Arial" w:cs="Arial"/>
                <w:sz w:val="24"/>
                <w:szCs w:val="24"/>
              </w:rPr>
            </w:pPr>
            <w:r>
              <w:rPr>
                <w:rFonts w:ascii="Arial" w:hAnsi="Arial" w:cs="Arial"/>
                <w:sz w:val="24"/>
                <w:szCs w:val="24"/>
              </w:rPr>
              <w:t>3.</w:t>
            </w:r>
          </w:p>
        </w:tc>
        <w:tc>
          <w:tcPr>
            <w:tcW w:w="3639" w:type="dxa"/>
          </w:tcPr>
          <w:p w:rsidR="00F60105" w:rsidRPr="00ED7BEA" w:rsidRDefault="00F60105" w:rsidP="00292B9E">
            <w:pPr>
              <w:jc w:val="both"/>
              <w:rPr>
                <w:rFonts w:ascii="Arial" w:hAnsi="Arial" w:cs="Arial"/>
                <w:sz w:val="24"/>
                <w:szCs w:val="24"/>
              </w:rPr>
            </w:pPr>
            <w:r>
              <w:rPr>
                <w:rFonts w:ascii="Arial" w:hAnsi="Arial" w:cs="Arial"/>
                <w:sz w:val="24"/>
                <w:szCs w:val="24"/>
              </w:rPr>
              <w:t>Корнишони</w:t>
            </w:r>
          </w:p>
        </w:tc>
        <w:tc>
          <w:tcPr>
            <w:tcW w:w="2299" w:type="dxa"/>
          </w:tcPr>
          <w:p w:rsidR="00F60105" w:rsidRPr="00ED7BEA" w:rsidRDefault="00A50481" w:rsidP="00A50481">
            <w:pPr>
              <w:jc w:val="right"/>
              <w:rPr>
                <w:rFonts w:ascii="Arial" w:hAnsi="Arial" w:cs="Arial"/>
                <w:sz w:val="24"/>
                <w:szCs w:val="24"/>
              </w:rPr>
            </w:pPr>
            <w:r>
              <w:rPr>
                <w:rFonts w:ascii="Arial" w:hAnsi="Arial" w:cs="Arial"/>
                <w:sz w:val="24"/>
                <w:szCs w:val="24"/>
              </w:rPr>
              <w:t>12 ха</w:t>
            </w:r>
          </w:p>
        </w:tc>
        <w:tc>
          <w:tcPr>
            <w:tcW w:w="2299" w:type="dxa"/>
          </w:tcPr>
          <w:p w:rsidR="00F60105" w:rsidRPr="00ED7BEA" w:rsidRDefault="00A50481" w:rsidP="00F60105">
            <w:pPr>
              <w:jc w:val="right"/>
              <w:rPr>
                <w:rFonts w:ascii="Arial" w:hAnsi="Arial" w:cs="Arial"/>
                <w:sz w:val="24"/>
                <w:szCs w:val="24"/>
              </w:rPr>
            </w:pPr>
            <w:r>
              <w:rPr>
                <w:rFonts w:ascii="Arial" w:hAnsi="Arial" w:cs="Arial"/>
                <w:sz w:val="24"/>
                <w:szCs w:val="24"/>
              </w:rPr>
              <w:t>12 ха</w:t>
            </w:r>
          </w:p>
        </w:tc>
      </w:tr>
      <w:tr w:rsidR="00F60105" w:rsidTr="006C6227">
        <w:trPr>
          <w:trHeight w:val="360"/>
        </w:trPr>
        <w:tc>
          <w:tcPr>
            <w:tcW w:w="958" w:type="dxa"/>
          </w:tcPr>
          <w:p w:rsidR="00F60105" w:rsidRDefault="00F60105" w:rsidP="00292B9E">
            <w:pPr>
              <w:jc w:val="both"/>
              <w:rPr>
                <w:rFonts w:ascii="Arial" w:hAnsi="Arial" w:cs="Arial"/>
                <w:sz w:val="24"/>
                <w:szCs w:val="24"/>
              </w:rPr>
            </w:pPr>
            <w:r>
              <w:rPr>
                <w:rFonts w:ascii="Arial" w:hAnsi="Arial" w:cs="Arial"/>
                <w:sz w:val="24"/>
                <w:szCs w:val="24"/>
              </w:rPr>
              <w:t>4.</w:t>
            </w:r>
          </w:p>
        </w:tc>
        <w:tc>
          <w:tcPr>
            <w:tcW w:w="3639" w:type="dxa"/>
          </w:tcPr>
          <w:p w:rsidR="00F60105" w:rsidRDefault="00F60105" w:rsidP="00292B9E">
            <w:pPr>
              <w:jc w:val="both"/>
              <w:rPr>
                <w:rFonts w:ascii="Arial" w:hAnsi="Arial" w:cs="Arial"/>
                <w:sz w:val="24"/>
                <w:szCs w:val="24"/>
              </w:rPr>
            </w:pPr>
            <w:r>
              <w:rPr>
                <w:rFonts w:ascii="Arial" w:hAnsi="Arial" w:cs="Arial"/>
                <w:sz w:val="24"/>
                <w:szCs w:val="24"/>
              </w:rPr>
              <w:t>Пченка</w:t>
            </w:r>
          </w:p>
        </w:tc>
        <w:tc>
          <w:tcPr>
            <w:tcW w:w="2299" w:type="dxa"/>
          </w:tcPr>
          <w:p w:rsidR="00F60105" w:rsidRPr="00D04EF2" w:rsidRDefault="00A50481" w:rsidP="00A50481">
            <w:pPr>
              <w:jc w:val="right"/>
              <w:rPr>
                <w:rFonts w:ascii="Arial" w:hAnsi="Arial" w:cs="Arial"/>
                <w:sz w:val="24"/>
                <w:szCs w:val="24"/>
              </w:rPr>
            </w:pPr>
            <w:r>
              <w:rPr>
                <w:rFonts w:ascii="Arial" w:hAnsi="Arial" w:cs="Arial"/>
                <w:sz w:val="24"/>
                <w:szCs w:val="24"/>
              </w:rPr>
              <w:t>2,5 ха</w:t>
            </w:r>
          </w:p>
        </w:tc>
        <w:tc>
          <w:tcPr>
            <w:tcW w:w="2299" w:type="dxa"/>
          </w:tcPr>
          <w:p w:rsidR="00F60105" w:rsidRPr="00D04EF2" w:rsidRDefault="00A50481" w:rsidP="00F60105">
            <w:pPr>
              <w:jc w:val="right"/>
              <w:rPr>
                <w:rFonts w:ascii="Arial" w:hAnsi="Arial" w:cs="Arial"/>
                <w:sz w:val="24"/>
                <w:szCs w:val="24"/>
              </w:rPr>
            </w:pPr>
            <w:r>
              <w:rPr>
                <w:rFonts w:ascii="Arial" w:hAnsi="Arial" w:cs="Arial"/>
                <w:sz w:val="24"/>
                <w:szCs w:val="24"/>
              </w:rPr>
              <w:t>1,3 ха</w:t>
            </w:r>
          </w:p>
        </w:tc>
      </w:tr>
      <w:tr w:rsidR="00F60105" w:rsidTr="006C6227">
        <w:trPr>
          <w:trHeight w:val="360"/>
        </w:trPr>
        <w:tc>
          <w:tcPr>
            <w:tcW w:w="958" w:type="dxa"/>
          </w:tcPr>
          <w:p w:rsidR="00F60105" w:rsidRDefault="00F60105" w:rsidP="00292B9E">
            <w:pPr>
              <w:jc w:val="both"/>
              <w:rPr>
                <w:rFonts w:ascii="Arial" w:hAnsi="Arial" w:cs="Arial"/>
                <w:sz w:val="24"/>
                <w:szCs w:val="24"/>
              </w:rPr>
            </w:pPr>
            <w:r>
              <w:rPr>
                <w:rFonts w:ascii="Arial" w:hAnsi="Arial" w:cs="Arial"/>
                <w:sz w:val="24"/>
                <w:szCs w:val="24"/>
              </w:rPr>
              <w:t>5.</w:t>
            </w:r>
          </w:p>
        </w:tc>
        <w:tc>
          <w:tcPr>
            <w:tcW w:w="3639" w:type="dxa"/>
          </w:tcPr>
          <w:p w:rsidR="00F60105" w:rsidRDefault="00F60105" w:rsidP="00292B9E">
            <w:pPr>
              <w:jc w:val="both"/>
              <w:rPr>
                <w:rFonts w:ascii="Arial" w:hAnsi="Arial" w:cs="Arial"/>
                <w:sz w:val="24"/>
                <w:szCs w:val="24"/>
              </w:rPr>
            </w:pPr>
            <w:r>
              <w:rPr>
                <w:rFonts w:ascii="Arial" w:hAnsi="Arial" w:cs="Arial"/>
                <w:sz w:val="24"/>
                <w:szCs w:val="24"/>
              </w:rPr>
              <w:t>Јаболка</w:t>
            </w:r>
          </w:p>
        </w:tc>
        <w:tc>
          <w:tcPr>
            <w:tcW w:w="2299" w:type="dxa"/>
          </w:tcPr>
          <w:p w:rsidR="00F60105" w:rsidRDefault="00A50481" w:rsidP="00A50481">
            <w:pPr>
              <w:jc w:val="right"/>
              <w:rPr>
                <w:rFonts w:ascii="Arial" w:hAnsi="Arial" w:cs="Arial"/>
                <w:sz w:val="24"/>
                <w:szCs w:val="24"/>
              </w:rPr>
            </w:pPr>
            <w:r>
              <w:rPr>
                <w:rFonts w:ascii="Arial" w:hAnsi="Arial" w:cs="Arial"/>
                <w:sz w:val="24"/>
                <w:szCs w:val="24"/>
              </w:rPr>
              <w:t>/</w:t>
            </w:r>
          </w:p>
        </w:tc>
        <w:tc>
          <w:tcPr>
            <w:tcW w:w="2299" w:type="dxa"/>
          </w:tcPr>
          <w:p w:rsidR="00F60105" w:rsidRDefault="00A50481" w:rsidP="00F60105">
            <w:pPr>
              <w:jc w:val="right"/>
              <w:rPr>
                <w:rFonts w:ascii="Arial" w:hAnsi="Arial" w:cs="Arial"/>
                <w:sz w:val="24"/>
                <w:szCs w:val="24"/>
              </w:rPr>
            </w:pPr>
            <w:r>
              <w:rPr>
                <w:rFonts w:ascii="Arial" w:hAnsi="Arial" w:cs="Arial"/>
                <w:sz w:val="24"/>
                <w:szCs w:val="24"/>
              </w:rPr>
              <w:t>/</w:t>
            </w:r>
          </w:p>
        </w:tc>
      </w:tr>
      <w:tr w:rsidR="00F60105" w:rsidTr="006C6227">
        <w:trPr>
          <w:trHeight w:val="360"/>
        </w:trPr>
        <w:tc>
          <w:tcPr>
            <w:tcW w:w="958" w:type="dxa"/>
          </w:tcPr>
          <w:p w:rsidR="00F60105" w:rsidRDefault="00F60105" w:rsidP="00292B9E">
            <w:pPr>
              <w:jc w:val="both"/>
              <w:rPr>
                <w:rFonts w:ascii="Arial" w:hAnsi="Arial" w:cs="Arial"/>
                <w:sz w:val="24"/>
                <w:szCs w:val="24"/>
              </w:rPr>
            </w:pPr>
            <w:r>
              <w:rPr>
                <w:rFonts w:ascii="Arial" w:hAnsi="Arial" w:cs="Arial"/>
                <w:sz w:val="24"/>
                <w:szCs w:val="24"/>
              </w:rPr>
              <w:t>6.</w:t>
            </w:r>
          </w:p>
        </w:tc>
        <w:tc>
          <w:tcPr>
            <w:tcW w:w="3639" w:type="dxa"/>
          </w:tcPr>
          <w:p w:rsidR="00F60105" w:rsidRDefault="00F60105" w:rsidP="00292B9E">
            <w:pPr>
              <w:jc w:val="both"/>
              <w:rPr>
                <w:rFonts w:ascii="Arial" w:hAnsi="Arial" w:cs="Arial"/>
                <w:sz w:val="24"/>
                <w:szCs w:val="24"/>
              </w:rPr>
            </w:pPr>
            <w:r>
              <w:rPr>
                <w:rFonts w:ascii="Arial" w:hAnsi="Arial" w:cs="Arial"/>
                <w:sz w:val="24"/>
                <w:szCs w:val="24"/>
              </w:rPr>
              <w:t>Лозја</w:t>
            </w:r>
          </w:p>
        </w:tc>
        <w:tc>
          <w:tcPr>
            <w:tcW w:w="2299" w:type="dxa"/>
          </w:tcPr>
          <w:p w:rsidR="00F60105" w:rsidRPr="00401F97" w:rsidRDefault="00A50481" w:rsidP="00A50481">
            <w:pPr>
              <w:jc w:val="right"/>
              <w:rPr>
                <w:rFonts w:ascii="Arial" w:hAnsi="Arial" w:cs="Arial"/>
                <w:sz w:val="24"/>
                <w:szCs w:val="24"/>
              </w:rPr>
            </w:pPr>
            <w:r>
              <w:rPr>
                <w:rFonts w:ascii="Arial" w:hAnsi="Arial" w:cs="Arial"/>
                <w:sz w:val="24"/>
                <w:szCs w:val="24"/>
              </w:rPr>
              <w:t>195 ха</w:t>
            </w:r>
          </w:p>
        </w:tc>
        <w:tc>
          <w:tcPr>
            <w:tcW w:w="2299" w:type="dxa"/>
          </w:tcPr>
          <w:p w:rsidR="00F60105" w:rsidRPr="00401F97" w:rsidRDefault="00A50481" w:rsidP="00F60105">
            <w:pPr>
              <w:jc w:val="right"/>
              <w:rPr>
                <w:rFonts w:ascii="Arial" w:hAnsi="Arial" w:cs="Arial"/>
                <w:sz w:val="24"/>
                <w:szCs w:val="24"/>
              </w:rPr>
            </w:pPr>
            <w:r>
              <w:rPr>
                <w:rFonts w:ascii="Arial" w:hAnsi="Arial" w:cs="Arial"/>
                <w:sz w:val="24"/>
                <w:szCs w:val="24"/>
              </w:rPr>
              <w:t>185,11 ха</w:t>
            </w:r>
          </w:p>
        </w:tc>
      </w:tr>
      <w:tr w:rsidR="00F60105" w:rsidTr="006C6227">
        <w:trPr>
          <w:trHeight w:val="360"/>
        </w:trPr>
        <w:tc>
          <w:tcPr>
            <w:tcW w:w="958" w:type="dxa"/>
          </w:tcPr>
          <w:p w:rsidR="00F60105" w:rsidRDefault="00F60105" w:rsidP="00292B9E">
            <w:pPr>
              <w:jc w:val="both"/>
              <w:rPr>
                <w:rFonts w:ascii="Arial" w:hAnsi="Arial" w:cs="Arial"/>
                <w:sz w:val="24"/>
                <w:szCs w:val="24"/>
              </w:rPr>
            </w:pPr>
            <w:r>
              <w:rPr>
                <w:rFonts w:ascii="Arial" w:hAnsi="Arial" w:cs="Arial"/>
                <w:sz w:val="24"/>
                <w:szCs w:val="24"/>
              </w:rPr>
              <w:t>7.</w:t>
            </w:r>
          </w:p>
        </w:tc>
        <w:tc>
          <w:tcPr>
            <w:tcW w:w="3639" w:type="dxa"/>
          </w:tcPr>
          <w:p w:rsidR="00F60105" w:rsidRDefault="00F60105" w:rsidP="00292B9E">
            <w:pPr>
              <w:jc w:val="both"/>
              <w:rPr>
                <w:rFonts w:ascii="Arial" w:hAnsi="Arial" w:cs="Arial"/>
                <w:sz w:val="24"/>
                <w:szCs w:val="24"/>
              </w:rPr>
            </w:pPr>
            <w:r>
              <w:rPr>
                <w:rFonts w:ascii="Arial" w:hAnsi="Arial" w:cs="Arial"/>
                <w:sz w:val="24"/>
                <w:szCs w:val="24"/>
              </w:rPr>
              <w:t>Кајсии</w:t>
            </w:r>
          </w:p>
        </w:tc>
        <w:tc>
          <w:tcPr>
            <w:tcW w:w="2299" w:type="dxa"/>
          </w:tcPr>
          <w:p w:rsidR="00F60105" w:rsidRDefault="00A50481" w:rsidP="00A50481">
            <w:pPr>
              <w:jc w:val="right"/>
              <w:rPr>
                <w:rFonts w:ascii="Arial" w:hAnsi="Arial" w:cs="Arial"/>
                <w:sz w:val="24"/>
                <w:szCs w:val="24"/>
              </w:rPr>
            </w:pPr>
            <w:r>
              <w:rPr>
                <w:rFonts w:ascii="Arial" w:hAnsi="Arial" w:cs="Arial"/>
                <w:sz w:val="24"/>
                <w:szCs w:val="24"/>
              </w:rPr>
              <w:t>3,7 ха</w:t>
            </w:r>
          </w:p>
        </w:tc>
        <w:tc>
          <w:tcPr>
            <w:tcW w:w="2299" w:type="dxa"/>
          </w:tcPr>
          <w:p w:rsidR="00F60105" w:rsidRDefault="00A50481" w:rsidP="00F60105">
            <w:pPr>
              <w:jc w:val="right"/>
              <w:rPr>
                <w:rFonts w:ascii="Arial" w:hAnsi="Arial" w:cs="Arial"/>
                <w:sz w:val="24"/>
                <w:szCs w:val="24"/>
              </w:rPr>
            </w:pPr>
            <w:r>
              <w:rPr>
                <w:rFonts w:ascii="Arial" w:hAnsi="Arial" w:cs="Arial"/>
                <w:sz w:val="24"/>
                <w:szCs w:val="24"/>
              </w:rPr>
              <w:t>3,7 ха</w:t>
            </w:r>
          </w:p>
        </w:tc>
      </w:tr>
      <w:tr w:rsidR="00F60105" w:rsidTr="006C6227">
        <w:trPr>
          <w:trHeight w:val="360"/>
        </w:trPr>
        <w:tc>
          <w:tcPr>
            <w:tcW w:w="958" w:type="dxa"/>
          </w:tcPr>
          <w:p w:rsidR="00F60105" w:rsidRDefault="00F60105" w:rsidP="00292B9E">
            <w:pPr>
              <w:jc w:val="both"/>
              <w:rPr>
                <w:rFonts w:ascii="Arial" w:hAnsi="Arial" w:cs="Arial"/>
                <w:sz w:val="24"/>
                <w:szCs w:val="24"/>
              </w:rPr>
            </w:pPr>
            <w:r>
              <w:rPr>
                <w:rFonts w:ascii="Arial" w:hAnsi="Arial" w:cs="Arial"/>
                <w:sz w:val="24"/>
                <w:szCs w:val="24"/>
              </w:rPr>
              <w:t>8.</w:t>
            </w:r>
          </w:p>
        </w:tc>
        <w:tc>
          <w:tcPr>
            <w:tcW w:w="3639" w:type="dxa"/>
          </w:tcPr>
          <w:p w:rsidR="00F60105" w:rsidRDefault="00F60105" w:rsidP="00292B9E">
            <w:pPr>
              <w:jc w:val="both"/>
              <w:rPr>
                <w:rFonts w:ascii="Arial" w:hAnsi="Arial" w:cs="Arial"/>
                <w:sz w:val="24"/>
                <w:szCs w:val="24"/>
              </w:rPr>
            </w:pPr>
            <w:r>
              <w:rPr>
                <w:rFonts w:ascii="Arial" w:hAnsi="Arial" w:cs="Arial"/>
                <w:sz w:val="24"/>
                <w:szCs w:val="24"/>
              </w:rPr>
              <w:t>Детелина</w:t>
            </w:r>
          </w:p>
        </w:tc>
        <w:tc>
          <w:tcPr>
            <w:tcW w:w="2299" w:type="dxa"/>
          </w:tcPr>
          <w:p w:rsidR="00F60105" w:rsidRPr="00F60105" w:rsidRDefault="00A50481" w:rsidP="00A50481">
            <w:pPr>
              <w:jc w:val="right"/>
              <w:rPr>
                <w:rFonts w:ascii="Arial" w:hAnsi="Arial" w:cs="Arial"/>
                <w:sz w:val="24"/>
                <w:szCs w:val="24"/>
              </w:rPr>
            </w:pPr>
            <w:r>
              <w:rPr>
                <w:rFonts w:ascii="Arial" w:hAnsi="Arial" w:cs="Arial"/>
                <w:sz w:val="24"/>
                <w:szCs w:val="24"/>
              </w:rPr>
              <w:t>9,5 ха</w:t>
            </w:r>
          </w:p>
        </w:tc>
        <w:tc>
          <w:tcPr>
            <w:tcW w:w="2299" w:type="dxa"/>
          </w:tcPr>
          <w:p w:rsidR="00F60105" w:rsidRPr="00F60105" w:rsidRDefault="00A50481" w:rsidP="00F60105">
            <w:pPr>
              <w:jc w:val="right"/>
              <w:rPr>
                <w:rFonts w:ascii="Arial" w:hAnsi="Arial" w:cs="Arial"/>
                <w:sz w:val="24"/>
                <w:szCs w:val="24"/>
              </w:rPr>
            </w:pPr>
            <w:r>
              <w:rPr>
                <w:rFonts w:ascii="Arial" w:hAnsi="Arial" w:cs="Arial"/>
                <w:sz w:val="24"/>
                <w:szCs w:val="24"/>
              </w:rPr>
              <w:t>13,43 ха</w:t>
            </w:r>
          </w:p>
        </w:tc>
      </w:tr>
      <w:tr w:rsidR="00F60105" w:rsidTr="006C6227">
        <w:trPr>
          <w:trHeight w:val="360"/>
        </w:trPr>
        <w:tc>
          <w:tcPr>
            <w:tcW w:w="958" w:type="dxa"/>
          </w:tcPr>
          <w:p w:rsidR="00F60105" w:rsidRDefault="00F60105" w:rsidP="00292B9E">
            <w:pPr>
              <w:jc w:val="both"/>
              <w:rPr>
                <w:rFonts w:ascii="Arial" w:hAnsi="Arial" w:cs="Arial"/>
                <w:sz w:val="24"/>
                <w:szCs w:val="24"/>
              </w:rPr>
            </w:pPr>
            <w:r>
              <w:rPr>
                <w:rFonts w:ascii="Arial" w:hAnsi="Arial" w:cs="Arial"/>
                <w:sz w:val="24"/>
                <w:szCs w:val="24"/>
              </w:rPr>
              <w:t>9.</w:t>
            </w:r>
          </w:p>
        </w:tc>
        <w:tc>
          <w:tcPr>
            <w:tcW w:w="3639" w:type="dxa"/>
          </w:tcPr>
          <w:p w:rsidR="00F60105" w:rsidRDefault="00F60105" w:rsidP="00292B9E">
            <w:pPr>
              <w:jc w:val="both"/>
              <w:rPr>
                <w:rFonts w:ascii="Arial" w:hAnsi="Arial" w:cs="Arial"/>
                <w:sz w:val="24"/>
                <w:szCs w:val="24"/>
              </w:rPr>
            </w:pPr>
            <w:r>
              <w:rPr>
                <w:rFonts w:ascii="Arial" w:hAnsi="Arial" w:cs="Arial"/>
                <w:sz w:val="24"/>
                <w:szCs w:val="24"/>
              </w:rPr>
              <w:t>Силажна пченка</w:t>
            </w:r>
          </w:p>
        </w:tc>
        <w:tc>
          <w:tcPr>
            <w:tcW w:w="2299" w:type="dxa"/>
          </w:tcPr>
          <w:p w:rsidR="00F60105" w:rsidRPr="00F60105" w:rsidRDefault="00A50481" w:rsidP="00A50481">
            <w:pPr>
              <w:jc w:val="right"/>
              <w:rPr>
                <w:rFonts w:ascii="Arial" w:hAnsi="Arial" w:cs="Arial"/>
                <w:sz w:val="24"/>
                <w:szCs w:val="24"/>
              </w:rPr>
            </w:pPr>
            <w:r>
              <w:rPr>
                <w:rFonts w:ascii="Arial" w:hAnsi="Arial" w:cs="Arial"/>
                <w:sz w:val="24"/>
                <w:szCs w:val="24"/>
              </w:rPr>
              <w:t>1,5 ха</w:t>
            </w:r>
          </w:p>
        </w:tc>
        <w:tc>
          <w:tcPr>
            <w:tcW w:w="2299" w:type="dxa"/>
          </w:tcPr>
          <w:p w:rsidR="00F60105" w:rsidRPr="00F60105" w:rsidRDefault="00A50481" w:rsidP="00F60105">
            <w:pPr>
              <w:jc w:val="right"/>
              <w:rPr>
                <w:rFonts w:ascii="Arial" w:hAnsi="Arial" w:cs="Arial"/>
                <w:sz w:val="24"/>
                <w:szCs w:val="24"/>
              </w:rPr>
            </w:pPr>
            <w:r>
              <w:rPr>
                <w:rFonts w:ascii="Arial" w:hAnsi="Arial" w:cs="Arial"/>
                <w:sz w:val="24"/>
                <w:szCs w:val="24"/>
              </w:rPr>
              <w:t>2,85 ха</w:t>
            </w:r>
          </w:p>
        </w:tc>
      </w:tr>
      <w:tr w:rsidR="00F60105" w:rsidTr="006C6227">
        <w:trPr>
          <w:trHeight w:val="360"/>
        </w:trPr>
        <w:tc>
          <w:tcPr>
            <w:tcW w:w="958" w:type="dxa"/>
          </w:tcPr>
          <w:p w:rsidR="00F60105" w:rsidRPr="00743153" w:rsidRDefault="00F60105" w:rsidP="00292B9E">
            <w:pPr>
              <w:jc w:val="both"/>
              <w:rPr>
                <w:rFonts w:ascii="Arial" w:hAnsi="Arial" w:cs="Arial"/>
                <w:sz w:val="24"/>
                <w:szCs w:val="24"/>
                <w:lang w:val="en-US"/>
              </w:rPr>
            </w:pPr>
            <w:r>
              <w:rPr>
                <w:rFonts w:ascii="Arial" w:hAnsi="Arial" w:cs="Arial"/>
                <w:sz w:val="24"/>
                <w:szCs w:val="24"/>
                <w:lang w:val="en-US"/>
              </w:rPr>
              <w:t>10.</w:t>
            </w:r>
          </w:p>
        </w:tc>
        <w:tc>
          <w:tcPr>
            <w:tcW w:w="3639" w:type="dxa"/>
          </w:tcPr>
          <w:p w:rsidR="00F60105" w:rsidRPr="00743153" w:rsidRDefault="00F60105" w:rsidP="00292B9E">
            <w:pPr>
              <w:jc w:val="both"/>
              <w:rPr>
                <w:rFonts w:ascii="Arial" w:hAnsi="Arial" w:cs="Arial"/>
                <w:sz w:val="24"/>
                <w:szCs w:val="24"/>
              </w:rPr>
            </w:pPr>
            <w:r>
              <w:rPr>
                <w:rFonts w:ascii="Arial" w:hAnsi="Arial" w:cs="Arial"/>
                <w:sz w:val="24"/>
                <w:szCs w:val="24"/>
              </w:rPr>
              <w:t>Ориз</w:t>
            </w:r>
          </w:p>
        </w:tc>
        <w:tc>
          <w:tcPr>
            <w:tcW w:w="2299" w:type="dxa"/>
          </w:tcPr>
          <w:p w:rsidR="00F60105" w:rsidRPr="00743153" w:rsidRDefault="00A50481" w:rsidP="00A50481">
            <w:pPr>
              <w:jc w:val="right"/>
              <w:rPr>
                <w:rFonts w:ascii="Arial" w:hAnsi="Arial" w:cs="Arial"/>
                <w:sz w:val="24"/>
                <w:szCs w:val="24"/>
              </w:rPr>
            </w:pPr>
            <w:r>
              <w:rPr>
                <w:rFonts w:ascii="Arial" w:hAnsi="Arial" w:cs="Arial"/>
                <w:sz w:val="24"/>
                <w:szCs w:val="24"/>
              </w:rPr>
              <w:t>1 ха</w:t>
            </w:r>
          </w:p>
        </w:tc>
        <w:tc>
          <w:tcPr>
            <w:tcW w:w="2299" w:type="dxa"/>
          </w:tcPr>
          <w:p w:rsidR="00F60105" w:rsidRPr="00743153" w:rsidRDefault="00A50481" w:rsidP="00F60105">
            <w:pPr>
              <w:jc w:val="right"/>
              <w:rPr>
                <w:rFonts w:ascii="Arial" w:hAnsi="Arial" w:cs="Arial"/>
                <w:sz w:val="24"/>
                <w:szCs w:val="24"/>
              </w:rPr>
            </w:pPr>
            <w:r>
              <w:rPr>
                <w:rFonts w:ascii="Arial" w:hAnsi="Arial" w:cs="Arial"/>
                <w:sz w:val="24"/>
                <w:szCs w:val="24"/>
              </w:rPr>
              <w:t>1 ха</w:t>
            </w:r>
          </w:p>
        </w:tc>
      </w:tr>
      <w:tr w:rsidR="00F60105" w:rsidTr="006C6227">
        <w:trPr>
          <w:trHeight w:val="360"/>
        </w:trPr>
        <w:tc>
          <w:tcPr>
            <w:tcW w:w="958" w:type="dxa"/>
          </w:tcPr>
          <w:p w:rsidR="00F60105" w:rsidRPr="00743153" w:rsidRDefault="00F60105" w:rsidP="00292B9E">
            <w:pPr>
              <w:jc w:val="both"/>
              <w:rPr>
                <w:rFonts w:ascii="Arial" w:hAnsi="Arial" w:cs="Arial"/>
                <w:sz w:val="24"/>
                <w:szCs w:val="24"/>
              </w:rPr>
            </w:pPr>
            <w:r>
              <w:rPr>
                <w:rFonts w:ascii="Arial" w:hAnsi="Arial" w:cs="Arial"/>
                <w:sz w:val="24"/>
                <w:szCs w:val="24"/>
              </w:rPr>
              <w:t>11.</w:t>
            </w:r>
          </w:p>
        </w:tc>
        <w:tc>
          <w:tcPr>
            <w:tcW w:w="3639" w:type="dxa"/>
          </w:tcPr>
          <w:p w:rsidR="00F60105" w:rsidRDefault="00F60105" w:rsidP="00292B9E">
            <w:pPr>
              <w:jc w:val="both"/>
              <w:rPr>
                <w:rFonts w:ascii="Arial" w:hAnsi="Arial" w:cs="Arial"/>
                <w:sz w:val="24"/>
                <w:szCs w:val="24"/>
              </w:rPr>
            </w:pPr>
            <w:r>
              <w:rPr>
                <w:rFonts w:ascii="Arial" w:hAnsi="Arial" w:cs="Arial"/>
                <w:sz w:val="24"/>
                <w:szCs w:val="24"/>
              </w:rPr>
              <w:t>Грав</w:t>
            </w:r>
          </w:p>
        </w:tc>
        <w:tc>
          <w:tcPr>
            <w:tcW w:w="2299" w:type="dxa"/>
          </w:tcPr>
          <w:p w:rsidR="00F60105" w:rsidRDefault="00A50481" w:rsidP="00A50481">
            <w:pPr>
              <w:jc w:val="right"/>
              <w:rPr>
                <w:rFonts w:ascii="Arial" w:hAnsi="Arial" w:cs="Arial"/>
                <w:sz w:val="24"/>
                <w:szCs w:val="24"/>
              </w:rPr>
            </w:pPr>
            <w:r>
              <w:rPr>
                <w:rFonts w:ascii="Arial" w:hAnsi="Arial" w:cs="Arial"/>
                <w:sz w:val="24"/>
                <w:szCs w:val="24"/>
              </w:rPr>
              <w:t>1 ха</w:t>
            </w:r>
          </w:p>
        </w:tc>
        <w:tc>
          <w:tcPr>
            <w:tcW w:w="2299" w:type="dxa"/>
          </w:tcPr>
          <w:p w:rsidR="00F60105" w:rsidRDefault="00A50481" w:rsidP="00F60105">
            <w:pPr>
              <w:jc w:val="right"/>
              <w:rPr>
                <w:rFonts w:ascii="Arial" w:hAnsi="Arial" w:cs="Arial"/>
                <w:sz w:val="24"/>
                <w:szCs w:val="24"/>
              </w:rPr>
            </w:pPr>
            <w:r>
              <w:rPr>
                <w:rFonts w:ascii="Arial" w:hAnsi="Arial" w:cs="Arial"/>
                <w:sz w:val="24"/>
                <w:szCs w:val="24"/>
              </w:rPr>
              <w:t>/</w:t>
            </w:r>
          </w:p>
        </w:tc>
      </w:tr>
      <w:tr w:rsidR="00F60105" w:rsidTr="006C6227">
        <w:trPr>
          <w:trHeight w:val="360"/>
        </w:trPr>
        <w:tc>
          <w:tcPr>
            <w:tcW w:w="958" w:type="dxa"/>
          </w:tcPr>
          <w:p w:rsidR="00F60105" w:rsidRDefault="00F60105" w:rsidP="00292B9E">
            <w:pPr>
              <w:jc w:val="both"/>
              <w:rPr>
                <w:rFonts w:ascii="Arial" w:hAnsi="Arial" w:cs="Arial"/>
                <w:sz w:val="24"/>
                <w:szCs w:val="24"/>
              </w:rPr>
            </w:pPr>
            <w:r>
              <w:rPr>
                <w:rFonts w:ascii="Arial" w:hAnsi="Arial" w:cs="Arial"/>
                <w:sz w:val="24"/>
                <w:szCs w:val="24"/>
              </w:rPr>
              <w:t>12.</w:t>
            </w:r>
          </w:p>
        </w:tc>
        <w:tc>
          <w:tcPr>
            <w:tcW w:w="3639" w:type="dxa"/>
          </w:tcPr>
          <w:p w:rsidR="00F60105" w:rsidRDefault="00F60105" w:rsidP="00292B9E">
            <w:pPr>
              <w:jc w:val="both"/>
              <w:rPr>
                <w:rFonts w:ascii="Arial" w:hAnsi="Arial" w:cs="Arial"/>
                <w:sz w:val="24"/>
                <w:szCs w:val="24"/>
              </w:rPr>
            </w:pPr>
            <w:r>
              <w:rPr>
                <w:rFonts w:ascii="Arial" w:hAnsi="Arial" w:cs="Arial"/>
                <w:sz w:val="24"/>
                <w:szCs w:val="24"/>
              </w:rPr>
              <w:t>Тутун</w:t>
            </w:r>
          </w:p>
        </w:tc>
        <w:tc>
          <w:tcPr>
            <w:tcW w:w="2299" w:type="dxa"/>
          </w:tcPr>
          <w:p w:rsidR="00F60105" w:rsidRDefault="00A50481" w:rsidP="00A50481">
            <w:pPr>
              <w:jc w:val="right"/>
              <w:rPr>
                <w:rFonts w:ascii="Arial" w:hAnsi="Arial" w:cs="Arial"/>
                <w:sz w:val="24"/>
                <w:szCs w:val="24"/>
              </w:rPr>
            </w:pPr>
            <w:r>
              <w:rPr>
                <w:rFonts w:ascii="Arial" w:hAnsi="Arial" w:cs="Arial"/>
                <w:sz w:val="24"/>
                <w:szCs w:val="24"/>
              </w:rPr>
              <w:t>3,5 ха</w:t>
            </w:r>
          </w:p>
        </w:tc>
        <w:tc>
          <w:tcPr>
            <w:tcW w:w="2299" w:type="dxa"/>
          </w:tcPr>
          <w:p w:rsidR="00F60105" w:rsidRDefault="00A50481" w:rsidP="00F60105">
            <w:pPr>
              <w:jc w:val="right"/>
              <w:rPr>
                <w:rFonts w:ascii="Arial" w:hAnsi="Arial" w:cs="Arial"/>
                <w:sz w:val="24"/>
                <w:szCs w:val="24"/>
              </w:rPr>
            </w:pPr>
            <w:r>
              <w:rPr>
                <w:rFonts w:ascii="Arial" w:hAnsi="Arial" w:cs="Arial"/>
                <w:sz w:val="24"/>
                <w:szCs w:val="24"/>
              </w:rPr>
              <w:t>4,7 ха</w:t>
            </w:r>
          </w:p>
        </w:tc>
      </w:tr>
      <w:tr w:rsidR="00F60105" w:rsidTr="006C6227">
        <w:trPr>
          <w:trHeight w:val="360"/>
        </w:trPr>
        <w:tc>
          <w:tcPr>
            <w:tcW w:w="958" w:type="dxa"/>
          </w:tcPr>
          <w:p w:rsidR="00F60105" w:rsidRDefault="00F60105" w:rsidP="00292B9E">
            <w:pPr>
              <w:jc w:val="both"/>
              <w:rPr>
                <w:rFonts w:ascii="Arial" w:hAnsi="Arial" w:cs="Arial"/>
                <w:sz w:val="24"/>
                <w:szCs w:val="24"/>
              </w:rPr>
            </w:pPr>
            <w:r>
              <w:rPr>
                <w:rFonts w:ascii="Arial" w:hAnsi="Arial" w:cs="Arial"/>
                <w:sz w:val="24"/>
                <w:szCs w:val="24"/>
              </w:rPr>
              <w:t>13.</w:t>
            </w:r>
          </w:p>
        </w:tc>
        <w:tc>
          <w:tcPr>
            <w:tcW w:w="3639" w:type="dxa"/>
          </w:tcPr>
          <w:p w:rsidR="00F60105" w:rsidRDefault="00C12720" w:rsidP="00292B9E">
            <w:pPr>
              <w:jc w:val="both"/>
              <w:rPr>
                <w:rFonts w:ascii="Arial" w:hAnsi="Arial" w:cs="Arial"/>
                <w:sz w:val="24"/>
                <w:szCs w:val="24"/>
              </w:rPr>
            </w:pPr>
            <w:r>
              <w:rPr>
                <w:rFonts w:ascii="Arial" w:hAnsi="Arial" w:cs="Arial"/>
                <w:sz w:val="24"/>
                <w:szCs w:val="24"/>
              </w:rPr>
              <w:t>Ливада</w:t>
            </w:r>
          </w:p>
        </w:tc>
        <w:tc>
          <w:tcPr>
            <w:tcW w:w="2299" w:type="dxa"/>
          </w:tcPr>
          <w:p w:rsidR="00F60105" w:rsidRDefault="00C12720" w:rsidP="00A50481">
            <w:pPr>
              <w:jc w:val="right"/>
              <w:rPr>
                <w:rFonts w:ascii="Arial" w:hAnsi="Arial" w:cs="Arial"/>
                <w:sz w:val="24"/>
                <w:szCs w:val="24"/>
              </w:rPr>
            </w:pPr>
            <w:r>
              <w:rPr>
                <w:rFonts w:ascii="Arial" w:hAnsi="Arial" w:cs="Arial"/>
                <w:sz w:val="24"/>
                <w:szCs w:val="24"/>
              </w:rPr>
              <w:t>0,32 ха</w:t>
            </w:r>
          </w:p>
        </w:tc>
        <w:tc>
          <w:tcPr>
            <w:tcW w:w="2299" w:type="dxa"/>
          </w:tcPr>
          <w:p w:rsidR="00F60105" w:rsidRDefault="00C12720" w:rsidP="00F60105">
            <w:pPr>
              <w:jc w:val="right"/>
              <w:rPr>
                <w:rFonts w:ascii="Arial" w:hAnsi="Arial" w:cs="Arial"/>
                <w:sz w:val="24"/>
                <w:szCs w:val="24"/>
              </w:rPr>
            </w:pPr>
            <w:r>
              <w:rPr>
                <w:rFonts w:ascii="Arial" w:hAnsi="Arial" w:cs="Arial"/>
                <w:sz w:val="24"/>
                <w:szCs w:val="24"/>
              </w:rPr>
              <w:t>0,32 ха</w:t>
            </w:r>
          </w:p>
        </w:tc>
      </w:tr>
      <w:tr w:rsidR="00F60105" w:rsidTr="006C6227">
        <w:trPr>
          <w:trHeight w:val="360"/>
        </w:trPr>
        <w:tc>
          <w:tcPr>
            <w:tcW w:w="958" w:type="dxa"/>
          </w:tcPr>
          <w:p w:rsidR="00F60105" w:rsidRDefault="00F60105" w:rsidP="00292B9E">
            <w:pPr>
              <w:jc w:val="both"/>
              <w:rPr>
                <w:rFonts w:ascii="Arial" w:hAnsi="Arial" w:cs="Arial"/>
                <w:sz w:val="24"/>
                <w:szCs w:val="24"/>
              </w:rPr>
            </w:pPr>
          </w:p>
        </w:tc>
        <w:tc>
          <w:tcPr>
            <w:tcW w:w="3639" w:type="dxa"/>
          </w:tcPr>
          <w:p w:rsidR="00F60105" w:rsidRPr="007C565B" w:rsidRDefault="00F60105" w:rsidP="00292B9E">
            <w:pPr>
              <w:jc w:val="both"/>
              <w:rPr>
                <w:rFonts w:ascii="Arial" w:hAnsi="Arial" w:cs="Arial"/>
                <w:b/>
                <w:sz w:val="24"/>
                <w:szCs w:val="24"/>
              </w:rPr>
            </w:pPr>
            <w:r w:rsidRPr="007C565B">
              <w:rPr>
                <w:rFonts w:ascii="Arial" w:hAnsi="Arial" w:cs="Arial"/>
                <w:b/>
                <w:sz w:val="24"/>
                <w:szCs w:val="24"/>
              </w:rPr>
              <w:t>Вкупно:</w:t>
            </w:r>
          </w:p>
        </w:tc>
        <w:tc>
          <w:tcPr>
            <w:tcW w:w="2299" w:type="dxa"/>
          </w:tcPr>
          <w:p w:rsidR="00F60105" w:rsidRPr="00D04EF2" w:rsidRDefault="00C12720" w:rsidP="00C12720">
            <w:pPr>
              <w:rPr>
                <w:rFonts w:ascii="Arial" w:hAnsi="Arial" w:cs="Arial"/>
                <w:b/>
                <w:sz w:val="24"/>
                <w:szCs w:val="24"/>
              </w:rPr>
            </w:pPr>
            <w:r>
              <w:rPr>
                <w:rFonts w:ascii="Arial" w:hAnsi="Arial" w:cs="Arial"/>
                <w:b/>
                <w:sz w:val="24"/>
                <w:szCs w:val="24"/>
              </w:rPr>
              <w:t>237</w:t>
            </w:r>
            <w:r w:rsidR="00F60105" w:rsidRPr="00D04EF2">
              <w:rPr>
                <w:rFonts w:ascii="Arial" w:hAnsi="Arial" w:cs="Arial"/>
                <w:b/>
                <w:sz w:val="24"/>
                <w:szCs w:val="24"/>
              </w:rPr>
              <w:t>,</w:t>
            </w:r>
            <w:r>
              <w:rPr>
                <w:rFonts w:ascii="Arial" w:hAnsi="Arial" w:cs="Arial"/>
                <w:b/>
                <w:sz w:val="24"/>
                <w:szCs w:val="24"/>
              </w:rPr>
              <w:t>52</w:t>
            </w:r>
            <w:r w:rsidR="00F60105" w:rsidRPr="00D04EF2">
              <w:rPr>
                <w:rFonts w:ascii="Arial" w:hAnsi="Arial" w:cs="Arial"/>
                <w:b/>
                <w:sz w:val="24"/>
                <w:szCs w:val="24"/>
              </w:rPr>
              <w:t xml:space="preserve"> хектари</w:t>
            </w:r>
          </w:p>
        </w:tc>
        <w:tc>
          <w:tcPr>
            <w:tcW w:w="2299" w:type="dxa"/>
          </w:tcPr>
          <w:p w:rsidR="00F60105" w:rsidRPr="00D04EF2" w:rsidRDefault="00F60105" w:rsidP="00C12720">
            <w:pPr>
              <w:jc w:val="right"/>
              <w:rPr>
                <w:rFonts w:ascii="Arial" w:hAnsi="Arial" w:cs="Arial"/>
                <w:b/>
                <w:sz w:val="24"/>
                <w:szCs w:val="24"/>
              </w:rPr>
            </w:pPr>
            <w:r>
              <w:rPr>
                <w:rFonts w:ascii="Arial" w:hAnsi="Arial" w:cs="Arial"/>
                <w:b/>
                <w:sz w:val="24"/>
                <w:szCs w:val="24"/>
              </w:rPr>
              <w:t>2</w:t>
            </w:r>
            <w:r w:rsidR="00C12720">
              <w:rPr>
                <w:rFonts w:ascii="Arial" w:hAnsi="Arial" w:cs="Arial"/>
                <w:b/>
                <w:sz w:val="24"/>
                <w:szCs w:val="24"/>
              </w:rPr>
              <w:t>29</w:t>
            </w:r>
            <w:r w:rsidRPr="00D04EF2">
              <w:rPr>
                <w:rFonts w:ascii="Arial" w:hAnsi="Arial" w:cs="Arial"/>
                <w:b/>
                <w:sz w:val="24"/>
                <w:szCs w:val="24"/>
              </w:rPr>
              <w:t>,</w:t>
            </w:r>
            <w:r w:rsidR="00C12720">
              <w:rPr>
                <w:rFonts w:ascii="Arial" w:hAnsi="Arial" w:cs="Arial"/>
                <w:b/>
                <w:sz w:val="24"/>
                <w:szCs w:val="24"/>
              </w:rPr>
              <w:t>51</w:t>
            </w:r>
            <w:r w:rsidRPr="00D04EF2">
              <w:rPr>
                <w:rFonts w:ascii="Arial" w:hAnsi="Arial" w:cs="Arial"/>
                <w:b/>
                <w:sz w:val="24"/>
                <w:szCs w:val="24"/>
              </w:rPr>
              <w:t xml:space="preserve"> хектари</w:t>
            </w:r>
          </w:p>
        </w:tc>
      </w:tr>
    </w:tbl>
    <w:p w:rsidR="00B27D9B" w:rsidRDefault="00B27D9B" w:rsidP="00B27D9B">
      <w:pPr>
        <w:spacing w:after="0" w:line="240" w:lineRule="auto"/>
        <w:jc w:val="both"/>
        <w:rPr>
          <w:rFonts w:ascii="Arial" w:hAnsi="Arial" w:cs="Arial"/>
          <w:b/>
          <w:i/>
          <w:sz w:val="24"/>
          <w:szCs w:val="24"/>
        </w:rPr>
      </w:pPr>
    </w:p>
    <w:p w:rsidR="001C43EF" w:rsidRDefault="001C43EF" w:rsidP="00B27D9B">
      <w:pPr>
        <w:spacing w:after="0" w:line="240" w:lineRule="auto"/>
        <w:jc w:val="both"/>
        <w:rPr>
          <w:rFonts w:ascii="Arial" w:hAnsi="Arial" w:cs="Arial"/>
          <w:b/>
          <w:i/>
          <w:sz w:val="24"/>
          <w:szCs w:val="24"/>
        </w:rPr>
      </w:pPr>
    </w:p>
    <w:p w:rsidR="007B640C" w:rsidRDefault="007B640C" w:rsidP="00B27D9B">
      <w:pPr>
        <w:spacing w:after="0" w:line="240" w:lineRule="auto"/>
        <w:jc w:val="both"/>
        <w:rPr>
          <w:rFonts w:ascii="Arial" w:hAnsi="Arial" w:cs="Arial"/>
          <w:b/>
          <w:i/>
          <w:sz w:val="24"/>
          <w:szCs w:val="24"/>
        </w:rPr>
      </w:pPr>
    </w:p>
    <w:p w:rsidR="007B640C" w:rsidRDefault="007B640C" w:rsidP="00B27D9B">
      <w:pPr>
        <w:spacing w:after="0" w:line="240" w:lineRule="auto"/>
        <w:jc w:val="both"/>
        <w:rPr>
          <w:rFonts w:ascii="Arial" w:hAnsi="Arial" w:cs="Arial"/>
          <w:b/>
          <w:i/>
          <w:sz w:val="24"/>
          <w:szCs w:val="24"/>
        </w:rPr>
      </w:pPr>
    </w:p>
    <w:p w:rsidR="007B640C" w:rsidRDefault="007B640C" w:rsidP="00B27D9B">
      <w:pPr>
        <w:spacing w:after="0" w:line="240" w:lineRule="auto"/>
        <w:jc w:val="both"/>
        <w:rPr>
          <w:rFonts w:ascii="Arial" w:hAnsi="Arial" w:cs="Arial"/>
          <w:b/>
          <w:i/>
          <w:sz w:val="24"/>
          <w:szCs w:val="24"/>
        </w:rPr>
      </w:pPr>
    </w:p>
    <w:p w:rsidR="001C43EF" w:rsidRDefault="001C43EF" w:rsidP="00B27D9B">
      <w:pPr>
        <w:spacing w:after="0" w:line="240" w:lineRule="auto"/>
        <w:jc w:val="both"/>
        <w:rPr>
          <w:rFonts w:ascii="Arial" w:hAnsi="Arial" w:cs="Arial"/>
          <w:b/>
          <w:i/>
          <w:sz w:val="24"/>
          <w:szCs w:val="24"/>
        </w:rPr>
      </w:pPr>
    </w:p>
    <w:p w:rsidR="00CD3BD1" w:rsidRPr="00B27D9B" w:rsidRDefault="00B27D9B" w:rsidP="00B27D9B">
      <w:pPr>
        <w:spacing w:after="0" w:line="240" w:lineRule="auto"/>
        <w:jc w:val="both"/>
        <w:rPr>
          <w:rFonts w:ascii="Arial" w:hAnsi="Arial" w:cs="Arial"/>
          <w:b/>
          <w:i/>
          <w:sz w:val="24"/>
          <w:szCs w:val="24"/>
        </w:rPr>
      </w:pPr>
      <w:r>
        <w:rPr>
          <w:rFonts w:ascii="Arial" w:hAnsi="Arial" w:cs="Arial"/>
          <w:b/>
          <w:i/>
          <w:sz w:val="24"/>
          <w:szCs w:val="24"/>
        </w:rPr>
        <w:t xml:space="preserve">3.   </w:t>
      </w:r>
      <w:r w:rsidR="00C64B7D" w:rsidRPr="00B27D9B">
        <w:rPr>
          <w:rFonts w:ascii="Arial" w:hAnsi="Arial" w:cs="Arial"/>
          <w:b/>
          <w:i/>
          <w:sz w:val="24"/>
          <w:szCs w:val="24"/>
        </w:rPr>
        <w:t>Извршени и реализирани инвестициони активности</w:t>
      </w:r>
    </w:p>
    <w:p w:rsidR="00CD3BD1" w:rsidRPr="00162A4C" w:rsidRDefault="00CD3BD1" w:rsidP="00CD3BD1">
      <w:pPr>
        <w:pStyle w:val="ListParagraph"/>
        <w:spacing w:after="0" w:line="240" w:lineRule="auto"/>
        <w:jc w:val="both"/>
        <w:rPr>
          <w:rFonts w:ascii="Arial" w:hAnsi="Arial" w:cs="Arial"/>
          <w:b/>
          <w:i/>
          <w:sz w:val="24"/>
          <w:szCs w:val="24"/>
          <w:lang w:val="en-US"/>
        </w:rPr>
      </w:pPr>
    </w:p>
    <w:p w:rsidR="00CD3BD1" w:rsidRPr="00162A4C" w:rsidRDefault="00CD3BD1" w:rsidP="00CD3BD1">
      <w:pPr>
        <w:spacing w:after="0" w:line="240" w:lineRule="auto"/>
        <w:jc w:val="both"/>
        <w:rPr>
          <w:rFonts w:ascii="Arial" w:hAnsi="Arial" w:cs="Arial"/>
          <w:i/>
          <w:sz w:val="24"/>
          <w:szCs w:val="24"/>
        </w:rPr>
      </w:pPr>
      <w:r w:rsidRPr="00162A4C">
        <w:rPr>
          <w:rFonts w:ascii="Arial" w:hAnsi="Arial" w:cs="Arial"/>
          <w:i/>
          <w:sz w:val="24"/>
          <w:szCs w:val="24"/>
        </w:rPr>
        <w:t>Во овој дел од извештајот ви даваме подетален преглед на извршени и реализирани инвестициони активности кој беа планирани согласно на Годишната инвестициона програма за 201</w:t>
      </w:r>
      <w:r w:rsidR="00A50481">
        <w:rPr>
          <w:rFonts w:ascii="Arial" w:hAnsi="Arial" w:cs="Arial"/>
          <w:i/>
          <w:sz w:val="24"/>
          <w:szCs w:val="24"/>
        </w:rPr>
        <w:t>6</w:t>
      </w:r>
      <w:r w:rsidRPr="00162A4C">
        <w:rPr>
          <w:rFonts w:ascii="Arial" w:hAnsi="Arial" w:cs="Arial"/>
          <w:i/>
          <w:sz w:val="24"/>
          <w:szCs w:val="24"/>
        </w:rPr>
        <w:t xml:space="preserve"> год. и нивна динамичка распределба по квартали.</w:t>
      </w:r>
    </w:p>
    <w:p w:rsidR="00CD3BD1" w:rsidRDefault="00CD3BD1" w:rsidP="00CD3BD1">
      <w:pPr>
        <w:spacing w:after="0" w:line="240" w:lineRule="auto"/>
        <w:jc w:val="both"/>
        <w:rPr>
          <w:rFonts w:ascii="Arial" w:hAnsi="Arial" w:cs="Arial"/>
          <w:sz w:val="24"/>
          <w:szCs w:val="24"/>
        </w:rPr>
      </w:pPr>
    </w:p>
    <w:p w:rsidR="001C43EF" w:rsidRDefault="001C43EF" w:rsidP="00CD3BD1">
      <w:pPr>
        <w:spacing w:after="0" w:line="240" w:lineRule="auto"/>
        <w:jc w:val="both"/>
        <w:rPr>
          <w:rFonts w:ascii="Arial" w:hAnsi="Arial" w:cs="Arial"/>
          <w:b/>
          <w:i/>
          <w:sz w:val="24"/>
          <w:szCs w:val="24"/>
        </w:rPr>
      </w:pPr>
    </w:p>
    <w:p w:rsidR="00CD3BD1" w:rsidRDefault="00CD3BD1" w:rsidP="00CD3BD1">
      <w:pPr>
        <w:spacing w:after="0" w:line="240" w:lineRule="auto"/>
        <w:jc w:val="both"/>
        <w:rPr>
          <w:rFonts w:ascii="Arial" w:hAnsi="Arial" w:cs="Arial"/>
          <w:b/>
          <w:i/>
          <w:sz w:val="24"/>
          <w:szCs w:val="24"/>
          <w:lang w:val="en-US"/>
        </w:rPr>
      </w:pPr>
      <w:r w:rsidRPr="00162A4C">
        <w:rPr>
          <w:rFonts w:ascii="Arial" w:hAnsi="Arial" w:cs="Arial"/>
          <w:b/>
          <w:i/>
          <w:sz w:val="24"/>
          <w:szCs w:val="24"/>
        </w:rPr>
        <w:t>Прв квартал:</w:t>
      </w:r>
    </w:p>
    <w:p w:rsidR="005F5246" w:rsidRPr="00267440" w:rsidRDefault="005F5246" w:rsidP="00CD3BD1">
      <w:pPr>
        <w:spacing w:after="0" w:line="240" w:lineRule="auto"/>
        <w:jc w:val="both"/>
        <w:rPr>
          <w:rFonts w:ascii="Arial" w:hAnsi="Arial" w:cs="Arial"/>
          <w:b/>
          <w:i/>
          <w:sz w:val="24"/>
          <w:szCs w:val="24"/>
          <w:lang w:val="en-US"/>
        </w:rPr>
      </w:pPr>
    </w:p>
    <w:p w:rsidR="00CD3BD1" w:rsidRDefault="005F5246" w:rsidP="00CD3BD1">
      <w:pPr>
        <w:spacing w:after="0" w:line="240" w:lineRule="auto"/>
        <w:jc w:val="both"/>
        <w:rPr>
          <w:rFonts w:ascii="Arial" w:hAnsi="Arial" w:cs="Arial"/>
          <w:i/>
          <w:sz w:val="24"/>
          <w:szCs w:val="24"/>
        </w:rPr>
      </w:pPr>
      <w:r w:rsidRPr="00267440">
        <w:rPr>
          <w:rFonts w:ascii="Arial" w:hAnsi="Arial" w:cs="Arial"/>
          <w:i/>
          <w:sz w:val="24"/>
          <w:szCs w:val="24"/>
          <w:lang w:val="en-US"/>
        </w:rPr>
        <w:t xml:space="preserve">Во овој </w:t>
      </w:r>
      <w:r w:rsidRPr="00267440">
        <w:rPr>
          <w:rFonts w:ascii="Arial" w:hAnsi="Arial" w:cs="Arial"/>
          <w:i/>
          <w:sz w:val="24"/>
          <w:szCs w:val="24"/>
        </w:rPr>
        <w:t>квартал реализирани се следните активности:</w:t>
      </w:r>
    </w:p>
    <w:p w:rsidR="001C43EF" w:rsidRDefault="001C43EF" w:rsidP="00577635">
      <w:pPr>
        <w:jc w:val="both"/>
        <w:rPr>
          <w:rFonts w:ascii="Arial" w:hAnsi="Arial" w:cs="Arial"/>
        </w:rPr>
      </w:pPr>
    </w:p>
    <w:p w:rsidR="00577635" w:rsidRPr="00B300D7" w:rsidRDefault="00577635" w:rsidP="00577635">
      <w:pPr>
        <w:jc w:val="both"/>
        <w:rPr>
          <w:rFonts w:ascii="Arial" w:hAnsi="Arial" w:cs="Arial"/>
          <w:lang w:val="en-US"/>
        </w:rPr>
      </w:pPr>
      <w:r w:rsidRPr="00B300D7">
        <w:rPr>
          <w:rFonts w:ascii="Arial" w:hAnsi="Arial" w:cs="Arial"/>
          <w:lang w:val="en-US"/>
        </w:rPr>
        <w:t xml:space="preserve">  Изработена е Студија за анализа - регистрација на силни земјотреси на брана Отовица во вредност од 1</w:t>
      </w:r>
      <w:r>
        <w:rPr>
          <w:rFonts w:ascii="Arial" w:hAnsi="Arial" w:cs="Arial"/>
        </w:rPr>
        <w:t>25</w:t>
      </w:r>
      <w:r w:rsidRPr="00B300D7">
        <w:rPr>
          <w:rFonts w:ascii="Arial" w:hAnsi="Arial" w:cs="Arial"/>
          <w:lang w:val="en-US"/>
        </w:rPr>
        <w:t>.000,00 денари.</w:t>
      </w:r>
    </w:p>
    <w:p w:rsidR="00577635" w:rsidRPr="00B300D7" w:rsidRDefault="00577635" w:rsidP="00577635">
      <w:pPr>
        <w:jc w:val="both"/>
        <w:rPr>
          <w:rFonts w:ascii="Arial" w:hAnsi="Arial" w:cs="Arial"/>
          <w:lang w:val="en-US"/>
        </w:rPr>
      </w:pPr>
      <w:r w:rsidRPr="00B300D7">
        <w:rPr>
          <w:rFonts w:ascii="Arial" w:hAnsi="Arial" w:cs="Arial"/>
          <w:lang w:val="en-US"/>
        </w:rPr>
        <w:t xml:space="preserve">  Изработена е Студија за анализа и регистрација на силни земјотреси на брана Лисиче во вредност од </w:t>
      </w:r>
      <w:r>
        <w:rPr>
          <w:rFonts w:ascii="Arial" w:hAnsi="Arial" w:cs="Arial"/>
        </w:rPr>
        <w:t>125.000</w:t>
      </w:r>
      <w:r w:rsidRPr="00B300D7">
        <w:rPr>
          <w:rFonts w:ascii="Arial" w:hAnsi="Arial" w:cs="Arial"/>
          <w:lang w:val="en-US"/>
        </w:rPr>
        <w:t>,00 денари.</w:t>
      </w:r>
    </w:p>
    <w:p w:rsidR="00577635" w:rsidRDefault="00577635" w:rsidP="00577635">
      <w:pPr>
        <w:jc w:val="both"/>
        <w:rPr>
          <w:rFonts w:ascii="Arial" w:hAnsi="Arial" w:cs="Arial"/>
        </w:rPr>
      </w:pPr>
      <w:r w:rsidRPr="00B300D7">
        <w:rPr>
          <w:rFonts w:ascii="Arial" w:hAnsi="Arial" w:cs="Arial"/>
          <w:lang w:val="en-US"/>
        </w:rPr>
        <w:t xml:space="preserve">   За сеизмички мониторинг и одржување на сеизмолошки инструменти на брана Лисиче доставена е фактура во износ од </w:t>
      </w:r>
      <w:r>
        <w:rPr>
          <w:rFonts w:ascii="Arial" w:hAnsi="Arial" w:cs="Arial"/>
        </w:rPr>
        <w:t>126</w:t>
      </w:r>
      <w:r w:rsidRPr="00B300D7">
        <w:rPr>
          <w:rFonts w:ascii="Arial" w:hAnsi="Arial" w:cs="Arial"/>
          <w:lang w:val="en-US"/>
        </w:rPr>
        <w:t>.</w:t>
      </w:r>
      <w:r>
        <w:rPr>
          <w:rFonts w:ascii="Arial" w:hAnsi="Arial" w:cs="Arial"/>
        </w:rPr>
        <w:t>00</w:t>
      </w:r>
      <w:r w:rsidRPr="00B300D7">
        <w:rPr>
          <w:rFonts w:ascii="Arial" w:hAnsi="Arial" w:cs="Arial"/>
          <w:lang w:val="en-US"/>
        </w:rPr>
        <w:t>0,00 ден.</w:t>
      </w:r>
    </w:p>
    <w:p w:rsidR="00577635" w:rsidRDefault="00577635" w:rsidP="00577635">
      <w:pPr>
        <w:jc w:val="both"/>
        <w:rPr>
          <w:rFonts w:ascii="Arial" w:hAnsi="Arial" w:cs="Arial"/>
        </w:rPr>
      </w:pPr>
      <w:r>
        <w:rPr>
          <w:rFonts w:ascii="Arial" w:hAnsi="Arial" w:cs="Arial"/>
        </w:rPr>
        <w:t xml:space="preserve">   За Сеизмички мониторинг и одржување на сеизмолошки инструменти на брана Отовица исто така доставена е фактура од 67.500,00 ден.</w:t>
      </w:r>
    </w:p>
    <w:p w:rsidR="00577635" w:rsidRDefault="00577635" w:rsidP="00577635">
      <w:pPr>
        <w:jc w:val="both"/>
        <w:rPr>
          <w:rFonts w:ascii="Arial" w:hAnsi="Arial" w:cs="Arial"/>
        </w:rPr>
      </w:pPr>
      <w:r>
        <w:rPr>
          <w:rFonts w:ascii="Arial" w:hAnsi="Arial" w:cs="Arial"/>
        </w:rPr>
        <w:t xml:space="preserve">   За Геодетско снимање и мерење на мин. и макс. ниво на водата на брана Лисиче доставена е фактура во износ од 105.000,00 ден.</w:t>
      </w:r>
    </w:p>
    <w:p w:rsidR="00577635" w:rsidRDefault="00577635" w:rsidP="00577635">
      <w:pPr>
        <w:jc w:val="both"/>
        <w:rPr>
          <w:rFonts w:ascii="Arial" w:hAnsi="Arial" w:cs="Arial"/>
        </w:rPr>
      </w:pPr>
      <w:r>
        <w:rPr>
          <w:rFonts w:ascii="Arial" w:hAnsi="Arial" w:cs="Arial"/>
        </w:rPr>
        <w:t xml:space="preserve">   За овој период треба да се напомене дека е набавен Протокомер за мерење на протокот на вода кој треба да се постави на цевководот на Филтерна станица на ЈКП Дервен.Средствата во износ од 764.168,00 ден.беа обезбедени преку Програмата за рурален развој од МЗШВ.</w:t>
      </w:r>
    </w:p>
    <w:p w:rsidR="00577635" w:rsidRDefault="00577635" w:rsidP="00577635">
      <w:pPr>
        <w:jc w:val="both"/>
        <w:rPr>
          <w:rFonts w:ascii="Arial" w:hAnsi="Arial" w:cs="Arial"/>
        </w:rPr>
      </w:pPr>
      <w:r>
        <w:rPr>
          <w:rFonts w:ascii="Arial" w:hAnsi="Arial" w:cs="Arial"/>
        </w:rPr>
        <w:t xml:space="preserve">  </w:t>
      </w:r>
      <w:r w:rsidRPr="00B300D7">
        <w:rPr>
          <w:rFonts w:ascii="Arial" w:hAnsi="Arial" w:cs="Arial"/>
          <w:lang w:val="en-US"/>
        </w:rPr>
        <w:t xml:space="preserve">  </w:t>
      </w:r>
      <w:r>
        <w:rPr>
          <w:rFonts w:ascii="Arial" w:hAnsi="Arial" w:cs="Arial"/>
        </w:rPr>
        <w:t xml:space="preserve">   </w:t>
      </w:r>
      <w:r w:rsidRPr="00B300D7">
        <w:rPr>
          <w:rFonts w:ascii="Arial" w:hAnsi="Arial" w:cs="Arial"/>
          <w:lang w:val="en-US"/>
        </w:rPr>
        <w:t>Од останатите активности кој се јавија како дополнителни и накнадни работи  се реализираа следните:</w:t>
      </w:r>
    </w:p>
    <w:p w:rsidR="00577635" w:rsidRDefault="00577635" w:rsidP="00577635">
      <w:pPr>
        <w:jc w:val="both"/>
        <w:rPr>
          <w:rFonts w:ascii="Arial" w:hAnsi="Arial" w:cs="Arial"/>
        </w:rPr>
      </w:pPr>
      <w:r>
        <w:rPr>
          <w:rFonts w:ascii="Arial" w:hAnsi="Arial" w:cs="Arial"/>
        </w:rPr>
        <w:t xml:space="preserve">  Изработени се два геодетски елаборати за регулација на речното корито за делница с. Ногаевци во вкупна вредност од 28.320,00 ден.</w:t>
      </w:r>
    </w:p>
    <w:p w:rsidR="00577635" w:rsidRDefault="00577635" w:rsidP="00577635">
      <w:pPr>
        <w:jc w:val="both"/>
        <w:rPr>
          <w:rFonts w:ascii="Arial" w:hAnsi="Arial" w:cs="Arial"/>
        </w:rPr>
      </w:pPr>
      <w:r>
        <w:rPr>
          <w:rFonts w:ascii="Arial" w:hAnsi="Arial" w:cs="Arial"/>
        </w:rPr>
        <w:t xml:space="preserve">  Изработен е Проект за топловодно греење на бараката – административни простории во износ од 16.000,00 ден.</w:t>
      </w:r>
    </w:p>
    <w:p w:rsidR="006A1316" w:rsidRDefault="006A1316" w:rsidP="00CD3BD1">
      <w:pPr>
        <w:spacing w:after="0" w:line="240" w:lineRule="auto"/>
        <w:jc w:val="both"/>
        <w:rPr>
          <w:rFonts w:ascii="M_Swiss" w:hAnsi="M_Swiss"/>
          <w:sz w:val="24"/>
          <w:szCs w:val="24"/>
          <w:lang w:val="en-US"/>
        </w:rPr>
      </w:pPr>
    </w:p>
    <w:p w:rsidR="00CD3BD1" w:rsidRPr="00162A4C" w:rsidRDefault="007C565B" w:rsidP="00CD3BD1">
      <w:pPr>
        <w:spacing w:after="0" w:line="240" w:lineRule="auto"/>
        <w:jc w:val="both"/>
        <w:rPr>
          <w:rFonts w:ascii="Arial" w:hAnsi="Arial" w:cs="Arial"/>
          <w:b/>
          <w:i/>
          <w:sz w:val="24"/>
          <w:szCs w:val="24"/>
        </w:rPr>
      </w:pPr>
      <w:r w:rsidRPr="00162A4C">
        <w:rPr>
          <w:rFonts w:ascii="Arial" w:hAnsi="Arial" w:cs="Arial"/>
          <w:b/>
          <w:i/>
          <w:sz w:val="24"/>
          <w:szCs w:val="24"/>
        </w:rPr>
        <w:t>Втор квартал:</w:t>
      </w:r>
    </w:p>
    <w:p w:rsidR="007C565B" w:rsidRDefault="007C565B" w:rsidP="00CD3BD1">
      <w:pPr>
        <w:spacing w:after="0" w:line="240" w:lineRule="auto"/>
        <w:jc w:val="both"/>
        <w:rPr>
          <w:rFonts w:ascii="Arial" w:hAnsi="Arial" w:cs="Arial"/>
          <w:sz w:val="24"/>
          <w:szCs w:val="24"/>
        </w:rPr>
      </w:pPr>
    </w:p>
    <w:p w:rsidR="007C565B" w:rsidRDefault="007C565B" w:rsidP="007C565B">
      <w:pPr>
        <w:spacing w:after="0" w:line="240" w:lineRule="auto"/>
        <w:jc w:val="both"/>
        <w:rPr>
          <w:i/>
          <w:sz w:val="24"/>
          <w:szCs w:val="24"/>
        </w:rPr>
      </w:pPr>
      <w:r w:rsidRPr="007C565B">
        <w:rPr>
          <w:rFonts w:ascii="M_Swiss" w:hAnsi="M_Swiss"/>
          <w:sz w:val="24"/>
          <w:szCs w:val="24"/>
          <w:lang w:val="en-US"/>
        </w:rPr>
        <w:t xml:space="preserve">     </w:t>
      </w:r>
      <w:r w:rsidRPr="00162A4C">
        <w:rPr>
          <w:rFonts w:ascii="M_Swiss" w:hAnsi="M_Swiss"/>
          <w:i/>
          <w:sz w:val="24"/>
          <w:szCs w:val="24"/>
          <w:lang w:val="en-US"/>
        </w:rPr>
        <w:t>Vo ovoj vremenski period se ostvareni slednite aktivnosti:</w:t>
      </w:r>
    </w:p>
    <w:p w:rsidR="00577635" w:rsidRPr="00577635" w:rsidRDefault="00577635" w:rsidP="007C565B">
      <w:pPr>
        <w:spacing w:after="0" w:line="240" w:lineRule="auto"/>
        <w:jc w:val="both"/>
        <w:rPr>
          <w:i/>
          <w:sz w:val="24"/>
          <w:szCs w:val="24"/>
        </w:rPr>
      </w:pPr>
    </w:p>
    <w:p w:rsidR="00577635" w:rsidRDefault="00577635" w:rsidP="00577635">
      <w:pPr>
        <w:jc w:val="both"/>
        <w:rPr>
          <w:rFonts w:ascii="Arial" w:hAnsi="Arial" w:cs="Arial"/>
        </w:rPr>
      </w:pPr>
      <w:r>
        <w:rPr>
          <w:rFonts w:ascii="Arial" w:hAnsi="Arial" w:cs="Arial"/>
        </w:rPr>
        <w:t xml:space="preserve">   Изработен е Елаборат за анализа на стабилноста и функционалноста на брана Лисиче и брана Отовица во вредност од 19.000,00 без ДДВ.</w:t>
      </w:r>
    </w:p>
    <w:p w:rsidR="00577635" w:rsidRDefault="00577635" w:rsidP="00577635">
      <w:pPr>
        <w:jc w:val="both"/>
        <w:rPr>
          <w:rFonts w:ascii="Arial" w:hAnsi="Arial" w:cs="Arial"/>
        </w:rPr>
      </w:pPr>
      <w:r>
        <w:rPr>
          <w:rFonts w:ascii="Arial" w:hAnsi="Arial" w:cs="Arial"/>
        </w:rPr>
        <w:t xml:space="preserve">  </w:t>
      </w:r>
      <w:r w:rsidRPr="00B300D7">
        <w:rPr>
          <w:rFonts w:ascii="Arial" w:hAnsi="Arial" w:cs="Arial"/>
          <w:lang w:val="en-US"/>
        </w:rPr>
        <w:t xml:space="preserve">  </w:t>
      </w:r>
      <w:r>
        <w:rPr>
          <w:rFonts w:ascii="Arial" w:hAnsi="Arial" w:cs="Arial"/>
        </w:rPr>
        <w:t xml:space="preserve">   </w:t>
      </w:r>
      <w:r w:rsidRPr="00B300D7">
        <w:rPr>
          <w:rFonts w:ascii="Arial" w:hAnsi="Arial" w:cs="Arial"/>
          <w:lang w:val="en-US"/>
        </w:rPr>
        <w:t>Од останатите активности кој се јавија како дополнителни и накнадни работи  се реализираа следните:</w:t>
      </w:r>
    </w:p>
    <w:p w:rsidR="00577635" w:rsidRDefault="00577635" w:rsidP="00577635">
      <w:pPr>
        <w:jc w:val="both"/>
        <w:rPr>
          <w:rFonts w:ascii="Arial" w:hAnsi="Arial" w:cs="Arial"/>
        </w:rPr>
      </w:pPr>
      <w:r>
        <w:rPr>
          <w:rFonts w:ascii="Arial" w:hAnsi="Arial" w:cs="Arial"/>
        </w:rPr>
        <w:t xml:space="preserve">  Изработен е Геодетски елаборат за легализација на цевководот до езеро Младост во должина од 2,1 км во вредност од 25.960,00 ден.</w:t>
      </w:r>
    </w:p>
    <w:p w:rsidR="00577635" w:rsidRDefault="00577635" w:rsidP="00577635">
      <w:pPr>
        <w:jc w:val="both"/>
        <w:rPr>
          <w:rFonts w:ascii="Arial" w:hAnsi="Arial" w:cs="Arial"/>
        </w:rPr>
      </w:pPr>
      <w:r>
        <w:rPr>
          <w:rFonts w:ascii="Arial" w:hAnsi="Arial" w:cs="Arial"/>
        </w:rPr>
        <w:t xml:space="preserve">  За катастарски трошоци за изработка на истиот елаборат доставена е фактура во износ од 9.366,00 ден.</w:t>
      </w:r>
    </w:p>
    <w:p w:rsidR="007C565B" w:rsidRPr="00162A4C" w:rsidRDefault="007C565B" w:rsidP="007C565B">
      <w:pPr>
        <w:spacing w:after="0" w:line="240" w:lineRule="auto"/>
        <w:jc w:val="both"/>
        <w:rPr>
          <w:rFonts w:ascii="M_Swiss" w:hAnsi="M_Swiss"/>
          <w:i/>
          <w:sz w:val="24"/>
          <w:szCs w:val="24"/>
          <w:lang w:val="en-US"/>
        </w:rPr>
      </w:pPr>
    </w:p>
    <w:p w:rsidR="00C42CEE" w:rsidRDefault="00C42CEE" w:rsidP="002834DF">
      <w:pPr>
        <w:spacing w:after="0" w:line="240" w:lineRule="auto"/>
        <w:jc w:val="both"/>
        <w:rPr>
          <w:rFonts w:ascii="Arial" w:hAnsi="Arial" w:cs="Arial"/>
          <w:b/>
          <w:i/>
          <w:sz w:val="24"/>
          <w:szCs w:val="24"/>
        </w:rPr>
      </w:pPr>
    </w:p>
    <w:p w:rsidR="002834DF" w:rsidRPr="00162A4C" w:rsidRDefault="002834DF" w:rsidP="002834DF">
      <w:pPr>
        <w:spacing w:after="0" w:line="240" w:lineRule="auto"/>
        <w:jc w:val="both"/>
        <w:rPr>
          <w:rFonts w:ascii="Arial" w:hAnsi="Arial" w:cs="Arial"/>
          <w:b/>
          <w:i/>
          <w:sz w:val="24"/>
          <w:szCs w:val="24"/>
        </w:rPr>
      </w:pPr>
      <w:r w:rsidRPr="00162A4C">
        <w:rPr>
          <w:rFonts w:ascii="Arial" w:hAnsi="Arial" w:cs="Arial"/>
          <w:b/>
          <w:i/>
          <w:sz w:val="24"/>
          <w:szCs w:val="24"/>
        </w:rPr>
        <w:t>Трет квартал:</w:t>
      </w:r>
    </w:p>
    <w:p w:rsidR="002834DF" w:rsidRPr="00162A4C" w:rsidRDefault="002834DF" w:rsidP="002834DF">
      <w:pPr>
        <w:spacing w:after="0" w:line="240" w:lineRule="auto"/>
        <w:jc w:val="both"/>
        <w:rPr>
          <w:rFonts w:ascii="Arial" w:hAnsi="Arial" w:cs="Arial"/>
          <w:i/>
          <w:sz w:val="24"/>
          <w:szCs w:val="24"/>
        </w:rPr>
      </w:pPr>
    </w:p>
    <w:p w:rsidR="002834DF" w:rsidRDefault="002834DF" w:rsidP="002834DF">
      <w:pPr>
        <w:spacing w:after="0" w:line="240" w:lineRule="auto"/>
        <w:jc w:val="both"/>
        <w:rPr>
          <w:i/>
          <w:sz w:val="24"/>
          <w:szCs w:val="24"/>
        </w:rPr>
      </w:pPr>
      <w:r w:rsidRPr="00162A4C">
        <w:rPr>
          <w:rFonts w:ascii="MAC C Times" w:hAnsi="MAC C Times"/>
          <w:i/>
          <w:lang w:val="en-US"/>
        </w:rPr>
        <w:t xml:space="preserve">    </w:t>
      </w:r>
      <w:r w:rsidRPr="00162A4C">
        <w:rPr>
          <w:rFonts w:ascii="M_Swiss" w:hAnsi="M_Swiss"/>
          <w:i/>
          <w:sz w:val="24"/>
          <w:szCs w:val="24"/>
          <w:lang w:val="en-US"/>
        </w:rPr>
        <w:t xml:space="preserve"> Vo ovoj vremenski period se ostvareni slednite aktivnosti:</w:t>
      </w:r>
    </w:p>
    <w:p w:rsidR="00C42CEE" w:rsidRPr="00C42CEE" w:rsidRDefault="00C42CEE" w:rsidP="002834DF">
      <w:pPr>
        <w:spacing w:after="0" w:line="240" w:lineRule="auto"/>
        <w:jc w:val="both"/>
        <w:rPr>
          <w:i/>
          <w:sz w:val="24"/>
          <w:szCs w:val="24"/>
        </w:rPr>
      </w:pPr>
    </w:p>
    <w:p w:rsidR="00577635" w:rsidRPr="002479A6" w:rsidRDefault="00C42CEE" w:rsidP="00577635">
      <w:pPr>
        <w:jc w:val="both"/>
        <w:rPr>
          <w:rFonts w:ascii="Arial" w:hAnsi="Arial" w:cs="Arial"/>
        </w:rPr>
      </w:pPr>
      <w:r w:rsidRPr="00B300D7">
        <w:rPr>
          <w:rFonts w:ascii="Arial" w:hAnsi="Arial" w:cs="Arial"/>
          <w:lang w:val="en-US"/>
        </w:rPr>
        <w:t xml:space="preserve">  </w:t>
      </w:r>
      <w:r w:rsidR="00577635">
        <w:rPr>
          <w:rFonts w:ascii="Arial" w:hAnsi="Arial" w:cs="Arial"/>
        </w:rPr>
        <w:t xml:space="preserve">   Извршено е Геодетско набљудување на брана Отовица едно мерење согласно договорот во вредност од 100.000,00 ден. без ДДВ.</w:t>
      </w:r>
    </w:p>
    <w:p w:rsidR="00577635" w:rsidRDefault="00577635" w:rsidP="00577635">
      <w:pPr>
        <w:jc w:val="both"/>
        <w:rPr>
          <w:rFonts w:ascii="Arial" w:hAnsi="Arial" w:cs="Arial"/>
        </w:rPr>
      </w:pPr>
      <w:r>
        <w:rPr>
          <w:rFonts w:ascii="Arial" w:hAnsi="Arial" w:cs="Arial"/>
        </w:rPr>
        <w:t xml:space="preserve">  </w:t>
      </w:r>
      <w:r w:rsidRPr="00B300D7">
        <w:rPr>
          <w:rFonts w:ascii="Arial" w:hAnsi="Arial" w:cs="Arial"/>
          <w:lang w:val="en-US"/>
        </w:rPr>
        <w:t xml:space="preserve">  </w:t>
      </w:r>
      <w:r>
        <w:rPr>
          <w:rFonts w:ascii="Arial" w:hAnsi="Arial" w:cs="Arial"/>
        </w:rPr>
        <w:t xml:space="preserve">   </w:t>
      </w:r>
      <w:r w:rsidRPr="00B300D7">
        <w:rPr>
          <w:rFonts w:ascii="Arial" w:hAnsi="Arial" w:cs="Arial"/>
          <w:lang w:val="en-US"/>
        </w:rPr>
        <w:t>Од останатите активности кој се јавија како дополнителни и накнадни работи  се реализираа следните:</w:t>
      </w:r>
    </w:p>
    <w:p w:rsidR="00577635" w:rsidRDefault="00577635" w:rsidP="00577635">
      <w:pPr>
        <w:jc w:val="both"/>
        <w:rPr>
          <w:rFonts w:ascii="Arial" w:hAnsi="Arial" w:cs="Arial"/>
        </w:rPr>
      </w:pPr>
      <w:r>
        <w:rPr>
          <w:rFonts w:ascii="Arial" w:hAnsi="Arial" w:cs="Arial"/>
        </w:rPr>
        <w:t xml:space="preserve">  Извршена е изработка на скали за пристап до пред круната на браната Отовица и ограда на патеката, како и санација на пристапните патеки во вкупна вредност од 994.425,00 ден. без ДДВ.</w:t>
      </w:r>
    </w:p>
    <w:p w:rsidR="00577635" w:rsidRDefault="00577635" w:rsidP="00577635">
      <w:pPr>
        <w:jc w:val="both"/>
        <w:rPr>
          <w:rFonts w:ascii="Arial" w:hAnsi="Arial" w:cs="Arial"/>
        </w:rPr>
      </w:pPr>
      <w:r>
        <w:rPr>
          <w:rFonts w:ascii="Arial" w:hAnsi="Arial" w:cs="Arial"/>
        </w:rPr>
        <w:t xml:space="preserve">  Извршен е стручен надзор со изработка на извештај за санација на пристапни патеки до мерните места на круната на брана Отовица во вредност од 28.905,00 ден.</w:t>
      </w:r>
    </w:p>
    <w:p w:rsidR="00C42CEE" w:rsidRDefault="00C42CEE" w:rsidP="00577635">
      <w:pPr>
        <w:jc w:val="both"/>
        <w:rPr>
          <w:rFonts w:ascii="Arial" w:hAnsi="Arial" w:cs="Arial"/>
        </w:rPr>
      </w:pPr>
    </w:p>
    <w:p w:rsidR="00C42CEE" w:rsidRPr="00C42CEE" w:rsidRDefault="00C42CEE" w:rsidP="00C42CEE">
      <w:pPr>
        <w:spacing w:after="0" w:line="240" w:lineRule="auto"/>
        <w:jc w:val="both"/>
        <w:rPr>
          <w:i/>
          <w:sz w:val="24"/>
          <w:szCs w:val="24"/>
        </w:rPr>
      </w:pPr>
    </w:p>
    <w:p w:rsidR="00083211" w:rsidRPr="008840E2" w:rsidRDefault="00083211" w:rsidP="002834DF">
      <w:pPr>
        <w:spacing w:after="0" w:line="240" w:lineRule="auto"/>
        <w:jc w:val="both"/>
        <w:rPr>
          <w:rFonts w:ascii="Arial" w:hAnsi="Arial" w:cs="Arial"/>
          <w:b/>
          <w:i/>
          <w:sz w:val="24"/>
          <w:szCs w:val="24"/>
        </w:rPr>
      </w:pPr>
      <w:r w:rsidRPr="008840E2">
        <w:rPr>
          <w:rFonts w:ascii="Arial" w:hAnsi="Arial" w:cs="Arial"/>
          <w:b/>
          <w:i/>
          <w:sz w:val="24"/>
          <w:szCs w:val="24"/>
        </w:rPr>
        <w:t>Четврт квартал:</w:t>
      </w:r>
    </w:p>
    <w:p w:rsidR="00083211" w:rsidRPr="008840E2" w:rsidRDefault="00083211" w:rsidP="002834DF">
      <w:pPr>
        <w:spacing w:after="0" w:line="240" w:lineRule="auto"/>
        <w:jc w:val="both"/>
        <w:rPr>
          <w:rFonts w:ascii="Arial" w:hAnsi="Arial" w:cs="Arial"/>
          <w:i/>
          <w:sz w:val="24"/>
          <w:szCs w:val="24"/>
        </w:rPr>
      </w:pPr>
    </w:p>
    <w:p w:rsidR="00C42CEE" w:rsidRPr="00C545AA" w:rsidRDefault="00C545AA" w:rsidP="00083211">
      <w:pPr>
        <w:spacing w:after="0" w:line="240" w:lineRule="auto"/>
        <w:jc w:val="both"/>
        <w:rPr>
          <w:rFonts w:ascii="Arial" w:hAnsi="Arial" w:cs="Arial"/>
          <w:sz w:val="24"/>
          <w:szCs w:val="24"/>
        </w:rPr>
      </w:pPr>
      <w:r>
        <w:rPr>
          <w:rFonts w:ascii="Arial" w:hAnsi="Arial" w:cs="Arial"/>
          <w:sz w:val="24"/>
          <w:szCs w:val="24"/>
        </w:rPr>
        <w:t xml:space="preserve">    Во овој квартал нема реализирано ниту една инвестициона активност која требаше да се оствари согласно планот и програмата за работа.</w:t>
      </w:r>
    </w:p>
    <w:p w:rsidR="00C42CEE" w:rsidRPr="00C42CEE" w:rsidRDefault="00C42CEE" w:rsidP="00083211">
      <w:pPr>
        <w:spacing w:after="0" w:line="240" w:lineRule="auto"/>
        <w:jc w:val="both"/>
        <w:rPr>
          <w:rFonts w:cstheme="minorHAnsi"/>
          <w:i/>
          <w:sz w:val="24"/>
          <w:szCs w:val="24"/>
        </w:rPr>
      </w:pPr>
    </w:p>
    <w:p w:rsidR="008840E2" w:rsidRDefault="008840E2" w:rsidP="00083211">
      <w:pPr>
        <w:spacing w:after="0" w:line="240" w:lineRule="auto"/>
        <w:jc w:val="both"/>
        <w:rPr>
          <w:rFonts w:cstheme="minorHAnsi"/>
          <w:sz w:val="24"/>
          <w:szCs w:val="24"/>
        </w:rPr>
      </w:pPr>
    </w:p>
    <w:p w:rsidR="0051657B" w:rsidRDefault="0051657B" w:rsidP="00083211">
      <w:pPr>
        <w:spacing w:after="0" w:line="240" w:lineRule="auto"/>
        <w:jc w:val="both"/>
        <w:rPr>
          <w:rFonts w:cstheme="minorHAnsi"/>
          <w:sz w:val="24"/>
          <w:szCs w:val="24"/>
        </w:rPr>
      </w:pPr>
    </w:p>
    <w:p w:rsidR="0051657B" w:rsidRDefault="0051657B" w:rsidP="00E13DFF">
      <w:pPr>
        <w:pStyle w:val="ListParagraph"/>
        <w:spacing w:after="0" w:line="240" w:lineRule="auto"/>
        <w:rPr>
          <w:rFonts w:ascii="Arial" w:hAnsi="Arial" w:cs="Arial"/>
          <w:b/>
          <w:i/>
        </w:rPr>
      </w:pPr>
    </w:p>
    <w:p w:rsidR="005F5246" w:rsidRPr="00E13DFF" w:rsidRDefault="00E13DFF" w:rsidP="00E13DFF">
      <w:pPr>
        <w:pStyle w:val="ListParagraph"/>
        <w:spacing w:after="0" w:line="240" w:lineRule="auto"/>
        <w:rPr>
          <w:rFonts w:ascii="M_Swiss" w:hAnsi="M_Swiss" w:cs="Times New Roman"/>
          <w:b/>
          <w:i/>
          <w:lang w:val="en-US"/>
        </w:rPr>
      </w:pPr>
      <w:r>
        <w:rPr>
          <w:rFonts w:ascii="Arial" w:hAnsi="Arial" w:cs="Arial"/>
          <w:b/>
          <w:i/>
        </w:rPr>
        <w:t>4.</w:t>
      </w:r>
      <w:r w:rsidR="00267440" w:rsidRPr="00E13DFF">
        <w:rPr>
          <w:rFonts w:ascii="Arial" w:hAnsi="Arial" w:cs="Arial"/>
          <w:b/>
          <w:i/>
        </w:rPr>
        <w:t>Г</w:t>
      </w:r>
      <w:r w:rsidR="00AB75B2" w:rsidRPr="00E13DFF">
        <w:rPr>
          <w:rFonts w:ascii="M_Swiss" w:hAnsi="M_Swiss" w:cs="Times New Roman"/>
          <w:b/>
          <w:i/>
          <w:lang w:val="en-US"/>
        </w:rPr>
        <w:t xml:space="preserve">odi[en </w:t>
      </w:r>
      <w:r w:rsidR="008840E2" w:rsidRPr="00E13DFF">
        <w:rPr>
          <w:rFonts w:ascii="M_Swiss" w:hAnsi="M_Swiss" w:cs="Times New Roman"/>
          <w:b/>
          <w:i/>
          <w:lang w:val="en-US"/>
        </w:rPr>
        <w:t>izve[taj za realiziranite investicioni aktivnosti</w:t>
      </w:r>
    </w:p>
    <w:p w:rsidR="005F5246" w:rsidRPr="00267440" w:rsidRDefault="008840E2" w:rsidP="00AB75B2">
      <w:pPr>
        <w:spacing w:after="0" w:line="240" w:lineRule="auto"/>
        <w:jc w:val="center"/>
        <w:rPr>
          <w:rFonts w:ascii="M_Swiss" w:hAnsi="M_Swiss" w:cs="Times New Roman"/>
          <w:b/>
          <w:i/>
          <w:lang w:val="en-US"/>
        </w:rPr>
      </w:pPr>
      <w:r w:rsidRPr="00267440">
        <w:rPr>
          <w:rFonts w:ascii="M_Swiss" w:hAnsi="M_Swiss" w:cs="Times New Roman"/>
          <w:b/>
          <w:i/>
          <w:lang w:val="en-US"/>
        </w:rPr>
        <w:t xml:space="preserve"> predvideni so Godi[nata investiciona programa</w:t>
      </w:r>
    </w:p>
    <w:p w:rsidR="008840E2" w:rsidRPr="00267440" w:rsidRDefault="0085058E" w:rsidP="00AB75B2">
      <w:pPr>
        <w:spacing w:after="0" w:line="240" w:lineRule="auto"/>
        <w:jc w:val="center"/>
        <w:rPr>
          <w:rFonts w:ascii="M_Swiss" w:hAnsi="M_Swiss" w:cs="Times New Roman"/>
          <w:b/>
          <w:i/>
          <w:lang w:val="en-US"/>
        </w:rPr>
      </w:pPr>
      <w:r>
        <w:rPr>
          <w:rFonts w:ascii="M_Swiss" w:hAnsi="M_Swiss" w:cs="Times New Roman"/>
          <w:b/>
          <w:i/>
          <w:lang w:val="en-US"/>
        </w:rPr>
        <w:t xml:space="preserve"> na JPV Lisi~e-Veles za 20</w:t>
      </w:r>
      <w:r>
        <w:rPr>
          <w:rFonts w:ascii="Arial" w:hAnsi="Arial" w:cs="Arial"/>
          <w:b/>
          <w:i/>
        </w:rPr>
        <w:t>1</w:t>
      </w:r>
      <w:r w:rsidR="00094FCE">
        <w:rPr>
          <w:rFonts w:ascii="Arial" w:hAnsi="Arial" w:cs="Arial"/>
          <w:b/>
          <w:i/>
        </w:rPr>
        <w:t>6</w:t>
      </w:r>
      <w:r w:rsidR="008840E2" w:rsidRPr="00267440">
        <w:rPr>
          <w:rFonts w:ascii="M_Swiss" w:hAnsi="M_Swiss" w:cs="Times New Roman"/>
          <w:b/>
          <w:i/>
          <w:lang w:val="en-US"/>
        </w:rPr>
        <w:t xml:space="preserve"> godina</w:t>
      </w:r>
    </w:p>
    <w:p w:rsidR="008840E2" w:rsidRDefault="008840E2" w:rsidP="0085058E">
      <w:pPr>
        <w:spacing w:after="0" w:line="240" w:lineRule="auto"/>
        <w:rPr>
          <w:rFonts w:cs="Times New Roman"/>
        </w:rPr>
      </w:pPr>
    </w:p>
    <w:p w:rsidR="00963C62" w:rsidRDefault="00963C62" w:rsidP="00963C62">
      <w:pPr>
        <w:spacing w:after="0" w:line="240" w:lineRule="auto"/>
        <w:rPr>
          <w:sz w:val="18"/>
          <w:szCs w:val="18"/>
        </w:rPr>
      </w:pPr>
      <w:r>
        <w:rPr>
          <w:sz w:val="18"/>
          <w:szCs w:val="18"/>
          <w:lang w:val="en-US"/>
        </w:rPr>
        <w:t xml:space="preserve"> </w:t>
      </w:r>
      <w:r w:rsidRPr="000E0C3F">
        <w:rPr>
          <w:rFonts w:ascii="Arial" w:hAnsi="Arial" w:cs="Arial"/>
          <w:sz w:val="18"/>
          <w:szCs w:val="18"/>
          <w:lang w:val="en-US"/>
        </w:rPr>
        <w:t xml:space="preserve">Табела </w:t>
      </w:r>
      <w:r>
        <w:rPr>
          <w:sz w:val="18"/>
          <w:szCs w:val="18"/>
          <w:lang w:val="en-US"/>
        </w:rPr>
        <w:t>II – 1</w:t>
      </w:r>
    </w:p>
    <w:p w:rsidR="00094FCE" w:rsidRPr="00094FCE" w:rsidRDefault="00094FCE" w:rsidP="00963C62">
      <w:pPr>
        <w:spacing w:after="0" w:line="240" w:lineRule="auto"/>
        <w:rPr>
          <w:sz w:val="18"/>
          <w:szCs w:val="18"/>
        </w:rPr>
      </w:pPr>
    </w:p>
    <w:p w:rsidR="00963C62" w:rsidRPr="000E0C3F" w:rsidRDefault="00963C62" w:rsidP="00483AAC">
      <w:pPr>
        <w:spacing w:after="0" w:line="240" w:lineRule="auto"/>
        <w:rPr>
          <w:rFonts w:ascii="Arial" w:hAnsi="Arial" w:cs="Arial"/>
          <w:lang w:val="en-US"/>
        </w:rPr>
      </w:pPr>
    </w:p>
    <w:tbl>
      <w:tblPr>
        <w:tblW w:w="91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3087"/>
        <w:gridCol w:w="2063"/>
        <w:gridCol w:w="1904"/>
        <w:gridCol w:w="1313"/>
      </w:tblGrid>
      <w:tr w:rsidR="00C42CEE" w:rsidRPr="009C3B38" w:rsidTr="00F60105">
        <w:trPr>
          <w:trHeight w:val="213"/>
        </w:trPr>
        <w:tc>
          <w:tcPr>
            <w:tcW w:w="807" w:type="dxa"/>
            <w:tcBorders>
              <w:top w:val="single" w:sz="4" w:space="0" w:color="auto"/>
              <w:left w:val="single" w:sz="4" w:space="0" w:color="auto"/>
              <w:bottom w:val="single" w:sz="4" w:space="0" w:color="auto"/>
              <w:right w:val="single" w:sz="4" w:space="0" w:color="auto"/>
            </w:tcBorders>
            <w:vAlign w:val="center"/>
            <w:hideMark/>
          </w:tcPr>
          <w:p w:rsidR="00C42CEE" w:rsidRPr="000E0C3F" w:rsidRDefault="00C42CEE" w:rsidP="00483AAC">
            <w:pPr>
              <w:spacing w:after="0" w:line="240" w:lineRule="auto"/>
              <w:jc w:val="both"/>
              <w:rPr>
                <w:rFonts w:ascii="Arial" w:hAnsi="Arial" w:cs="Arial"/>
                <w:sz w:val="18"/>
                <w:szCs w:val="18"/>
                <w:lang w:val="en-US" w:eastAsia="en-GB"/>
              </w:rPr>
            </w:pPr>
            <w:r w:rsidRPr="000E0C3F">
              <w:rPr>
                <w:rFonts w:ascii="Arial" w:hAnsi="Arial" w:cs="Arial"/>
                <w:sz w:val="18"/>
                <w:szCs w:val="18"/>
                <w:lang w:val="en-US"/>
              </w:rPr>
              <w:t>ред.</w:t>
            </w:r>
          </w:p>
          <w:p w:rsidR="00C42CEE" w:rsidRPr="000E0C3F" w:rsidRDefault="00C42CEE" w:rsidP="00483AAC">
            <w:pPr>
              <w:spacing w:after="0" w:line="240" w:lineRule="auto"/>
              <w:jc w:val="both"/>
              <w:rPr>
                <w:rFonts w:ascii="Arial" w:hAnsi="Arial" w:cs="Arial"/>
                <w:sz w:val="18"/>
                <w:szCs w:val="18"/>
                <w:lang w:val="en-US" w:eastAsia="en-GB"/>
              </w:rPr>
            </w:pPr>
            <w:r w:rsidRPr="000E0C3F">
              <w:rPr>
                <w:rFonts w:ascii="Arial" w:hAnsi="Arial" w:cs="Arial"/>
                <w:sz w:val="18"/>
                <w:szCs w:val="18"/>
                <w:lang w:val="en-US"/>
              </w:rPr>
              <w:t>бр.</w:t>
            </w:r>
          </w:p>
        </w:tc>
        <w:tc>
          <w:tcPr>
            <w:tcW w:w="3087" w:type="dxa"/>
            <w:tcBorders>
              <w:top w:val="single" w:sz="4" w:space="0" w:color="auto"/>
              <w:left w:val="single" w:sz="4" w:space="0" w:color="auto"/>
              <w:bottom w:val="single" w:sz="4" w:space="0" w:color="auto"/>
              <w:right w:val="single" w:sz="4" w:space="0" w:color="auto"/>
            </w:tcBorders>
            <w:vAlign w:val="center"/>
            <w:hideMark/>
          </w:tcPr>
          <w:p w:rsidR="00C42CEE" w:rsidRPr="000E0C3F" w:rsidRDefault="00C42CEE" w:rsidP="00C4083B">
            <w:pPr>
              <w:spacing w:after="0" w:line="240" w:lineRule="auto"/>
              <w:jc w:val="both"/>
              <w:rPr>
                <w:rFonts w:ascii="Arial" w:hAnsi="Arial" w:cs="Arial"/>
                <w:sz w:val="18"/>
                <w:szCs w:val="18"/>
                <w:lang w:val="en-US" w:eastAsia="en-GB"/>
              </w:rPr>
            </w:pPr>
            <w:r w:rsidRPr="000E0C3F">
              <w:rPr>
                <w:rFonts w:ascii="Arial" w:hAnsi="Arial" w:cs="Arial"/>
                <w:b/>
                <w:sz w:val="18"/>
                <w:szCs w:val="18"/>
                <w:lang w:val="en-US"/>
              </w:rPr>
              <w:t>Планирани инвестициони  активности</w:t>
            </w:r>
            <w:r w:rsidRPr="000E0C3F">
              <w:rPr>
                <w:rFonts w:ascii="Arial" w:hAnsi="Arial" w:cs="Arial"/>
                <w:sz w:val="18"/>
                <w:szCs w:val="18"/>
                <w:lang w:val="en-US"/>
              </w:rPr>
              <w:t xml:space="preserve"> согласно  Годи</w:t>
            </w:r>
            <w:r>
              <w:rPr>
                <w:rFonts w:ascii="Arial" w:hAnsi="Arial" w:cs="Arial"/>
                <w:sz w:val="18"/>
                <w:szCs w:val="18"/>
              </w:rPr>
              <w:t>ш</w:t>
            </w:r>
            <w:r w:rsidRPr="000E0C3F">
              <w:rPr>
                <w:rFonts w:ascii="Arial" w:hAnsi="Arial" w:cs="Arial"/>
                <w:sz w:val="18"/>
                <w:szCs w:val="18"/>
                <w:lang w:val="en-US"/>
              </w:rPr>
              <w:t>ната инвестициона прорама на претпријатието, одобрена од Владата на Р. Македонија</w:t>
            </w:r>
          </w:p>
        </w:tc>
        <w:tc>
          <w:tcPr>
            <w:tcW w:w="2063" w:type="dxa"/>
            <w:tcBorders>
              <w:top w:val="single" w:sz="4" w:space="0" w:color="auto"/>
              <w:left w:val="single" w:sz="4" w:space="0" w:color="auto"/>
              <w:bottom w:val="single" w:sz="4" w:space="0" w:color="auto"/>
              <w:right w:val="single" w:sz="4" w:space="0" w:color="auto"/>
            </w:tcBorders>
            <w:vAlign w:val="center"/>
            <w:hideMark/>
          </w:tcPr>
          <w:p w:rsidR="00C42CEE" w:rsidRPr="000E0C3F" w:rsidRDefault="00C42CEE" w:rsidP="00C4083B">
            <w:pPr>
              <w:spacing w:after="0" w:line="240" w:lineRule="auto"/>
              <w:jc w:val="both"/>
              <w:rPr>
                <w:rFonts w:ascii="Arial" w:hAnsi="Arial" w:cs="Arial"/>
                <w:sz w:val="18"/>
                <w:szCs w:val="18"/>
                <w:lang w:val="en-US" w:eastAsia="en-GB"/>
              </w:rPr>
            </w:pPr>
            <w:r w:rsidRPr="000E0C3F">
              <w:rPr>
                <w:rFonts w:ascii="Arial" w:hAnsi="Arial" w:cs="Arial"/>
                <w:b/>
                <w:sz w:val="18"/>
                <w:szCs w:val="18"/>
                <w:lang w:val="en-US"/>
              </w:rPr>
              <w:t xml:space="preserve">Планирани  буџетски </w:t>
            </w:r>
            <w:r w:rsidRPr="000E0C3F">
              <w:rPr>
                <w:rFonts w:ascii="Arial" w:hAnsi="Arial" w:cs="Arial"/>
                <w:sz w:val="18"/>
                <w:szCs w:val="18"/>
                <w:lang w:val="en-US"/>
              </w:rPr>
              <w:t>средства за соодв. инвест. активност</w:t>
            </w:r>
            <w:r w:rsidR="00C4083B">
              <w:rPr>
                <w:rFonts w:ascii="Arial" w:hAnsi="Arial" w:cs="Arial"/>
                <w:sz w:val="18"/>
                <w:szCs w:val="18"/>
              </w:rPr>
              <w:t xml:space="preserve"> </w:t>
            </w:r>
            <w:r w:rsidR="00C4083B">
              <w:rPr>
                <w:rFonts w:ascii="Arial" w:hAnsi="Arial" w:cs="Arial"/>
                <w:sz w:val="18"/>
                <w:szCs w:val="18"/>
                <w:lang w:val="en-US"/>
              </w:rPr>
              <w:t>.согласно Год..Инвест</w:t>
            </w:r>
            <w:r w:rsidRPr="000E0C3F">
              <w:rPr>
                <w:rFonts w:ascii="Arial" w:hAnsi="Arial" w:cs="Arial"/>
                <w:sz w:val="18"/>
                <w:szCs w:val="18"/>
                <w:lang w:val="en-US"/>
              </w:rPr>
              <w:t xml:space="preserve">.програма </w:t>
            </w:r>
          </w:p>
        </w:tc>
        <w:tc>
          <w:tcPr>
            <w:tcW w:w="1904" w:type="dxa"/>
            <w:tcBorders>
              <w:top w:val="single" w:sz="4" w:space="0" w:color="auto"/>
              <w:left w:val="single" w:sz="4" w:space="0" w:color="auto"/>
              <w:bottom w:val="single" w:sz="4" w:space="0" w:color="auto"/>
              <w:right w:val="single" w:sz="4" w:space="0" w:color="auto"/>
            </w:tcBorders>
            <w:vAlign w:val="center"/>
            <w:hideMark/>
          </w:tcPr>
          <w:p w:rsidR="00C42CEE" w:rsidRPr="000E0C3F" w:rsidRDefault="00C42CEE" w:rsidP="00C4083B">
            <w:pPr>
              <w:spacing w:after="0" w:line="240" w:lineRule="auto"/>
              <w:jc w:val="both"/>
              <w:rPr>
                <w:rFonts w:ascii="Arial" w:hAnsi="Arial" w:cs="Arial"/>
                <w:sz w:val="18"/>
                <w:szCs w:val="18"/>
                <w:lang w:val="en-US" w:eastAsia="en-GB"/>
              </w:rPr>
            </w:pPr>
            <w:r w:rsidRPr="000E0C3F">
              <w:rPr>
                <w:rFonts w:ascii="Arial" w:hAnsi="Arial" w:cs="Arial"/>
                <w:b/>
                <w:sz w:val="18"/>
                <w:szCs w:val="18"/>
                <w:lang w:val="en-US"/>
              </w:rPr>
              <w:t xml:space="preserve">Реализирани буџетски </w:t>
            </w:r>
            <w:r w:rsidRPr="000E0C3F">
              <w:rPr>
                <w:rFonts w:ascii="Arial" w:hAnsi="Arial" w:cs="Arial"/>
                <w:sz w:val="18"/>
                <w:szCs w:val="18"/>
                <w:lang w:val="en-US"/>
              </w:rPr>
              <w:t>средства за соодв. инвест. активност согласно Годи</w:t>
            </w:r>
            <w:r>
              <w:rPr>
                <w:rFonts w:ascii="Arial" w:hAnsi="Arial" w:cs="Arial"/>
                <w:sz w:val="18"/>
                <w:szCs w:val="18"/>
              </w:rPr>
              <w:t>ш</w:t>
            </w:r>
            <w:r w:rsidRPr="000E0C3F">
              <w:rPr>
                <w:rFonts w:ascii="Arial" w:hAnsi="Arial" w:cs="Arial"/>
                <w:sz w:val="18"/>
                <w:szCs w:val="18"/>
                <w:lang w:val="en-US"/>
              </w:rPr>
              <w:t>. инвестиц. програма</w:t>
            </w:r>
          </w:p>
        </w:tc>
        <w:tc>
          <w:tcPr>
            <w:tcW w:w="1313" w:type="dxa"/>
            <w:tcBorders>
              <w:top w:val="single" w:sz="4" w:space="0" w:color="auto"/>
              <w:left w:val="single" w:sz="4" w:space="0" w:color="auto"/>
              <w:bottom w:val="single" w:sz="4" w:space="0" w:color="auto"/>
              <w:right w:val="single" w:sz="4" w:space="0" w:color="auto"/>
            </w:tcBorders>
            <w:vAlign w:val="center"/>
            <w:hideMark/>
          </w:tcPr>
          <w:p w:rsidR="00C42CEE" w:rsidRPr="000E0C3F" w:rsidRDefault="00C42CEE" w:rsidP="00483AAC">
            <w:pPr>
              <w:spacing w:after="0" w:line="240" w:lineRule="auto"/>
              <w:jc w:val="both"/>
              <w:rPr>
                <w:rFonts w:ascii="Arial" w:hAnsi="Arial" w:cs="Arial"/>
                <w:sz w:val="18"/>
                <w:szCs w:val="18"/>
                <w:lang w:val="en-US" w:eastAsia="en-GB"/>
              </w:rPr>
            </w:pPr>
            <w:r w:rsidRPr="000E0C3F">
              <w:rPr>
                <w:rFonts w:ascii="Arial" w:hAnsi="Arial" w:cs="Arial"/>
                <w:b/>
                <w:sz w:val="18"/>
                <w:szCs w:val="18"/>
                <w:lang w:val="en-US"/>
              </w:rPr>
              <w:t xml:space="preserve">Процент на реализац. </w:t>
            </w:r>
            <w:r w:rsidRPr="000E0C3F">
              <w:rPr>
                <w:rFonts w:ascii="Arial" w:hAnsi="Arial" w:cs="Arial"/>
                <w:sz w:val="18"/>
                <w:szCs w:val="18"/>
                <w:lang w:val="en-US"/>
              </w:rPr>
              <w:t>на планир. буџетски средства</w:t>
            </w:r>
          </w:p>
        </w:tc>
      </w:tr>
      <w:tr w:rsidR="00094FCE" w:rsidRPr="009C3B38" w:rsidTr="004D3FD9">
        <w:trPr>
          <w:trHeight w:val="507"/>
        </w:trPr>
        <w:tc>
          <w:tcPr>
            <w:tcW w:w="807" w:type="dxa"/>
            <w:tcBorders>
              <w:top w:val="single" w:sz="4" w:space="0" w:color="auto"/>
              <w:left w:val="single" w:sz="4" w:space="0" w:color="auto"/>
              <w:bottom w:val="single" w:sz="4" w:space="0" w:color="auto"/>
              <w:right w:val="single" w:sz="4" w:space="0" w:color="auto"/>
            </w:tcBorders>
            <w:hideMark/>
          </w:tcPr>
          <w:p w:rsidR="00094FCE" w:rsidRPr="000E0C3F" w:rsidRDefault="00094FCE" w:rsidP="00483AAC">
            <w:pPr>
              <w:spacing w:after="0" w:line="240" w:lineRule="auto"/>
              <w:jc w:val="center"/>
              <w:rPr>
                <w:rFonts w:ascii="Arial" w:hAnsi="Arial" w:cs="Arial"/>
                <w:lang w:val="en-US" w:eastAsia="en-GB"/>
              </w:rPr>
            </w:pPr>
            <w:r w:rsidRPr="000E0C3F">
              <w:rPr>
                <w:rFonts w:ascii="Arial" w:hAnsi="Arial" w:cs="Arial"/>
                <w:lang w:val="en-US"/>
              </w:rPr>
              <w:t>1</w:t>
            </w:r>
          </w:p>
        </w:tc>
        <w:tc>
          <w:tcPr>
            <w:tcW w:w="3087" w:type="dxa"/>
            <w:tcBorders>
              <w:top w:val="single" w:sz="4" w:space="0" w:color="auto"/>
              <w:left w:val="single" w:sz="4" w:space="0" w:color="auto"/>
              <w:bottom w:val="single" w:sz="4" w:space="0" w:color="auto"/>
              <w:right w:val="single" w:sz="4" w:space="0" w:color="auto"/>
            </w:tcBorders>
            <w:vAlign w:val="center"/>
            <w:hideMark/>
          </w:tcPr>
          <w:p w:rsidR="00094FCE" w:rsidRPr="00F943CE" w:rsidRDefault="00094FCE" w:rsidP="00094FCE">
            <w:pPr>
              <w:spacing w:after="0" w:line="240" w:lineRule="auto"/>
              <w:rPr>
                <w:rFonts w:ascii="Arial" w:eastAsia="Calibri" w:hAnsi="Arial" w:cs="Arial"/>
                <w:bCs/>
                <w:color w:val="000000"/>
                <w:sz w:val="20"/>
                <w:szCs w:val="20"/>
              </w:rPr>
            </w:pPr>
            <w:r w:rsidRPr="00F943CE">
              <w:rPr>
                <w:rFonts w:ascii="Arial" w:eastAsia="Calibri" w:hAnsi="Arial" w:cs="Arial"/>
                <w:bCs/>
                <w:color w:val="000000"/>
                <w:sz w:val="20"/>
                <w:szCs w:val="20"/>
              </w:rPr>
              <w:t>Инјектирање во опточниот тунел на брана Лисиче</w:t>
            </w:r>
          </w:p>
        </w:tc>
        <w:tc>
          <w:tcPr>
            <w:tcW w:w="2063" w:type="dxa"/>
            <w:tcBorders>
              <w:top w:val="single" w:sz="4" w:space="0" w:color="auto"/>
              <w:left w:val="single" w:sz="4" w:space="0" w:color="auto"/>
              <w:bottom w:val="single" w:sz="4" w:space="0" w:color="auto"/>
              <w:right w:val="single" w:sz="4" w:space="0" w:color="auto"/>
            </w:tcBorders>
            <w:hideMark/>
          </w:tcPr>
          <w:p w:rsidR="00094FCE" w:rsidRPr="00450C83" w:rsidRDefault="00094FCE" w:rsidP="00483AAC">
            <w:pPr>
              <w:spacing w:after="0" w:line="240" w:lineRule="auto"/>
              <w:jc w:val="right"/>
              <w:rPr>
                <w:rFonts w:ascii="Arial" w:hAnsi="Arial" w:cs="Arial"/>
                <w:lang w:eastAsia="en-GB"/>
              </w:rPr>
            </w:pPr>
          </w:p>
        </w:tc>
        <w:tc>
          <w:tcPr>
            <w:tcW w:w="1904" w:type="dxa"/>
            <w:tcBorders>
              <w:top w:val="single" w:sz="4" w:space="0" w:color="auto"/>
              <w:left w:val="single" w:sz="4" w:space="0" w:color="auto"/>
              <w:bottom w:val="single" w:sz="4" w:space="0" w:color="auto"/>
              <w:right w:val="single" w:sz="4" w:space="0" w:color="auto"/>
            </w:tcBorders>
            <w:hideMark/>
          </w:tcPr>
          <w:p w:rsidR="00094FCE" w:rsidRPr="005354FA" w:rsidRDefault="00094FCE" w:rsidP="00483AAC">
            <w:pPr>
              <w:spacing w:after="0" w:line="240" w:lineRule="auto"/>
              <w:jc w:val="right"/>
              <w:rPr>
                <w:rFonts w:ascii="Arial" w:hAnsi="Arial" w:cs="Arial"/>
                <w:lang w:eastAsia="en-GB"/>
              </w:rPr>
            </w:pPr>
          </w:p>
        </w:tc>
        <w:tc>
          <w:tcPr>
            <w:tcW w:w="1313" w:type="dxa"/>
            <w:tcBorders>
              <w:top w:val="single" w:sz="4" w:space="0" w:color="auto"/>
              <w:left w:val="single" w:sz="4" w:space="0" w:color="auto"/>
              <w:bottom w:val="single" w:sz="4" w:space="0" w:color="auto"/>
              <w:right w:val="single" w:sz="4" w:space="0" w:color="auto"/>
            </w:tcBorders>
          </w:tcPr>
          <w:p w:rsidR="00094FCE" w:rsidRPr="000E0C3F" w:rsidRDefault="00094FCE" w:rsidP="00483AAC">
            <w:pPr>
              <w:spacing w:after="0" w:line="240" w:lineRule="auto"/>
              <w:jc w:val="right"/>
              <w:rPr>
                <w:rFonts w:ascii="Arial" w:hAnsi="Arial" w:cs="Arial"/>
                <w:lang w:val="en-US" w:eastAsia="en-GB"/>
              </w:rPr>
            </w:pPr>
          </w:p>
        </w:tc>
      </w:tr>
      <w:tr w:rsidR="00094FCE" w:rsidRPr="009C3B38" w:rsidTr="00F60105">
        <w:trPr>
          <w:trHeight w:val="213"/>
        </w:trPr>
        <w:tc>
          <w:tcPr>
            <w:tcW w:w="807" w:type="dxa"/>
            <w:tcBorders>
              <w:top w:val="single" w:sz="4" w:space="0" w:color="auto"/>
              <w:left w:val="single" w:sz="4" w:space="0" w:color="auto"/>
              <w:bottom w:val="single" w:sz="4" w:space="0" w:color="auto"/>
              <w:right w:val="single" w:sz="4" w:space="0" w:color="auto"/>
            </w:tcBorders>
            <w:hideMark/>
          </w:tcPr>
          <w:p w:rsidR="00094FCE" w:rsidRPr="000E0C3F" w:rsidRDefault="00094FCE" w:rsidP="00483AAC">
            <w:pPr>
              <w:spacing w:after="0" w:line="240" w:lineRule="auto"/>
              <w:jc w:val="center"/>
              <w:rPr>
                <w:rFonts w:ascii="Arial" w:hAnsi="Arial" w:cs="Arial"/>
                <w:lang w:val="en-US" w:eastAsia="en-GB"/>
              </w:rPr>
            </w:pPr>
            <w:r w:rsidRPr="000E0C3F">
              <w:rPr>
                <w:rFonts w:ascii="Arial" w:hAnsi="Arial" w:cs="Arial"/>
                <w:lang w:val="en-US"/>
              </w:rPr>
              <w:t>2</w:t>
            </w:r>
          </w:p>
        </w:tc>
        <w:tc>
          <w:tcPr>
            <w:tcW w:w="3087" w:type="dxa"/>
            <w:tcBorders>
              <w:top w:val="single" w:sz="4" w:space="0" w:color="auto"/>
              <w:left w:val="single" w:sz="4" w:space="0" w:color="auto"/>
              <w:bottom w:val="single" w:sz="4" w:space="0" w:color="auto"/>
              <w:right w:val="single" w:sz="4" w:space="0" w:color="auto"/>
            </w:tcBorders>
            <w:vAlign w:val="center"/>
            <w:hideMark/>
          </w:tcPr>
          <w:p w:rsidR="00094FCE" w:rsidRPr="00F943CE" w:rsidRDefault="00094FCE" w:rsidP="00094FCE">
            <w:pPr>
              <w:spacing w:after="0" w:line="240" w:lineRule="auto"/>
              <w:jc w:val="both"/>
              <w:rPr>
                <w:rFonts w:ascii="Arial" w:eastAsia="Calibri" w:hAnsi="Arial" w:cs="Arial"/>
                <w:color w:val="000000"/>
                <w:sz w:val="18"/>
                <w:szCs w:val="18"/>
              </w:rPr>
            </w:pPr>
            <w:r w:rsidRPr="00F943CE">
              <w:rPr>
                <w:rFonts w:ascii="Arial" w:eastAsia="Calibri" w:hAnsi="Arial" w:cs="Arial"/>
                <w:color w:val="000000"/>
                <w:sz w:val="18"/>
                <w:szCs w:val="18"/>
              </w:rPr>
              <w:t>Тековно одржување и редовна контрола на хидраулични системи</w:t>
            </w:r>
          </w:p>
        </w:tc>
        <w:tc>
          <w:tcPr>
            <w:tcW w:w="2063" w:type="dxa"/>
            <w:tcBorders>
              <w:top w:val="single" w:sz="4" w:space="0" w:color="auto"/>
              <w:left w:val="single" w:sz="4" w:space="0" w:color="auto"/>
              <w:bottom w:val="single" w:sz="4" w:space="0" w:color="auto"/>
              <w:right w:val="single" w:sz="4" w:space="0" w:color="auto"/>
            </w:tcBorders>
            <w:hideMark/>
          </w:tcPr>
          <w:p w:rsidR="00094FCE" w:rsidRPr="00450C83" w:rsidRDefault="00094FCE" w:rsidP="00483AAC">
            <w:pPr>
              <w:spacing w:after="0" w:line="240" w:lineRule="auto"/>
              <w:jc w:val="right"/>
              <w:rPr>
                <w:rFonts w:ascii="Arial" w:hAnsi="Arial" w:cs="Arial"/>
                <w:lang w:eastAsia="en-GB"/>
              </w:rPr>
            </w:pPr>
          </w:p>
        </w:tc>
        <w:tc>
          <w:tcPr>
            <w:tcW w:w="1904" w:type="dxa"/>
            <w:tcBorders>
              <w:top w:val="single" w:sz="4" w:space="0" w:color="auto"/>
              <w:left w:val="single" w:sz="4" w:space="0" w:color="auto"/>
              <w:bottom w:val="single" w:sz="4" w:space="0" w:color="auto"/>
              <w:right w:val="single" w:sz="4" w:space="0" w:color="auto"/>
            </w:tcBorders>
            <w:hideMark/>
          </w:tcPr>
          <w:p w:rsidR="00094FCE" w:rsidRPr="005354FA" w:rsidRDefault="00094FCE" w:rsidP="00483AAC">
            <w:pPr>
              <w:spacing w:after="0" w:line="240" w:lineRule="auto"/>
              <w:jc w:val="right"/>
              <w:rPr>
                <w:rFonts w:ascii="Arial" w:hAnsi="Arial" w:cs="Arial"/>
                <w:lang w:eastAsia="en-GB"/>
              </w:rPr>
            </w:pPr>
          </w:p>
        </w:tc>
        <w:tc>
          <w:tcPr>
            <w:tcW w:w="1313" w:type="dxa"/>
            <w:tcBorders>
              <w:top w:val="single" w:sz="4" w:space="0" w:color="auto"/>
              <w:left w:val="single" w:sz="4" w:space="0" w:color="auto"/>
              <w:bottom w:val="single" w:sz="4" w:space="0" w:color="auto"/>
              <w:right w:val="single" w:sz="4" w:space="0" w:color="auto"/>
            </w:tcBorders>
          </w:tcPr>
          <w:p w:rsidR="00094FCE" w:rsidRPr="000E0C3F" w:rsidRDefault="00094FCE" w:rsidP="00483AAC">
            <w:pPr>
              <w:spacing w:after="0" w:line="240" w:lineRule="auto"/>
              <w:jc w:val="right"/>
              <w:rPr>
                <w:rFonts w:ascii="Arial" w:hAnsi="Arial" w:cs="Arial"/>
                <w:lang w:val="en-US" w:eastAsia="en-GB"/>
              </w:rPr>
            </w:pPr>
          </w:p>
        </w:tc>
      </w:tr>
      <w:tr w:rsidR="00094FCE" w:rsidRPr="009C3B38" w:rsidTr="00F60105">
        <w:trPr>
          <w:trHeight w:val="213"/>
        </w:trPr>
        <w:tc>
          <w:tcPr>
            <w:tcW w:w="807" w:type="dxa"/>
            <w:tcBorders>
              <w:top w:val="single" w:sz="4" w:space="0" w:color="auto"/>
              <w:left w:val="single" w:sz="4" w:space="0" w:color="auto"/>
              <w:bottom w:val="single" w:sz="4" w:space="0" w:color="auto"/>
              <w:right w:val="single" w:sz="4" w:space="0" w:color="auto"/>
            </w:tcBorders>
            <w:hideMark/>
          </w:tcPr>
          <w:p w:rsidR="00094FCE" w:rsidRPr="000E0C3F" w:rsidRDefault="00094FCE" w:rsidP="00483AAC">
            <w:pPr>
              <w:spacing w:after="0" w:line="240" w:lineRule="auto"/>
              <w:jc w:val="center"/>
              <w:rPr>
                <w:rFonts w:ascii="Arial" w:hAnsi="Arial" w:cs="Arial"/>
                <w:lang w:val="en-US" w:eastAsia="en-GB"/>
              </w:rPr>
            </w:pPr>
            <w:r w:rsidRPr="000E0C3F">
              <w:rPr>
                <w:rFonts w:ascii="Arial" w:hAnsi="Arial" w:cs="Arial"/>
                <w:lang w:val="en-US"/>
              </w:rPr>
              <w:t>3</w:t>
            </w:r>
          </w:p>
        </w:tc>
        <w:tc>
          <w:tcPr>
            <w:tcW w:w="3087" w:type="dxa"/>
            <w:tcBorders>
              <w:top w:val="single" w:sz="4" w:space="0" w:color="auto"/>
              <w:left w:val="single" w:sz="4" w:space="0" w:color="auto"/>
              <w:bottom w:val="single" w:sz="4" w:space="0" w:color="auto"/>
              <w:right w:val="single" w:sz="4" w:space="0" w:color="auto"/>
            </w:tcBorders>
            <w:vAlign w:val="center"/>
            <w:hideMark/>
          </w:tcPr>
          <w:p w:rsidR="00094FCE" w:rsidRPr="00F943CE" w:rsidRDefault="00094FCE" w:rsidP="00094FCE">
            <w:pPr>
              <w:spacing w:after="0" w:line="240" w:lineRule="auto"/>
              <w:jc w:val="both"/>
              <w:rPr>
                <w:rFonts w:ascii="Arial" w:eastAsia="Calibri" w:hAnsi="Arial" w:cs="Arial"/>
                <w:color w:val="000000"/>
                <w:sz w:val="18"/>
                <w:szCs w:val="18"/>
                <w:lang w:val="en-US"/>
              </w:rPr>
            </w:pPr>
            <w:r w:rsidRPr="00F943CE">
              <w:rPr>
                <w:rFonts w:ascii="Arial" w:eastAsia="Calibri" w:hAnsi="Arial" w:cs="Arial"/>
                <w:color w:val="000000"/>
                <w:sz w:val="18"/>
                <w:szCs w:val="18"/>
              </w:rPr>
              <w:t>Контрола и сервис на катодна заштита</w:t>
            </w:r>
            <w:r w:rsidRPr="00F943CE">
              <w:rPr>
                <w:rFonts w:ascii="Arial" w:eastAsia="Calibri" w:hAnsi="Arial" w:cs="Arial"/>
                <w:color w:val="000000"/>
                <w:sz w:val="18"/>
                <w:szCs w:val="18"/>
                <w:lang w:val="en-US"/>
              </w:rPr>
              <w:t xml:space="preserve"> на цевководот од излезна градба до тиролскиот зафат</w:t>
            </w:r>
          </w:p>
        </w:tc>
        <w:tc>
          <w:tcPr>
            <w:tcW w:w="2063" w:type="dxa"/>
            <w:tcBorders>
              <w:top w:val="single" w:sz="4" w:space="0" w:color="auto"/>
              <w:left w:val="single" w:sz="4" w:space="0" w:color="auto"/>
              <w:bottom w:val="single" w:sz="4" w:space="0" w:color="auto"/>
              <w:right w:val="single" w:sz="4" w:space="0" w:color="auto"/>
            </w:tcBorders>
            <w:hideMark/>
          </w:tcPr>
          <w:p w:rsidR="00094FCE" w:rsidRPr="000E0C3F" w:rsidRDefault="00094FCE" w:rsidP="00483AAC">
            <w:pPr>
              <w:spacing w:after="0" w:line="240" w:lineRule="auto"/>
              <w:jc w:val="right"/>
              <w:rPr>
                <w:rFonts w:ascii="Arial" w:hAnsi="Arial" w:cs="Arial"/>
                <w:lang w:val="en-US" w:eastAsia="en-GB"/>
              </w:rPr>
            </w:pPr>
          </w:p>
        </w:tc>
        <w:tc>
          <w:tcPr>
            <w:tcW w:w="1904" w:type="dxa"/>
            <w:tcBorders>
              <w:top w:val="single" w:sz="4" w:space="0" w:color="auto"/>
              <w:left w:val="single" w:sz="4" w:space="0" w:color="auto"/>
              <w:bottom w:val="single" w:sz="4" w:space="0" w:color="auto"/>
              <w:right w:val="single" w:sz="4" w:space="0" w:color="auto"/>
            </w:tcBorders>
            <w:hideMark/>
          </w:tcPr>
          <w:p w:rsidR="00094FCE" w:rsidRPr="000E0C3F" w:rsidRDefault="00094FCE" w:rsidP="00483AAC">
            <w:pPr>
              <w:spacing w:after="0" w:line="240" w:lineRule="auto"/>
              <w:jc w:val="right"/>
              <w:rPr>
                <w:rFonts w:ascii="Arial" w:hAnsi="Arial" w:cs="Arial"/>
                <w:lang w:val="en-US" w:eastAsia="en-GB"/>
              </w:rPr>
            </w:pPr>
          </w:p>
        </w:tc>
        <w:tc>
          <w:tcPr>
            <w:tcW w:w="1313" w:type="dxa"/>
            <w:tcBorders>
              <w:top w:val="single" w:sz="4" w:space="0" w:color="auto"/>
              <w:left w:val="single" w:sz="4" w:space="0" w:color="auto"/>
              <w:bottom w:val="single" w:sz="4" w:space="0" w:color="auto"/>
              <w:right w:val="single" w:sz="4" w:space="0" w:color="auto"/>
            </w:tcBorders>
          </w:tcPr>
          <w:p w:rsidR="00094FCE" w:rsidRPr="000E0C3F" w:rsidRDefault="00094FCE" w:rsidP="00483AAC">
            <w:pPr>
              <w:spacing w:after="0" w:line="240" w:lineRule="auto"/>
              <w:jc w:val="right"/>
              <w:rPr>
                <w:rFonts w:ascii="Arial" w:hAnsi="Arial" w:cs="Arial"/>
                <w:lang w:val="en-US" w:eastAsia="en-GB"/>
              </w:rPr>
            </w:pPr>
          </w:p>
        </w:tc>
      </w:tr>
      <w:tr w:rsidR="00094FCE" w:rsidRPr="009C3B38" w:rsidTr="00CA50BD">
        <w:trPr>
          <w:trHeight w:val="213"/>
        </w:trPr>
        <w:tc>
          <w:tcPr>
            <w:tcW w:w="807" w:type="dxa"/>
            <w:tcBorders>
              <w:top w:val="single" w:sz="4" w:space="0" w:color="auto"/>
              <w:left w:val="single" w:sz="4" w:space="0" w:color="auto"/>
              <w:bottom w:val="single" w:sz="4" w:space="0" w:color="auto"/>
              <w:right w:val="single" w:sz="4" w:space="0" w:color="auto"/>
            </w:tcBorders>
            <w:hideMark/>
          </w:tcPr>
          <w:p w:rsidR="00094FCE" w:rsidRPr="000E0C3F" w:rsidRDefault="00094FCE" w:rsidP="00483AAC">
            <w:pPr>
              <w:spacing w:after="0" w:line="240" w:lineRule="auto"/>
              <w:jc w:val="center"/>
              <w:rPr>
                <w:rFonts w:ascii="Arial" w:hAnsi="Arial" w:cs="Arial"/>
                <w:lang w:val="en-US" w:eastAsia="en-GB"/>
              </w:rPr>
            </w:pPr>
            <w:r w:rsidRPr="000E0C3F">
              <w:rPr>
                <w:rFonts w:ascii="Arial" w:hAnsi="Arial" w:cs="Arial"/>
                <w:lang w:val="en-US"/>
              </w:rPr>
              <w:t>4</w:t>
            </w:r>
          </w:p>
        </w:tc>
        <w:tc>
          <w:tcPr>
            <w:tcW w:w="3087" w:type="dxa"/>
            <w:tcBorders>
              <w:top w:val="single" w:sz="4" w:space="0" w:color="auto"/>
              <w:left w:val="single" w:sz="4" w:space="0" w:color="auto"/>
              <w:bottom w:val="single" w:sz="4" w:space="0" w:color="auto"/>
              <w:right w:val="single" w:sz="4" w:space="0" w:color="auto"/>
            </w:tcBorders>
            <w:vAlign w:val="center"/>
            <w:hideMark/>
          </w:tcPr>
          <w:p w:rsidR="00094FCE" w:rsidRPr="00F943CE" w:rsidRDefault="00094FCE" w:rsidP="00094FCE">
            <w:pPr>
              <w:spacing w:after="0" w:line="240" w:lineRule="auto"/>
              <w:jc w:val="both"/>
              <w:rPr>
                <w:rFonts w:ascii="Arial" w:eastAsia="Calibri" w:hAnsi="Arial" w:cs="Arial"/>
                <w:color w:val="000000"/>
                <w:sz w:val="18"/>
                <w:szCs w:val="18"/>
                <w:lang w:val="en-US"/>
              </w:rPr>
            </w:pPr>
            <w:r w:rsidRPr="00F943CE">
              <w:rPr>
                <w:rFonts w:ascii="Arial" w:eastAsia="Calibri" w:hAnsi="Arial" w:cs="Arial"/>
                <w:color w:val="000000"/>
                <w:sz w:val="18"/>
                <w:szCs w:val="18"/>
              </w:rPr>
              <w:t>Геодетск</w:t>
            </w:r>
            <w:r w:rsidRPr="00F943CE">
              <w:rPr>
                <w:rFonts w:ascii="Arial" w:eastAsia="Calibri" w:hAnsi="Arial" w:cs="Arial"/>
                <w:color w:val="000000"/>
                <w:sz w:val="18"/>
                <w:szCs w:val="18"/>
                <w:lang w:val="en-US"/>
              </w:rPr>
              <w:t xml:space="preserve">и мерења </w:t>
            </w:r>
            <w:r w:rsidRPr="00F943CE">
              <w:rPr>
                <w:rFonts w:ascii="Arial" w:eastAsia="Calibri" w:hAnsi="Arial" w:cs="Arial"/>
                <w:color w:val="000000"/>
                <w:sz w:val="18"/>
                <w:szCs w:val="18"/>
              </w:rPr>
              <w:t xml:space="preserve">на брана „Лисиче” при мин. </w:t>
            </w:r>
            <w:r w:rsidRPr="00F943CE">
              <w:rPr>
                <w:rFonts w:ascii="Arial" w:eastAsia="Calibri" w:hAnsi="Arial" w:cs="Arial"/>
                <w:color w:val="000000"/>
                <w:sz w:val="18"/>
                <w:szCs w:val="18"/>
                <w:lang w:val="en-US"/>
              </w:rPr>
              <w:t>и макс</w:t>
            </w:r>
            <w:r w:rsidRPr="00F943CE">
              <w:rPr>
                <w:rFonts w:ascii="Arial" w:eastAsia="Calibri" w:hAnsi="Arial" w:cs="Arial"/>
                <w:color w:val="000000"/>
                <w:sz w:val="18"/>
                <w:szCs w:val="18"/>
              </w:rPr>
              <w:t>.</w:t>
            </w:r>
            <w:r w:rsidRPr="00F943CE">
              <w:rPr>
                <w:rFonts w:ascii="Arial" w:eastAsia="Calibri" w:hAnsi="Arial" w:cs="Arial"/>
                <w:color w:val="000000"/>
                <w:sz w:val="18"/>
                <w:szCs w:val="18"/>
                <w:lang w:val="en-US"/>
              </w:rPr>
              <w:t xml:space="preserve"> </w:t>
            </w:r>
            <w:r w:rsidRPr="00F943CE">
              <w:rPr>
                <w:rFonts w:ascii="Arial" w:eastAsia="Calibri" w:hAnsi="Arial" w:cs="Arial"/>
                <w:color w:val="000000"/>
                <w:sz w:val="18"/>
                <w:szCs w:val="18"/>
              </w:rPr>
              <w:t xml:space="preserve">ниво </w:t>
            </w:r>
            <w:r w:rsidRPr="00F943CE">
              <w:rPr>
                <w:rFonts w:ascii="Arial" w:eastAsia="Calibri" w:hAnsi="Arial" w:cs="Arial"/>
                <w:color w:val="000000"/>
                <w:sz w:val="18"/>
                <w:szCs w:val="18"/>
                <w:lang w:val="en-US"/>
              </w:rPr>
              <w:t>на водата (две мерења)и брана Отовица  (едно мерење)</w:t>
            </w:r>
          </w:p>
        </w:tc>
        <w:tc>
          <w:tcPr>
            <w:tcW w:w="2063" w:type="dxa"/>
            <w:tcBorders>
              <w:top w:val="single" w:sz="4" w:space="0" w:color="auto"/>
              <w:left w:val="single" w:sz="4" w:space="0" w:color="auto"/>
              <w:bottom w:val="single" w:sz="4" w:space="0" w:color="auto"/>
              <w:right w:val="single" w:sz="4" w:space="0" w:color="auto"/>
            </w:tcBorders>
            <w:hideMark/>
          </w:tcPr>
          <w:p w:rsidR="00094FCE" w:rsidRPr="004D3FD9" w:rsidRDefault="004D3FD9" w:rsidP="00483AAC">
            <w:pPr>
              <w:spacing w:after="0" w:line="240" w:lineRule="auto"/>
              <w:jc w:val="right"/>
              <w:rPr>
                <w:rFonts w:ascii="Arial" w:hAnsi="Arial" w:cs="Arial"/>
                <w:lang w:eastAsia="en-GB"/>
              </w:rPr>
            </w:pPr>
            <w:r>
              <w:rPr>
                <w:rFonts w:ascii="Arial" w:hAnsi="Arial" w:cs="Arial"/>
                <w:lang w:eastAsia="en-GB"/>
              </w:rPr>
              <w:t>150.000</w:t>
            </w:r>
          </w:p>
        </w:tc>
        <w:tc>
          <w:tcPr>
            <w:tcW w:w="1904" w:type="dxa"/>
            <w:tcBorders>
              <w:top w:val="single" w:sz="4" w:space="0" w:color="auto"/>
              <w:left w:val="single" w:sz="4" w:space="0" w:color="auto"/>
              <w:bottom w:val="single" w:sz="4" w:space="0" w:color="auto"/>
              <w:right w:val="single" w:sz="4" w:space="0" w:color="auto"/>
            </w:tcBorders>
            <w:hideMark/>
          </w:tcPr>
          <w:p w:rsidR="00094FCE" w:rsidRPr="004447FC" w:rsidRDefault="004447FC" w:rsidP="00483AAC">
            <w:pPr>
              <w:spacing w:after="0" w:line="240" w:lineRule="auto"/>
              <w:jc w:val="right"/>
              <w:rPr>
                <w:rFonts w:ascii="Arial" w:hAnsi="Arial" w:cs="Arial"/>
                <w:lang w:eastAsia="en-GB"/>
              </w:rPr>
            </w:pPr>
            <w:r>
              <w:rPr>
                <w:rFonts w:ascii="Arial" w:hAnsi="Arial" w:cs="Arial"/>
                <w:lang w:eastAsia="en-GB"/>
              </w:rPr>
              <w:t>205.000</w:t>
            </w:r>
          </w:p>
        </w:tc>
        <w:tc>
          <w:tcPr>
            <w:tcW w:w="1313" w:type="dxa"/>
            <w:tcBorders>
              <w:top w:val="single" w:sz="4" w:space="0" w:color="auto"/>
              <w:left w:val="single" w:sz="4" w:space="0" w:color="auto"/>
              <w:bottom w:val="single" w:sz="4" w:space="0" w:color="auto"/>
              <w:right w:val="single" w:sz="4" w:space="0" w:color="auto"/>
            </w:tcBorders>
          </w:tcPr>
          <w:p w:rsidR="00094FCE" w:rsidRPr="001C43EF" w:rsidRDefault="001C43EF" w:rsidP="00483AAC">
            <w:pPr>
              <w:spacing w:after="0" w:line="240" w:lineRule="auto"/>
              <w:jc w:val="right"/>
              <w:rPr>
                <w:rFonts w:ascii="Arial" w:hAnsi="Arial" w:cs="Arial"/>
                <w:lang w:eastAsia="en-GB"/>
              </w:rPr>
            </w:pPr>
            <w:r>
              <w:rPr>
                <w:rFonts w:ascii="Arial" w:hAnsi="Arial" w:cs="Arial"/>
                <w:lang w:eastAsia="en-GB"/>
              </w:rPr>
              <w:t>136</w:t>
            </w:r>
          </w:p>
        </w:tc>
      </w:tr>
      <w:tr w:rsidR="00094FCE" w:rsidRPr="009C3B38" w:rsidTr="00CA50BD">
        <w:trPr>
          <w:trHeight w:val="213"/>
        </w:trPr>
        <w:tc>
          <w:tcPr>
            <w:tcW w:w="807" w:type="dxa"/>
            <w:tcBorders>
              <w:top w:val="single" w:sz="4" w:space="0" w:color="auto"/>
              <w:left w:val="single" w:sz="4" w:space="0" w:color="auto"/>
              <w:bottom w:val="single" w:sz="4" w:space="0" w:color="auto"/>
              <w:right w:val="single" w:sz="4" w:space="0" w:color="auto"/>
            </w:tcBorders>
            <w:hideMark/>
          </w:tcPr>
          <w:p w:rsidR="00094FCE" w:rsidRPr="000E0C3F" w:rsidRDefault="00094FCE" w:rsidP="00483AAC">
            <w:pPr>
              <w:spacing w:after="0" w:line="240" w:lineRule="auto"/>
              <w:jc w:val="center"/>
              <w:rPr>
                <w:rFonts w:ascii="Arial" w:hAnsi="Arial" w:cs="Arial"/>
                <w:lang w:val="en-US" w:eastAsia="en-GB"/>
              </w:rPr>
            </w:pPr>
            <w:r w:rsidRPr="000E0C3F">
              <w:rPr>
                <w:rFonts w:ascii="Arial" w:hAnsi="Arial" w:cs="Arial"/>
                <w:lang w:val="en-US"/>
              </w:rPr>
              <w:t>5</w:t>
            </w:r>
          </w:p>
        </w:tc>
        <w:tc>
          <w:tcPr>
            <w:tcW w:w="3087" w:type="dxa"/>
            <w:tcBorders>
              <w:top w:val="single" w:sz="4" w:space="0" w:color="auto"/>
              <w:left w:val="single" w:sz="4" w:space="0" w:color="auto"/>
              <w:bottom w:val="single" w:sz="4" w:space="0" w:color="auto"/>
              <w:right w:val="single" w:sz="4" w:space="0" w:color="auto"/>
            </w:tcBorders>
            <w:vAlign w:val="center"/>
            <w:hideMark/>
          </w:tcPr>
          <w:p w:rsidR="00094FCE" w:rsidRPr="00F943CE" w:rsidRDefault="00094FCE" w:rsidP="00094FCE">
            <w:pPr>
              <w:spacing w:after="0" w:line="240" w:lineRule="auto"/>
              <w:jc w:val="both"/>
              <w:rPr>
                <w:rFonts w:ascii="Arial" w:eastAsia="Calibri" w:hAnsi="Arial" w:cs="Arial"/>
                <w:color w:val="000000"/>
                <w:sz w:val="18"/>
                <w:szCs w:val="18"/>
                <w:lang w:val="en-US"/>
              </w:rPr>
            </w:pPr>
            <w:r w:rsidRPr="00F943CE">
              <w:rPr>
                <w:rFonts w:ascii="Arial" w:eastAsia="Calibri" w:hAnsi="Arial" w:cs="Arial"/>
                <w:color w:val="000000"/>
                <w:sz w:val="18"/>
                <w:szCs w:val="18"/>
              </w:rPr>
              <w:t>Студи</w:t>
            </w:r>
            <w:r w:rsidRPr="00F943CE">
              <w:rPr>
                <w:rFonts w:ascii="Arial" w:eastAsia="Calibri" w:hAnsi="Arial" w:cs="Arial"/>
                <w:color w:val="000000"/>
                <w:sz w:val="18"/>
                <w:szCs w:val="18"/>
                <w:lang w:val="en-US"/>
              </w:rPr>
              <w:t>и</w:t>
            </w:r>
            <w:r w:rsidRPr="00F943CE">
              <w:rPr>
                <w:rFonts w:ascii="Arial" w:eastAsia="Calibri" w:hAnsi="Arial" w:cs="Arial"/>
                <w:color w:val="000000"/>
                <w:sz w:val="18"/>
                <w:szCs w:val="18"/>
              </w:rPr>
              <w:t xml:space="preserve"> за анализа-регистрација на силни земјотреси за брана „Лисиче”</w:t>
            </w:r>
            <w:r w:rsidRPr="00F943CE">
              <w:rPr>
                <w:rFonts w:ascii="Arial" w:eastAsia="Calibri" w:hAnsi="Arial" w:cs="Arial"/>
                <w:color w:val="000000"/>
                <w:sz w:val="18"/>
                <w:szCs w:val="18"/>
                <w:lang w:val="en-US"/>
              </w:rPr>
              <w:t xml:space="preserve"> и за брана Отовица</w:t>
            </w:r>
          </w:p>
        </w:tc>
        <w:tc>
          <w:tcPr>
            <w:tcW w:w="2063" w:type="dxa"/>
            <w:tcBorders>
              <w:top w:val="single" w:sz="4" w:space="0" w:color="auto"/>
              <w:left w:val="single" w:sz="4" w:space="0" w:color="auto"/>
              <w:bottom w:val="single" w:sz="4" w:space="0" w:color="auto"/>
              <w:right w:val="single" w:sz="4" w:space="0" w:color="auto"/>
            </w:tcBorders>
            <w:hideMark/>
          </w:tcPr>
          <w:p w:rsidR="00094FCE" w:rsidRPr="00450C83" w:rsidRDefault="004D3FD9" w:rsidP="00483AAC">
            <w:pPr>
              <w:spacing w:after="0" w:line="240" w:lineRule="auto"/>
              <w:jc w:val="right"/>
              <w:rPr>
                <w:rFonts w:ascii="Arial" w:hAnsi="Arial" w:cs="Arial"/>
                <w:lang w:eastAsia="en-GB"/>
              </w:rPr>
            </w:pPr>
            <w:r>
              <w:rPr>
                <w:rFonts w:ascii="Arial" w:hAnsi="Arial" w:cs="Arial"/>
                <w:lang w:eastAsia="en-GB"/>
              </w:rPr>
              <w:t>250.000</w:t>
            </w:r>
          </w:p>
        </w:tc>
        <w:tc>
          <w:tcPr>
            <w:tcW w:w="1904" w:type="dxa"/>
            <w:tcBorders>
              <w:top w:val="single" w:sz="4" w:space="0" w:color="auto"/>
              <w:left w:val="single" w:sz="4" w:space="0" w:color="auto"/>
              <w:bottom w:val="single" w:sz="4" w:space="0" w:color="auto"/>
              <w:right w:val="single" w:sz="4" w:space="0" w:color="auto"/>
            </w:tcBorders>
            <w:hideMark/>
          </w:tcPr>
          <w:p w:rsidR="00094FCE" w:rsidRPr="005354FA" w:rsidRDefault="004447FC" w:rsidP="00483AAC">
            <w:pPr>
              <w:spacing w:after="0" w:line="240" w:lineRule="auto"/>
              <w:jc w:val="right"/>
              <w:rPr>
                <w:rFonts w:ascii="Arial" w:hAnsi="Arial" w:cs="Arial"/>
                <w:lang w:eastAsia="en-GB"/>
              </w:rPr>
            </w:pPr>
            <w:r>
              <w:rPr>
                <w:rFonts w:ascii="Arial" w:hAnsi="Arial" w:cs="Arial"/>
                <w:lang w:eastAsia="en-GB"/>
              </w:rPr>
              <w:t>250.000</w:t>
            </w:r>
          </w:p>
        </w:tc>
        <w:tc>
          <w:tcPr>
            <w:tcW w:w="1313" w:type="dxa"/>
            <w:tcBorders>
              <w:top w:val="single" w:sz="4" w:space="0" w:color="auto"/>
              <w:left w:val="single" w:sz="4" w:space="0" w:color="auto"/>
              <w:bottom w:val="single" w:sz="4" w:space="0" w:color="auto"/>
              <w:right w:val="single" w:sz="4" w:space="0" w:color="auto"/>
            </w:tcBorders>
          </w:tcPr>
          <w:p w:rsidR="00094FCE" w:rsidRPr="001C43EF" w:rsidRDefault="001C43EF" w:rsidP="00483AAC">
            <w:pPr>
              <w:spacing w:after="0" w:line="240" w:lineRule="auto"/>
              <w:jc w:val="right"/>
              <w:rPr>
                <w:rFonts w:ascii="Arial" w:hAnsi="Arial" w:cs="Arial"/>
                <w:lang w:eastAsia="en-GB"/>
              </w:rPr>
            </w:pPr>
            <w:r>
              <w:rPr>
                <w:rFonts w:ascii="Arial" w:hAnsi="Arial" w:cs="Arial"/>
                <w:lang w:eastAsia="en-GB"/>
              </w:rPr>
              <w:t>100</w:t>
            </w:r>
          </w:p>
        </w:tc>
      </w:tr>
      <w:tr w:rsidR="00094FCE" w:rsidRPr="009C3B38" w:rsidTr="00F60105">
        <w:trPr>
          <w:trHeight w:val="213"/>
        </w:trPr>
        <w:tc>
          <w:tcPr>
            <w:tcW w:w="807" w:type="dxa"/>
            <w:tcBorders>
              <w:top w:val="single" w:sz="4" w:space="0" w:color="auto"/>
              <w:left w:val="single" w:sz="4" w:space="0" w:color="auto"/>
              <w:bottom w:val="single" w:sz="4" w:space="0" w:color="auto"/>
              <w:right w:val="single" w:sz="4" w:space="0" w:color="auto"/>
            </w:tcBorders>
            <w:hideMark/>
          </w:tcPr>
          <w:p w:rsidR="00094FCE" w:rsidRPr="000E0C3F" w:rsidRDefault="00094FCE" w:rsidP="00483AAC">
            <w:pPr>
              <w:spacing w:after="0" w:line="240" w:lineRule="auto"/>
              <w:jc w:val="center"/>
              <w:rPr>
                <w:rFonts w:ascii="Arial" w:hAnsi="Arial" w:cs="Arial"/>
                <w:lang w:val="en-US" w:eastAsia="en-GB"/>
              </w:rPr>
            </w:pPr>
            <w:r w:rsidRPr="000E0C3F">
              <w:rPr>
                <w:rFonts w:ascii="Arial" w:hAnsi="Arial" w:cs="Arial"/>
                <w:lang w:val="en-US"/>
              </w:rPr>
              <w:t>6</w:t>
            </w:r>
          </w:p>
        </w:tc>
        <w:tc>
          <w:tcPr>
            <w:tcW w:w="3087" w:type="dxa"/>
            <w:tcBorders>
              <w:top w:val="single" w:sz="4" w:space="0" w:color="auto"/>
              <w:left w:val="single" w:sz="4" w:space="0" w:color="auto"/>
              <w:bottom w:val="single" w:sz="4" w:space="0" w:color="auto"/>
              <w:right w:val="single" w:sz="4" w:space="0" w:color="auto"/>
            </w:tcBorders>
            <w:vAlign w:val="center"/>
            <w:hideMark/>
          </w:tcPr>
          <w:p w:rsidR="00094FCE" w:rsidRPr="00F943CE" w:rsidRDefault="00094FCE" w:rsidP="00094FCE">
            <w:pPr>
              <w:spacing w:after="0" w:line="240" w:lineRule="auto"/>
              <w:jc w:val="both"/>
              <w:rPr>
                <w:rFonts w:ascii="Arial" w:eastAsia="Calibri" w:hAnsi="Arial" w:cs="Arial"/>
                <w:color w:val="000000"/>
                <w:sz w:val="18"/>
                <w:szCs w:val="18"/>
                <w:lang w:val="en-US"/>
              </w:rPr>
            </w:pPr>
            <w:r w:rsidRPr="00F943CE">
              <w:rPr>
                <w:rFonts w:ascii="Arial" w:eastAsia="Calibri" w:hAnsi="Arial" w:cs="Arial"/>
                <w:color w:val="000000"/>
                <w:sz w:val="18"/>
                <w:szCs w:val="18"/>
              </w:rPr>
              <w:t>Сеизмички мониторинг, одржување на сеизмолошки инструменти  за брана „Лисиче”</w:t>
            </w:r>
            <w:r w:rsidRPr="00F943CE">
              <w:rPr>
                <w:rFonts w:ascii="Arial" w:eastAsia="Calibri" w:hAnsi="Arial" w:cs="Arial"/>
                <w:color w:val="000000"/>
                <w:sz w:val="18"/>
                <w:szCs w:val="18"/>
                <w:lang w:val="en-US"/>
              </w:rPr>
              <w:t xml:space="preserve"> и за брана Отовица</w:t>
            </w:r>
          </w:p>
        </w:tc>
        <w:tc>
          <w:tcPr>
            <w:tcW w:w="2063" w:type="dxa"/>
            <w:tcBorders>
              <w:top w:val="single" w:sz="4" w:space="0" w:color="auto"/>
              <w:left w:val="single" w:sz="4" w:space="0" w:color="auto"/>
              <w:bottom w:val="single" w:sz="4" w:space="0" w:color="auto"/>
              <w:right w:val="single" w:sz="4" w:space="0" w:color="auto"/>
            </w:tcBorders>
            <w:hideMark/>
          </w:tcPr>
          <w:p w:rsidR="00094FCE" w:rsidRPr="00A8083B" w:rsidRDefault="004D3FD9" w:rsidP="00483AAC">
            <w:pPr>
              <w:spacing w:after="0" w:line="240" w:lineRule="auto"/>
              <w:jc w:val="right"/>
              <w:rPr>
                <w:rFonts w:ascii="Arial" w:hAnsi="Arial" w:cs="Arial"/>
                <w:lang w:eastAsia="en-GB"/>
              </w:rPr>
            </w:pPr>
            <w:r>
              <w:rPr>
                <w:rFonts w:ascii="Arial" w:hAnsi="Arial" w:cs="Arial"/>
                <w:lang w:eastAsia="en-GB"/>
              </w:rPr>
              <w:t>300.000</w:t>
            </w:r>
          </w:p>
        </w:tc>
        <w:tc>
          <w:tcPr>
            <w:tcW w:w="1904" w:type="dxa"/>
            <w:tcBorders>
              <w:top w:val="single" w:sz="4" w:space="0" w:color="auto"/>
              <w:left w:val="single" w:sz="4" w:space="0" w:color="auto"/>
              <w:bottom w:val="single" w:sz="4" w:space="0" w:color="auto"/>
              <w:right w:val="single" w:sz="4" w:space="0" w:color="auto"/>
            </w:tcBorders>
            <w:hideMark/>
          </w:tcPr>
          <w:p w:rsidR="00094FCE" w:rsidRPr="00A8083B" w:rsidRDefault="004447FC" w:rsidP="00483AAC">
            <w:pPr>
              <w:spacing w:after="0" w:line="240" w:lineRule="auto"/>
              <w:jc w:val="right"/>
              <w:rPr>
                <w:rFonts w:ascii="Arial" w:hAnsi="Arial" w:cs="Arial"/>
                <w:lang w:eastAsia="en-GB"/>
              </w:rPr>
            </w:pPr>
            <w:r>
              <w:rPr>
                <w:rFonts w:ascii="Arial" w:hAnsi="Arial" w:cs="Arial"/>
                <w:lang w:eastAsia="en-GB"/>
              </w:rPr>
              <w:t>193.500</w:t>
            </w:r>
          </w:p>
        </w:tc>
        <w:tc>
          <w:tcPr>
            <w:tcW w:w="1313" w:type="dxa"/>
            <w:tcBorders>
              <w:top w:val="single" w:sz="4" w:space="0" w:color="auto"/>
              <w:left w:val="single" w:sz="4" w:space="0" w:color="auto"/>
              <w:bottom w:val="single" w:sz="4" w:space="0" w:color="auto"/>
              <w:right w:val="single" w:sz="4" w:space="0" w:color="auto"/>
            </w:tcBorders>
          </w:tcPr>
          <w:p w:rsidR="00094FCE" w:rsidRPr="001C43EF" w:rsidRDefault="001C43EF" w:rsidP="00483AAC">
            <w:pPr>
              <w:spacing w:after="0" w:line="240" w:lineRule="auto"/>
              <w:jc w:val="right"/>
              <w:rPr>
                <w:rFonts w:ascii="Arial" w:hAnsi="Arial" w:cs="Arial"/>
                <w:lang w:eastAsia="en-GB"/>
              </w:rPr>
            </w:pPr>
            <w:r>
              <w:rPr>
                <w:rFonts w:ascii="Arial" w:hAnsi="Arial" w:cs="Arial"/>
                <w:lang w:eastAsia="en-GB"/>
              </w:rPr>
              <w:t>64</w:t>
            </w:r>
          </w:p>
        </w:tc>
      </w:tr>
      <w:tr w:rsidR="00094FCE" w:rsidRPr="009C3B38" w:rsidTr="00F60105">
        <w:trPr>
          <w:trHeight w:val="213"/>
        </w:trPr>
        <w:tc>
          <w:tcPr>
            <w:tcW w:w="807" w:type="dxa"/>
            <w:tcBorders>
              <w:top w:val="single" w:sz="4" w:space="0" w:color="auto"/>
              <w:left w:val="single" w:sz="4" w:space="0" w:color="auto"/>
              <w:bottom w:val="single" w:sz="4" w:space="0" w:color="auto"/>
              <w:right w:val="single" w:sz="4" w:space="0" w:color="auto"/>
            </w:tcBorders>
            <w:hideMark/>
          </w:tcPr>
          <w:p w:rsidR="00094FCE" w:rsidRPr="000E0C3F" w:rsidRDefault="00094FCE" w:rsidP="00483AAC">
            <w:pPr>
              <w:spacing w:after="0" w:line="240" w:lineRule="auto"/>
              <w:jc w:val="center"/>
              <w:rPr>
                <w:rFonts w:ascii="Arial" w:hAnsi="Arial" w:cs="Arial"/>
                <w:lang w:val="en-US" w:eastAsia="en-GB"/>
              </w:rPr>
            </w:pPr>
            <w:r w:rsidRPr="000E0C3F">
              <w:rPr>
                <w:rFonts w:ascii="Arial" w:hAnsi="Arial" w:cs="Arial"/>
                <w:lang w:val="en-US"/>
              </w:rPr>
              <w:t>7</w:t>
            </w:r>
          </w:p>
        </w:tc>
        <w:tc>
          <w:tcPr>
            <w:tcW w:w="3087" w:type="dxa"/>
            <w:tcBorders>
              <w:top w:val="single" w:sz="4" w:space="0" w:color="auto"/>
              <w:left w:val="single" w:sz="4" w:space="0" w:color="auto"/>
              <w:bottom w:val="single" w:sz="4" w:space="0" w:color="auto"/>
              <w:right w:val="single" w:sz="4" w:space="0" w:color="auto"/>
            </w:tcBorders>
            <w:vAlign w:val="center"/>
            <w:hideMark/>
          </w:tcPr>
          <w:p w:rsidR="00094FCE" w:rsidRPr="00F943CE" w:rsidRDefault="00094FCE" w:rsidP="00094FCE">
            <w:pPr>
              <w:spacing w:after="0" w:line="240" w:lineRule="auto"/>
              <w:jc w:val="both"/>
              <w:rPr>
                <w:rFonts w:ascii="Arial" w:eastAsia="Calibri" w:hAnsi="Arial" w:cs="Arial"/>
                <w:color w:val="000000"/>
                <w:sz w:val="18"/>
                <w:szCs w:val="18"/>
              </w:rPr>
            </w:pPr>
            <w:r w:rsidRPr="00F943CE">
              <w:rPr>
                <w:rFonts w:ascii="Arial" w:eastAsia="Calibri" w:hAnsi="Arial" w:cs="Arial"/>
                <w:color w:val="000000"/>
                <w:sz w:val="18"/>
                <w:szCs w:val="18"/>
              </w:rPr>
              <w:t>Елаборат</w:t>
            </w:r>
            <w:r w:rsidRPr="00F943CE">
              <w:rPr>
                <w:rFonts w:ascii="Arial" w:eastAsia="Calibri" w:hAnsi="Arial" w:cs="Arial"/>
                <w:color w:val="000000"/>
                <w:sz w:val="18"/>
                <w:szCs w:val="18"/>
                <w:lang w:val="en-US"/>
              </w:rPr>
              <w:t>и</w:t>
            </w:r>
            <w:r w:rsidRPr="00F943CE">
              <w:rPr>
                <w:rFonts w:ascii="Arial" w:eastAsia="Calibri" w:hAnsi="Arial" w:cs="Arial"/>
                <w:color w:val="000000"/>
                <w:sz w:val="18"/>
                <w:szCs w:val="18"/>
              </w:rPr>
              <w:t xml:space="preserve"> за анализа и оценка на стабилноста и функц. на бран</w:t>
            </w:r>
            <w:r w:rsidRPr="00F943CE">
              <w:rPr>
                <w:rFonts w:ascii="Arial" w:eastAsia="Calibri" w:hAnsi="Arial" w:cs="Arial"/>
                <w:color w:val="000000"/>
                <w:sz w:val="18"/>
                <w:szCs w:val="18"/>
                <w:lang w:val="en-US"/>
              </w:rPr>
              <w:t>и</w:t>
            </w:r>
            <w:r w:rsidRPr="00F943CE">
              <w:rPr>
                <w:rFonts w:ascii="Arial" w:eastAsia="Calibri" w:hAnsi="Arial" w:cs="Arial"/>
                <w:color w:val="000000"/>
                <w:sz w:val="18"/>
                <w:szCs w:val="18"/>
              </w:rPr>
              <w:t>т</w:t>
            </w:r>
            <w:r w:rsidRPr="00F943CE">
              <w:rPr>
                <w:rFonts w:ascii="Arial" w:eastAsia="Calibri" w:hAnsi="Arial" w:cs="Arial"/>
                <w:color w:val="000000"/>
                <w:sz w:val="18"/>
                <w:szCs w:val="18"/>
                <w:lang w:val="en-US"/>
              </w:rPr>
              <w:t>е</w:t>
            </w:r>
            <w:r w:rsidRPr="00F943CE">
              <w:rPr>
                <w:rFonts w:ascii="Arial" w:eastAsia="Calibri" w:hAnsi="Arial" w:cs="Arial"/>
                <w:color w:val="000000"/>
                <w:sz w:val="18"/>
                <w:szCs w:val="18"/>
              </w:rPr>
              <w:t xml:space="preserve">  со придр. објекти околу бран</w:t>
            </w:r>
            <w:r w:rsidRPr="00F943CE">
              <w:rPr>
                <w:rFonts w:ascii="Arial" w:eastAsia="Calibri" w:hAnsi="Arial" w:cs="Arial"/>
                <w:color w:val="000000"/>
                <w:sz w:val="18"/>
                <w:szCs w:val="18"/>
                <w:lang w:val="en-US"/>
              </w:rPr>
              <w:t>и</w:t>
            </w:r>
            <w:r w:rsidRPr="00F943CE">
              <w:rPr>
                <w:rFonts w:ascii="Arial" w:eastAsia="Calibri" w:hAnsi="Arial" w:cs="Arial"/>
                <w:color w:val="000000"/>
                <w:sz w:val="18"/>
                <w:szCs w:val="18"/>
              </w:rPr>
              <w:t>т</w:t>
            </w:r>
            <w:r w:rsidRPr="00F943CE">
              <w:rPr>
                <w:rFonts w:ascii="Arial" w:eastAsia="Calibri" w:hAnsi="Arial" w:cs="Arial"/>
                <w:color w:val="000000"/>
                <w:sz w:val="18"/>
                <w:szCs w:val="18"/>
                <w:lang w:val="en-US"/>
              </w:rPr>
              <w:t>е</w:t>
            </w:r>
            <w:r w:rsidRPr="00F943CE">
              <w:rPr>
                <w:rFonts w:ascii="Arial" w:eastAsia="Calibri" w:hAnsi="Arial" w:cs="Arial"/>
                <w:color w:val="000000"/>
                <w:sz w:val="18"/>
                <w:szCs w:val="18"/>
              </w:rPr>
              <w:t xml:space="preserve"> и акумулаци</w:t>
            </w:r>
            <w:r w:rsidRPr="00F943CE">
              <w:rPr>
                <w:rFonts w:ascii="Arial" w:eastAsia="Calibri" w:hAnsi="Arial" w:cs="Arial"/>
                <w:color w:val="000000"/>
                <w:sz w:val="18"/>
                <w:szCs w:val="18"/>
                <w:lang w:val="en-US"/>
              </w:rPr>
              <w:t>ите</w:t>
            </w:r>
            <w:r w:rsidRPr="00F943CE">
              <w:rPr>
                <w:rFonts w:ascii="Arial" w:eastAsia="Calibri" w:hAnsi="Arial" w:cs="Arial"/>
                <w:color w:val="000000"/>
                <w:sz w:val="18"/>
                <w:szCs w:val="18"/>
              </w:rPr>
              <w:t xml:space="preserve"> „Лисиче”</w:t>
            </w:r>
            <w:r w:rsidRPr="00F943CE">
              <w:rPr>
                <w:rFonts w:ascii="Arial" w:eastAsia="Calibri" w:hAnsi="Arial" w:cs="Arial"/>
                <w:color w:val="000000"/>
                <w:sz w:val="18"/>
                <w:szCs w:val="18"/>
                <w:lang w:val="en-US"/>
              </w:rPr>
              <w:t xml:space="preserve"> и Отовица </w:t>
            </w:r>
          </w:p>
        </w:tc>
        <w:tc>
          <w:tcPr>
            <w:tcW w:w="2063" w:type="dxa"/>
            <w:tcBorders>
              <w:top w:val="single" w:sz="4" w:space="0" w:color="auto"/>
              <w:left w:val="single" w:sz="4" w:space="0" w:color="auto"/>
              <w:bottom w:val="single" w:sz="4" w:space="0" w:color="auto"/>
              <w:right w:val="single" w:sz="4" w:space="0" w:color="auto"/>
            </w:tcBorders>
            <w:hideMark/>
          </w:tcPr>
          <w:p w:rsidR="00094FCE" w:rsidRPr="005C25C4" w:rsidRDefault="004D3FD9" w:rsidP="00483AAC">
            <w:pPr>
              <w:spacing w:after="0" w:line="240" w:lineRule="auto"/>
              <w:jc w:val="right"/>
              <w:rPr>
                <w:rFonts w:ascii="Arial" w:hAnsi="Arial" w:cs="Arial"/>
                <w:lang w:eastAsia="en-GB"/>
              </w:rPr>
            </w:pPr>
            <w:r>
              <w:rPr>
                <w:rFonts w:ascii="Arial" w:hAnsi="Arial" w:cs="Arial"/>
                <w:lang w:eastAsia="en-GB"/>
              </w:rPr>
              <w:t>90.000</w:t>
            </w:r>
          </w:p>
        </w:tc>
        <w:tc>
          <w:tcPr>
            <w:tcW w:w="1904" w:type="dxa"/>
            <w:tcBorders>
              <w:top w:val="single" w:sz="4" w:space="0" w:color="auto"/>
              <w:left w:val="single" w:sz="4" w:space="0" w:color="auto"/>
              <w:bottom w:val="single" w:sz="4" w:space="0" w:color="auto"/>
              <w:right w:val="single" w:sz="4" w:space="0" w:color="auto"/>
            </w:tcBorders>
            <w:hideMark/>
          </w:tcPr>
          <w:p w:rsidR="00094FCE" w:rsidRPr="005C25C4" w:rsidRDefault="00266322" w:rsidP="00483AAC">
            <w:pPr>
              <w:spacing w:after="0" w:line="240" w:lineRule="auto"/>
              <w:jc w:val="right"/>
              <w:rPr>
                <w:rFonts w:ascii="Arial" w:hAnsi="Arial" w:cs="Arial"/>
                <w:lang w:eastAsia="en-GB"/>
              </w:rPr>
            </w:pPr>
            <w:r>
              <w:rPr>
                <w:rFonts w:ascii="Arial" w:hAnsi="Arial" w:cs="Arial"/>
                <w:lang w:eastAsia="en-GB"/>
              </w:rPr>
              <w:t>19.000</w:t>
            </w:r>
          </w:p>
        </w:tc>
        <w:tc>
          <w:tcPr>
            <w:tcW w:w="1313" w:type="dxa"/>
            <w:tcBorders>
              <w:top w:val="single" w:sz="4" w:space="0" w:color="auto"/>
              <w:left w:val="single" w:sz="4" w:space="0" w:color="auto"/>
              <w:bottom w:val="single" w:sz="4" w:space="0" w:color="auto"/>
              <w:right w:val="single" w:sz="4" w:space="0" w:color="auto"/>
            </w:tcBorders>
          </w:tcPr>
          <w:p w:rsidR="00094FCE" w:rsidRPr="00A8083B" w:rsidRDefault="001C43EF" w:rsidP="00483AAC">
            <w:pPr>
              <w:spacing w:after="0" w:line="240" w:lineRule="auto"/>
              <w:jc w:val="right"/>
              <w:rPr>
                <w:rFonts w:ascii="Arial" w:hAnsi="Arial" w:cs="Arial"/>
                <w:lang w:eastAsia="en-GB"/>
              </w:rPr>
            </w:pPr>
            <w:r>
              <w:rPr>
                <w:rFonts w:ascii="Arial" w:hAnsi="Arial" w:cs="Arial"/>
                <w:lang w:eastAsia="en-GB"/>
              </w:rPr>
              <w:t>21</w:t>
            </w:r>
          </w:p>
        </w:tc>
      </w:tr>
      <w:tr w:rsidR="00094FCE" w:rsidRPr="009C3B38" w:rsidTr="00CA50BD">
        <w:trPr>
          <w:trHeight w:val="213"/>
        </w:trPr>
        <w:tc>
          <w:tcPr>
            <w:tcW w:w="807" w:type="dxa"/>
            <w:tcBorders>
              <w:top w:val="single" w:sz="4" w:space="0" w:color="auto"/>
              <w:left w:val="single" w:sz="4" w:space="0" w:color="auto"/>
              <w:bottom w:val="single" w:sz="4" w:space="0" w:color="auto"/>
              <w:right w:val="single" w:sz="4" w:space="0" w:color="auto"/>
            </w:tcBorders>
            <w:hideMark/>
          </w:tcPr>
          <w:p w:rsidR="00094FCE" w:rsidRPr="000E0C3F" w:rsidRDefault="00094FCE" w:rsidP="00483AAC">
            <w:pPr>
              <w:spacing w:after="0" w:line="240" w:lineRule="auto"/>
              <w:jc w:val="center"/>
              <w:rPr>
                <w:rFonts w:ascii="Arial" w:hAnsi="Arial" w:cs="Arial"/>
                <w:lang w:val="en-US" w:eastAsia="en-GB"/>
              </w:rPr>
            </w:pPr>
            <w:r w:rsidRPr="000E0C3F">
              <w:rPr>
                <w:rFonts w:ascii="Arial" w:hAnsi="Arial" w:cs="Arial"/>
                <w:lang w:val="en-US"/>
              </w:rPr>
              <w:t>8</w:t>
            </w:r>
          </w:p>
        </w:tc>
        <w:tc>
          <w:tcPr>
            <w:tcW w:w="3087" w:type="dxa"/>
            <w:tcBorders>
              <w:top w:val="single" w:sz="4" w:space="0" w:color="auto"/>
              <w:left w:val="single" w:sz="4" w:space="0" w:color="auto"/>
              <w:bottom w:val="single" w:sz="4" w:space="0" w:color="auto"/>
              <w:right w:val="single" w:sz="4" w:space="0" w:color="auto"/>
            </w:tcBorders>
            <w:vAlign w:val="bottom"/>
            <w:hideMark/>
          </w:tcPr>
          <w:p w:rsidR="00094FCE" w:rsidRPr="00F943CE" w:rsidRDefault="00094FCE" w:rsidP="00094FCE">
            <w:pPr>
              <w:spacing w:after="0" w:line="240" w:lineRule="auto"/>
              <w:jc w:val="both"/>
              <w:rPr>
                <w:rFonts w:ascii="Arial" w:eastAsia="Calibri" w:hAnsi="Arial" w:cs="Arial"/>
                <w:color w:val="000000"/>
                <w:sz w:val="18"/>
                <w:szCs w:val="18"/>
              </w:rPr>
            </w:pPr>
            <w:r w:rsidRPr="00F943CE">
              <w:rPr>
                <w:rFonts w:ascii="Arial" w:eastAsia="Calibri" w:hAnsi="Arial" w:cs="Arial"/>
                <w:color w:val="000000"/>
                <w:sz w:val="18"/>
                <w:szCs w:val="18"/>
              </w:rPr>
              <w:t>Атести за заштитна опрема и заземјувања</w:t>
            </w:r>
          </w:p>
        </w:tc>
        <w:tc>
          <w:tcPr>
            <w:tcW w:w="2063" w:type="dxa"/>
            <w:tcBorders>
              <w:top w:val="single" w:sz="4" w:space="0" w:color="auto"/>
              <w:left w:val="single" w:sz="4" w:space="0" w:color="auto"/>
              <w:bottom w:val="single" w:sz="4" w:space="0" w:color="auto"/>
              <w:right w:val="single" w:sz="4" w:space="0" w:color="auto"/>
            </w:tcBorders>
            <w:hideMark/>
          </w:tcPr>
          <w:p w:rsidR="00094FCE" w:rsidRPr="00994061" w:rsidRDefault="004447FC" w:rsidP="00483AAC">
            <w:pPr>
              <w:spacing w:after="0" w:line="240" w:lineRule="auto"/>
              <w:jc w:val="right"/>
              <w:rPr>
                <w:rFonts w:ascii="Arial" w:hAnsi="Arial" w:cs="Arial"/>
                <w:lang w:eastAsia="en-GB"/>
              </w:rPr>
            </w:pPr>
            <w:r>
              <w:rPr>
                <w:rFonts w:ascii="Arial" w:hAnsi="Arial" w:cs="Arial"/>
                <w:lang w:eastAsia="en-GB"/>
              </w:rPr>
              <w:t>30.000</w:t>
            </w:r>
          </w:p>
        </w:tc>
        <w:tc>
          <w:tcPr>
            <w:tcW w:w="1904" w:type="dxa"/>
            <w:tcBorders>
              <w:top w:val="single" w:sz="4" w:space="0" w:color="auto"/>
              <w:left w:val="single" w:sz="4" w:space="0" w:color="auto"/>
              <w:bottom w:val="single" w:sz="4" w:space="0" w:color="auto"/>
              <w:right w:val="single" w:sz="4" w:space="0" w:color="auto"/>
            </w:tcBorders>
            <w:hideMark/>
          </w:tcPr>
          <w:p w:rsidR="00094FCE" w:rsidRPr="004D708F" w:rsidRDefault="00266322" w:rsidP="00483AAC">
            <w:pPr>
              <w:spacing w:after="0" w:line="240" w:lineRule="auto"/>
              <w:jc w:val="right"/>
              <w:rPr>
                <w:rFonts w:ascii="Arial" w:hAnsi="Arial" w:cs="Arial"/>
                <w:lang w:eastAsia="en-GB"/>
              </w:rPr>
            </w:pPr>
            <w:r>
              <w:rPr>
                <w:rFonts w:ascii="Arial" w:hAnsi="Arial" w:cs="Arial"/>
                <w:lang w:eastAsia="en-GB"/>
              </w:rPr>
              <w:t>0</w:t>
            </w:r>
          </w:p>
        </w:tc>
        <w:tc>
          <w:tcPr>
            <w:tcW w:w="1313" w:type="dxa"/>
            <w:tcBorders>
              <w:top w:val="single" w:sz="4" w:space="0" w:color="auto"/>
              <w:left w:val="single" w:sz="4" w:space="0" w:color="auto"/>
              <w:bottom w:val="single" w:sz="4" w:space="0" w:color="auto"/>
              <w:right w:val="single" w:sz="4" w:space="0" w:color="auto"/>
            </w:tcBorders>
          </w:tcPr>
          <w:p w:rsidR="00094FCE" w:rsidRPr="002160AD" w:rsidRDefault="00094FCE" w:rsidP="00483AAC">
            <w:pPr>
              <w:spacing w:after="0" w:line="240" w:lineRule="auto"/>
              <w:jc w:val="right"/>
              <w:rPr>
                <w:rFonts w:ascii="Arial" w:hAnsi="Arial" w:cs="Arial"/>
                <w:lang w:eastAsia="en-GB"/>
              </w:rPr>
            </w:pPr>
          </w:p>
        </w:tc>
      </w:tr>
      <w:tr w:rsidR="00094FCE" w:rsidRPr="009C3B38" w:rsidTr="00CA50BD">
        <w:trPr>
          <w:trHeight w:val="213"/>
        </w:trPr>
        <w:tc>
          <w:tcPr>
            <w:tcW w:w="807" w:type="dxa"/>
            <w:tcBorders>
              <w:top w:val="single" w:sz="4" w:space="0" w:color="auto"/>
              <w:left w:val="single" w:sz="4" w:space="0" w:color="auto"/>
              <w:bottom w:val="single" w:sz="4" w:space="0" w:color="auto"/>
              <w:right w:val="single" w:sz="4" w:space="0" w:color="auto"/>
            </w:tcBorders>
            <w:hideMark/>
          </w:tcPr>
          <w:p w:rsidR="00094FCE" w:rsidRPr="000E0C3F" w:rsidRDefault="00094FCE" w:rsidP="00483AAC">
            <w:pPr>
              <w:spacing w:after="0" w:line="240" w:lineRule="auto"/>
              <w:jc w:val="center"/>
              <w:rPr>
                <w:rFonts w:ascii="Arial" w:hAnsi="Arial" w:cs="Arial"/>
                <w:lang w:val="en-US" w:eastAsia="en-GB"/>
              </w:rPr>
            </w:pPr>
            <w:r w:rsidRPr="000E0C3F">
              <w:rPr>
                <w:rFonts w:ascii="Arial" w:hAnsi="Arial" w:cs="Arial"/>
                <w:lang w:val="en-US"/>
              </w:rPr>
              <w:t>9</w:t>
            </w:r>
          </w:p>
        </w:tc>
        <w:tc>
          <w:tcPr>
            <w:tcW w:w="3087" w:type="dxa"/>
            <w:tcBorders>
              <w:top w:val="single" w:sz="4" w:space="0" w:color="auto"/>
              <w:left w:val="single" w:sz="4" w:space="0" w:color="auto"/>
              <w:bottom w:val="single" w:sz="4" w:space="0" w:color="auto"/>
              <w:right w:val="single" w:sz="4" w:space="0" w:color="auto"/>
            </w:tcBorders>
            <w:vAlign w:val="bottom"/>
            <w:hideMark/>
          </w:tcPr>
          <w:p w:rsidR="00094FCE" w:rsidRPr="00F943CE" w:rsidRDefault="00094FCE" w:rsidP="00094FCE">
            <w:pPr>
              <w:spacing w:after="0" w:line="240" w:lineRule="auto"/>
              <w:jc w:val="both"/>
              <w:rPr>
                <w:rFonts w:ascii="Arial" w:eastAsia="Calibri" w:hAnsi="Arial" w:cs="Arial"/>
                <w:color w:val="000000"/>
                <w:sz w:val="18"/>
                <w:szCs w:val="18"/>
              </w:rPr>
            </w:pPr>
            <w:r w:rsidRPr="00F943CE">
              <w:rPr>
                <w:rFonts w:ascii="Arial" w:eastAsia="Calibri" w:hAnsi="Arial" w:cs="Arial"/>
                <w:color w:val="000000"/>
                <w:sz w:val="18"/>
                <w:szCs w:val="18"/>
                <w:lang w:val="en-US"/>
              </w:rPr>
              <w:t>Контрола и сервис на ППЗ апарати</w:t>
            </w:r>
          </w:p>
        </w:tc>
        <w:tc>
          <w:tcPr>
            <w:tcW w:w="2063" w:type="dxa"/>
            <w:tcBorders>
              <w:top w:val="single" w:sz="4" w:space="0" w:color="auto"/>
              <w:left w:val="single" w:sz="4" w:space="0" w:color="auto"/>
              <w:bottom w:val="single" w:sz="4" w:space="0" w:color="auto"/>
              <w:right w:val="single" w:sz="4" w:space="0" w:color="auto"/>
            </w:tcBorders>
            <w:hideMark/>
          </w:tcPr>
          <w:p w:rsidR="00094FCE" w:rsidRPr="00994061" w:rsidRDefault="00094FCE" w:rsidP="00483AAC">
            <w:pPr>
              <w:spacing w:after="0" w:line="240" w:lineRule="auto"/>
              <w:jc w:val="right"/>
              <w:rPr>
                <w:rFonts w:ascii="Arial" w:hAnsi="Arial" w:cs="Arial"/>
                <w:lang w:eastAsia="en-GB"/>
              </w:rPr>
            </w:pPr>
          </w:p>
        </w:tc>
        <w:tc>
          <w:tcPr>
            <w:tcW w:w="1904" w:type="dxa"/>
            <w:tcBorders>
              <w:top w:val="single" w:sz="4" w:space="0" w:color="auto"/>
              <w:left w:val="single" w:sz="4" w:space="0" w:color="auto"/>
              <w:bottom w:val="single" w:sz="4" w:space="0" w:color="auto"/>
              <w:right w:val="single" w:sz="4" w:space="0" w:color="auto"/>
            </w:tcBorders>
            <w:hideMark/>
          </w:tcPr>
          <w:p w:rsidR="00094FCE" w:rsidRPr="004D708F" w:rsidRDefault="00094FCE" w:rsidP="00483AAC">
            <w:pPr>
              <w:spacing w:after="0" w:line="240" w:lineRule="auto"/>
              <w:jc w:val="right"/>
              <w:rPr>
                <w:rFonts w:ascii="Arial" w:hAnsi="Arial" w:cs="Arial"/>
                <w:lang w:eastAsia="en-GB"/>
              </w:rPr>
            </w:pPr>
          </w:p>
        </w:tc>
        <w:tc>
          <w:tcPr>
            <w:tcW w:w="1313" w:type="dxa"/>
            <w:tcBorders>
              <w:top w:val="single" w:sz="4" w:space="0" w:color="auto"/>
              <w:left w:val="single" w:sz="4" w:space="0" w:color="auto"/>
              <w:bottom w:val="single" w:sz="4" w:space="0" w:color="auto"/>
              <w:right w:val="single" w:sz="4" w:space="0" w:color="auto"/>
            </w:tcBorders>
          </w:tcPr>
          <w:p w:rsidR="00094FCE" w:rsidRPr="002160AD" w:rsidRDefault="00094FCE" w:rsidP="00483AAC">
            <w:pPr>
              <w:spacing w:after="0" w:line="240" w:lineRule="auto"/>
              <w:jc w:val="right"/>
              <w:rPr>
                <w:rFonts w:ascii="Arial" w:hAnsi="Arial" w:cs="Arial"/>
                <w:lang w:eastAsia="en-GB"/>
              </w:rPr>
            </w:pPr>
          </w:p>
        </w:tc>
      </w:tr>
      <w:tr w:rsidR="00094FCE" w:rsidRPr="009C3B38" w:rsidTr="00CA50BD">
        <w:trPr>
          <w:trHeight w:val="413"/>
        </w:trPr>
        <w:tc>
          <w:tcPr>
            <w:tcW w:w="807" w:type="dxa"/>
            <w:tcBorders>
              <w:top w:val="single" w:sz="4" w:space="0" w:color="auto"/>
              <w:left w:val="single" w:sz="4" w:space="0" w:color="auto"/>
              <w:bottom w:val="single" w:sz="4" w:space="0" w:color="auto"/>
              <w:right w:val="single" w:sz="4" w:space="0" w:color="auto"/>
            </w:tcBorders>
            <w:hideMark/>
          </w:tcPr>
          <w:p w:rsidR="00094FCE" w:rsidRPr="000E0C3F" w:rsidRDefault="00094FCE" w:rsidP="00483AAC">
            <w:pPr>
              <w:spacing w:after="0" w:line="240" w:lineRule="auto"/>
              <w:jc w:val="center"/>
              <w:rPr>
                <w:rFonts w:ascii="Arial" w:hAnsi="Arial" w:cs="Arial"/>
                <w:lang w:val="en-US" w:eastAsia="en-GB"/>
              </w:rPr>
            </w:pPr>
            <w:r w:rsidRPr="000E0C3F">
              <w:rPr>
                <w:rFonts w:ascii="Arial" w:hAnsi="Arial" w:cs="Arial"/>
                <w:lang w:val="en-US"/>
              </w:rPr>
              <w:t>10</w:t>
            </w:r>
          </w:p>
        </w:tc>
        <w:tc>
          <w:tcPr>
            <w:tcW w:w="3087" w:type="dxa"/>
            <w:tcBorders>
              <w:top w:val="single" w:sz="4" w:space="0" w:color="auto"/>
              <w:left w:val="single" w:sz="4" w:space="0" w:color="auto"/>
              <w:bottom w:val="single" w:sz="4" w:space="0" w:color="auto"/>
              <w:right w:val="single" w:sz="4" w:space="0" w:color="auto"/>
            </w:tcBorders>
            <w:vAlign w:val="bottom"/>
            <w:hideMark/>
          </w:tcPr>
          <w:p w:rsidR="00094FCE" w:rsidRPr="00F943CE" w:rsidRDefault="00094FCE" w:rsidP="00094FCE">
            <w:pPr>
              <w:spacing w:after="0" w:line="240" w:lineRule="auto"/>
              <w:jc w:val="both"/>
              <w:rPr>
                <w:rFonts w:ascii="Arial" w:eastAsia="Calibri" w:hAnsi="Arial" w:cs="Arial"/>
                <w:color w:val="000000"/>
                <w:sz w:val="18"/>
                <w:szCs w:val="18"/>
                <w:lang w:val="en-US"/>
              </w:rPr>
            </w:pPr>
            <w:r w:rsidRPr="00F943CE">
              <w:rPr>
                <w:rFonts w:ascii="Arial" w:eastAsia="Calibri" w:hAnsi="Arial" w:cs="Arial"/>
                <w:color w:val="000000"/>
                <w:sz w:val="18"/>
                <w:szCs w:val="18"/>
                <w:lang w:val="en-US"/>
              </w:rPr>
              <w:t>Антикорозивна заштита на хидромеханичката опрема во Хавариска затворачница и Излезна градба на брана Лисиче</w:t>
            </w:r>
          </w:p>
        </w:tc>
        <w:tc>
          <w:tcPr>
            <w:tcW w:w="2063" w:type="dxa"/>
            <w:tcBorders>
              <w:top w:val="single" w:sz="4" w:space="0" w:color="auto"/>
              <w:left w:val="single" w:sz="4" w:space="0" w:color="auto"/>
              <w:bottom w:val="single" w:sz="4" w:space="0" w:color="auto"/>
              <w:right w:val="single" w:sz="4" w:space="0" w:color="auto"/>
            </w:tcBorders>
          </w:tcPr>
          <w:p w:rsidR="00094FCE" w:rsidRPr="005354FA" w:rsidRDefault="004447FC" w:rsidP="00483AAC">
            <w:pPr>
              <w:spacing w:after="0" w:line="240" w:lineRule="auto"/>
              <w:jc w:val="right"/>
              <w:rPr>
                <w:rFonts w:ascii="Arial" w:hAnsi="Arial" w:cs="Arial"/>
                <w:lang w:eastAsia="en-GB"/>
              </w:rPr>
            </w:pPr>
            <w:r>
              <w:rPr>
                <w:rFonts w:ascii="Arial" w:hAnsi="Arial" w:cs="Arial"/>
                <w:lang w:eastAsia="en-GB"/>
              </w:rPr>
              <w:t>100.000</w:t>
            </w:r>
          </w:p>
        </w:tc>
        <w:tc>
          <w:tcPr>
            <w:tcW w:w="1904" w:type="dxa"/>
            <w:tcBorders>
              <w:top w:val="single" w:sz="4" w:space="0" w:color="auto"/>
              <w:left w:val="single" w:sz="4" w:space="0" w:color="auto"/>
              <w:bottom w:val="single" w:sz="4" w:space="0" w:color="auto"/>
              <w:right w:val="single" w:sz="4" w:space="0" w:color="auto"/>
            </w:tcBorders>
            <w:hideMark/>
          </w:tcPr>
          <w:p w:rsidR="00094FCE" w:rsidRPr="005C25C4" w:rsidRDefault="00266322" w:rsidP="00483AAC">
            <w:pPr>
              <w:spacing w:after="0" w:line="240" w:lineRule="auto"/>
              <w:jc w:val="right"/>
              <w:rPr>
                <w:rFonts w:ascii="Arial" w:hAnsi="Arial" w:cs="Arial"/>
                <w:lang w:eastAsia="en-GB"/>
              </w:rPr>
            </w:pPr>
            <w:r>
              <w:rPr>
                <w:rFonts w:ascii="Arial" w:hAnsi="Arial" w:cs="Arial"/>
                <w:lang w:eastAsia="en-GB"/>
              </w:rPr>
              <w:t>0</w:t>
            </w:r>
          </w:p>
        </w:tc>
        <w:tc>
          <w:tcPr>
            <w:tcW w:w="1313" w:type="dxa"/>
            <w:tcBorders>
              <w:top w:val="single" w:sz="4" w:space="0" w:color="auto"/>
              <w:left w:val="single" w:sz="4" w:space="0" w:color="auto"/>
              <w:bottom w:val="single" w:sz="4" w:space="0" w:color="auto"/>
              <w:right w:val="single" w:sz="4" w:space="0" w:color="auto"/>
            </w:tcBorders>
          </w:tcPr>
          <w:p w:rsidR="00094FCE" w:rsidRPr="005C25C4" w:rsidRDefault="00094FCE" w:rsidP="00483AAC">
            <w:pPr>
              <w:spacing w:after="0" w:line="240" w:lineRule="auto"/>
              <w:jc w:val="right"/>
              <w:rPr>
                <w:rFonts w:ascii="Arial" w:hAnsi="Arial" w:cs="Arial"/>
                <w:lang w:eastAsia="en-GB"/>
              </w:rPr>
            </w:pPr>
          </w:p>
        </w:tc>
      </w:tr>
      <w:tr w:rsidR="00094FCE" w:rsidRPr="009C3B38" w:rsidTr="00CA50BD">
        <w:trPr>
          <w:trHeight w:val="213"/>
        </w:trPr>
        <w:tc>
          <w:tcPr>
            <w:tcW w:w="807" w:type="dxa"/>
            <w:tcBorders>
              <w:top w:val="single" w:sz="4" w:space="0" w:color="auto"/>
              <w:left w:val="single" w:sz="4" w:space="0" w:color="auto"/>
              <w:bottom w:val="single" w:sz="4" w:space="0" w:color="auto"/>
              <w:right w:val="single" w:sz="4" w:space="0" w:color="auto"/>
            </w:tcBorders>
            <w:hideMark/>
          </w:tcPr>
          <w:p w:rsidR="00094FCE" w:rsidRPr="000E0C3F" w:rsidRDefault="00094FCE" w:rsidP="00483AAC">
            <w:pPr>
              <w:spacing w:after="0" w:line="240" w:lineRule="auto"/>
              <w:jc w:val="center"/>
              <w:rPr>
                <w:rFonts w:ascii="Arial" w:hAnsi="Arial" w:cs="Arial"/>
                <w:lang w:val="en-US" w:eastAsia="en-GB"/>
              </w:rPr>
            </w:pPr>
            <w:r w:rsidRPr="000E0C3F">
              <w:rPr>
                <w:rFonts w:ascii="Arial" w:hAnsi="Arial" w:cs="Arial"/>
                <w:lang w:val="en-US"/>
              </w:rPr>
              <w:t xml:space="preserve">11 </w:t>
            </w:r>
          </w:p>
        </w:tc>
        <w:tc>
          <w:tcPr>
            <w:tcW w:w="3087" w:type="dxa"/>
            <w:tcBorders>
              <w:top w:val="single" w:sz="4" w:space="0" w:color="auto"/>
              <w:left w:val="single" w:sz="4" w:space="0" w:color="auto"/>
              <w:bottom w:val="single" w:sz="4" w:space="0" w:color="auto"/>
              <w:right w:val="single" w:sz="4" w:space="0" w:color="auto"/>
            </w:tcBorders>
            <w:vAlign w:val="center"/>
            <w:hideMark/>
          </w:tcPr>
          <w:p w:rsidR="00094FCE" w:rsidRPr="00F943CE" w:rsidRDefault="00094FCE" w:rsidP="00094FCE">
            <w:pPr>
              <w:spacing w:after="0" w:line="240" w:lineRule="auto"/>
              <w:ind w:left="-108" w:right="-139"/>
              <w:jc w:val="both"/>
              <w:rPr>
                <w:rFonts w:ascii="Arial" w:eastAsia="Calibri" w:hAnsi="Arial" w:cs="Arial"/>
                <w:color w:val="000000"/>
                <w:sz w:val="18"/>
                <w:szCs w:val="18"/>
              </w:rPr>
            </w:pPr>
            <w:r w:rsidRPr="00F943CE">
              <w:rPr>
                <w:rFonts w:ascii="Arial" w:eastAsia="Calibri" w:hAnsi="Arial" w:cs="Arial"/>
                <w:color w:val="000000"/>
                <w:sz w:val="18"/>
                <w:szCs w:val="18"/>
                <w:lang w:val="en-US"/>
              </w:rPr>
              <w:t>Изработка на армирано бетонско корито после Томсоновиот прелив на брана</w:t>
            </w:r>
            <w:r w:rsidRPr="00F943CE">
              <w:rPr>
                <w:rFonts w:ascii="Arial" w:eastAsia="Calibri" w:hAnsi="Arial" w:cs="Arial"/>
                <w:color w:val="000000"/>
                <w:sz w:val="18"/>
                <w:szCs w:val="18"/>
              </w:rPr>
              <w:t xml:space="preserve"> со надзор</w:t>
            </w:r>
          </w:p>
        </w:tc>
        <w:tc>
          <w:tcPr>
            <w:tcW w:w="2063" w:type="dxa"/>
            <w:tcBorders>
              <w:top w:val="single" w:sz="4" w:space="0" w:color="auto"/>
              <w:left w:val="single" w:sz="4" w:space="0" w:color="auto"/>
              <w:bottom w:val="single" w:sz="4" w:space="0" w:color="auto"/>
              <w:right w:val="single" w:sz="4" w:space="0" w:color="auto"/>
            </w:tcBorders>
            <w:hideMark/>
          </w:tcPr>
          <w:p w:rsidR="00094FCE" w:rsidRPr="00450C83" w:rsidRDefault="00094FCE" w:rsidP="00483AAC">
            <w:pPr>
              <w:spacing w:after="0" w:line="240" w:lineRule="auto"/>
              <w:jc w:val="right"/>
              <w:rPr>
                <w:rFonts w:ascii="Arial" w:hAnsi="Arial" w:cs="Arial"/>
                <w:lang w:eastAsia="en-GB"/>
              </w:rPr>
            </w:pPr>
          </w:p>
        </w:tc>
        <w:tc>
          <w:tcPr>
            <w:tcW w:w="1904" w:type="dxa"/>
            <w:tcBorders>
              <w:top w:val="single" w:sz="4" w:space="0" w:color="auto"/>
              <w:left w:val="single" w:sz="4" w:space="0" w:color="auto"/>
              <w:bottom w:val="single" w:sz="4" w:space="0" w:color="auto"/>
              <w:right w:val="single" w:sz="4" w:space="0" w:color="auto"/>
            </w:tcBorders>
            <w:hideMark/>
          </w:tcPr>
          <w:p w:rsidR="00094FCE" w:rsidRPr="005354FA" w:rsidRDefault="00094FCE" w:rsidP="00483AAC">
            <w:pPr>
              <w:spacing w:after="0" w:line="240" w:lineRule="auto"/>
              <w:jc w:val="right"/>
              <w:rPr>
                <w:rFonts w:ascii="Arial" w:hAnsi="Arial" w:cs="Arial"/>
                <w:lang w:eastAsia="en-GB"/>
              </w:rPr>
            </w:pPr>
          </w:p>
        </w:tc>
        <w:tc>
          <w:tcPr>
            <w:tcW w:w="1313" w:type="dxa"/>
            <w:tcBorders>
              <w:top w:val="single" w:sz="4" w:space="0" w:color="auto"/>
              <w:left w:val="single" w:sz="4" w:space="0" w:color="auto"/>
              <w:bottom w:val="single" w:sz="4" w:space="0" w:color="auto"/>
              <w:right w:val="single" w:sz="4" w:space="0" w:color="auto"/>
            </w:tcBorders>
          </w:tcPr>
          <w:p w:rsidR="00094FCE" w:rsidRPr="000E0C3F" w:rsidRDefault="00094FCE" w:rsidP="00483AAC">
            <w:pPr>
              <w:spacing w:after="0" w:line="240" w:lineRule="auto"/>
              <w:jc w:val="right"/>
              <w:rPr>
                <w:rFonts w:ascii="Arial" w:hAnsi="Arial" w:cs="Arial"/>
                <w:lang w:val="en-US" w:eastAsia="en-GB"/>
              </w:rPr>
            </w:pPr>
          </w:p>
        </w:tc>
      </w:tr>
      <w:tr w:rsidR="00094FCE" w:rsidRPr="009C3B38" w:rsidTr="00CA50BD">
        <w:trPr>
          <w:trHeight w:val="213"/>
        </w:trPr>
        <w:tc>
          <w:tcPr>
            <w:tcW w:w="807" w:type="dxa"/>
            <w:tcBorders>
              <w:top w:val="single" w:sz="4" w:space="0" w:color="auto"/>
              <w:left w:val="single" w:sz="4" w:space="0" w:color="auto"/>
              <w:bottom w:val="single" w:sz="4" w:space="0" w:color="auto"/>
              <w:right w:val="single" w:sz="4" w:space="0" w:color="auto"/>
            </w:tcBorders>
            <w:hideMark/>
          </w:tcPr>
          <w:p w:rsidR="00094FCE" w:rsidRPr="000E0C3F" w:rsidRDefault="00094FCE" w:rsidP="00483AAC">
            <w:pPr>
              <w:spacing w:after="0" w:line="240" w:lineRule="auto"/>
              <w:jc w:val="center"/>
              <w:rPr>
                <w:rFonts w:ascii="Arial" w:hAnsi="Arial" w:cs="Arial"/>
                <w:lang w:val="en-US" w:eastAsia="en-GB"/>
              </w:rPr>
            </w:pPr>
            <w:r w:rsidRPr="000E0C3F">
              <w:rPr>
                <w:rFonts w:ascii="Arial" w:hAnsi="Arial" w:cs="Arial"/>
                <w:lang w:val="en-US"/>
              </w:rPr>
              <w:t>12</w:t>
            </w:r>
          </w:p>
        </w:tc>
        <w:tc>
          <w:tcPr>
            <w:tcW w:w="3087" w:type="dxa"/>
            <w:tcBorders>
              <w:top w:val="single" w:sz="4" w:space="0" w:color="auto"/>
              <w:left w:val="single" w:sz="4" w:space="0" w:color="auto"/>
              <w:bottom w:val="single" w:sz="4" w:space="0" w:color="auto"/>
              <w:right w:val="single" w:sz="4" w:space="0" w:color="auto"/>
            </w:tcBorders>
            <w:vAlign w:val="center"/>
            <w:hideMark/>
          </w:tcPr>
          <w:p w:rsidR="00094FCE" w:rsidRPr="00F943CE" w:rsidRDefault="00094FCE" w:rsidP="00094FCE">
            <w:pPr>
              <w:spacing w:after="0" w:line="240" w:lineRule="auto"/>
              <w:ind w:left="-108" w:right="-139"/>
              <w:jc w:val="both"/>
              <w:rPr>
                <w:rFonts w:ascii="Arial" w:eastAsia="Calibri" w:hAnsi="Arial" w:cs="Arial"/>
                <w:color w:val="000000"/>
                <w:sz w:val="18"/>
                <w:szCs w:val="18"/>
                <w:lang w:val="en-US"/>
              </w:rPr>
            </w:pPr>
            <w:r w:rsidRPr="00F943CE">
              <w:rPr>
                <w:rFonts w:ascii="Arial" w:eastAsia="Calibri" w:hAnsi="Arial" w:cs="Arial"/>
                <w:color w:val="000000"/>
                <w:sz w:val="18"/>
                <w:szCs w:val="18"/>
                <w:lang w:val="en-US"/>
              </w:rPr>
              <w:t>Тековно одржување и редовна контрола на системот за узбунување и трвожење</w:t>
            </w:r>
          </w:p>
        </w:tc>
        <w:tc>
          <w:tcPr>
            <w:tcW w:w="2063" w:type="dxa"/>
            <w:tcBorders>
              <w:top w:val="single" w:sz="4" w:space="0" w:color="auto"/>
              <w:left w:val="single" w:sz="4" w:space="0" w:color="auto"/>
              <w:bottom w:val="single" w:sz="4" w:space="0" w:color="auto"/>
              <w:right w:val="single" w:sz="4" w:space="0" w:color="auto"/>
            </w:tcBorders>
            <w:hideMark/>
          </w:tcPr>
          <w:p w:rsidR="00094FCE" w:rsidRPr="00A8083B" w:rsidRDefault="00094FCE" w:rsidP="00483AAC">
            <w:pPr>
              <w:spacing w:after="0" w:line="240" w:lineRule="auto"/>
              <w:jc w:val="right"/>
              <w:rPr>
                <w:rFonts w:ascii="Arial" w:hAnsi="Arial" w:cs="Arial"/>
                <w:lang w:eastAsia="en-GB"/>
              </w:rPr>
            </w:pPr>
          </w:p>
        </w:tc>
        <w:tc>
          <w:tcPr>
            <w:tcW w:w="1904" w:type="dxa"/>
            <w:tcBorders>
              <w:top w:val="single" w:sz="4" w:space="0" w:color="auto"/>
              <w:left w:val="single" w:sz="4" w:space="0" w:color="auto"/>
              <w:bottom w:val="single" w:sz="4" w:space="0" w:color="auto"/>
              <w:right w:val="single" w:sz="4" w:space="0" w:color="auto"/>
            </w:tcBorders>
            <w:hideMark/>
          </w:tcPr>
          <w:p w:rsidR="00094FCE" w:rsidRPr="00A8083B" w:rsidRDefault="00094FCE" w:rsidP="00483AAC">
            <w:pPr>
              <w:spacing w:after="0" w:line="240" w:lineRule="auto"/>
              <w:jc w:val="right"/>
              <w:rPr>
                <w:rFonts w:ascii="Arial" w:hAnsi="Arial" w:cs="Arial"/>
                <w:lang w:eastAsia="en-GB"/>
              </w:rPr>
            </w:pPr>
          </w:p>
        </w:tc>
        <w:tc>
          <w:tcPr>
            <w:tcW w:w="1313" w:type="dxa"/>
            <w:tcBorders>
              <w:top w:val="single" w:sz="4" w:space="0" w:color="auto"/>
              <w:left w:val="single" w:sz="4" w:space="0" w:color="auto"/>
              <w:bottom w:val="single" w:sz="4" w:space="0" w:color="auto"/>
              <w:right w:val="single" w:sz="4" w:space="0" w:color="auto"/>
            </w:tcBorders>
          </w:tcPr>
          <w:p w:rsidR="00094FCE" w:rsidRPr="000E0C3F" w:rsidRDefault="00094FCE" w:rsidP="00483AAC">
            <w:pPr>
              <w:spacing w:after="0" w:line="240" w:lineRule="auto"/>
              <w:jc w:val="right"/>
              <w:rPr>
                <w:rFonts w:ascii="Arial" w:hAnsi="Arial" w:cs="Arial"/>
                <w:lang w:val="en-US" w:eastAsia="en-GB"/>
              </w:rPr>
            </w:pPr>
          </w:p>
        </w:tc>
      </w:tr>
      <w:tr w:rsidR="00094FCE" w:rsidRPr="009C3B38" w:rsidTr="00CA50BD">
        <w:trPr>
          <w:trHeight w:val="213"/>
        </w:trPr>
        <w:tc>
          <w:tcPr>
            <w:tcW w:w="807" w:type="dxa"/>
            <w:tcBorders>
              <w:top w:val="single" w:sz="4" w:space="0" w:color="auto"/>
              <w:left w:val="single" w:sz="4" w:space="0" w:color="auto"/>
              <w:bottom w:val="single" w:sz="4" w:space="0" w:color="auto"/>
              <w:right w:val="single" w:sz="4" w:space="0" w:color="auto"/>
            </w:tcBorders>
            <w:hideMark/>
          </w:tcPr>
          <w:p w:rsidR="00094FCE" w:rsidRPr="000E0C3F" w:rsidRDefault="00094FCE" w:rsidP="00483AAC">
            <w:pPr>
              <w:spacing w:after="0" w:line="240" w:lineRule="auto"/>
              <w:jc w:val="center"/>
              <w:rPr>
                <w:rFonts w:ascii="Arial" w:hAnsi="Arial" w:cs="Arial"/>
                <w:lang w:val="en-US" w:eastAsia="en-GB"/>
              </w:rPr>
            </w:pPr>
            <w:r w:rsidRPr="000E0C3F">
              <w:rPr>
                <w:rFonts w:ascii="Arial" w:hAnsi="Arial" w:cs="Arial"/>
                <w:lang w:val="en-US"/>
              </w:rPr>
              <w:t>13</w:t>
            </w:r>
          </w:p>
        </w:tc>
        <w:tc>
          <w:tcPr>
            <w:tcW w:w="3087" w:type="dxa"/>
            <w:tcBorders>
              <w:top w:val="single" w:sz="4" w:space="0" w:color="auto"/>
              <w:left w:val="single" w:sz="4" w:space="0" w:color="auto"/>
              <w:bottom w:val="single" w:sz="4" w:space="0" w:color="auto"/>
              <w:right w:val="single" w:sz="4" w:space="0" w:color="auto"/>
            </w:tcBorders>
            <w:vAlign w:val="center"/>
            <w:hideMark/>
          </w:tcPr>
          <w:p w:rsidR="00094FCE" w:rsidRPr="00F943CE" w:rsidRDefault="00094FCE" w:rsidP="00094FCE">
            <w:pPr>
              <w:spacing w:after="0" w:line="240" w:lineRule="auto"/>
              <w:ind w:left="-108" w:right="-139"/>
              <w:jc w:val="both"/>
              <w:rPr>
                <w:rFonts w:ascii="Arial" w:eastAsia="Calibri" w:hAnsi="Arial" w:cs="Arial"/>
                <w:color w:val="000000"/>
                <w:sz w:val="18"/>
                <w:szCs w:val="18"/>
                <w:lang w:val="en-US"/>
              </w:rPr>
            </w:pPr>
            <w:r w:rsidRPr="00F943CE">
              <w:rPr>
                <w:rFonts w:ascii="Arial" w:eastAsia="Calibri" w:hAnsi="Arial" w:cs="Arial"/>
                <w:color w:val="000000"/>
                <w:sz w:val="18"/>
                <w:szCs w:val="18"/>
                <w:lang w:val="en-US"/>
              </w:rPr>
              <w:t>Чистење пред зафатот на река Врановска на таложницата од истиот,  поправка на зашт</w:t>
            </w:r>
            <w:r w:rsidRPr="00F943CE">
              <w:rPr>
                <w:rFonts w:ascii="Arial" w:eastAsia="Calibri" w:hAnsi="Arial" w:cs="Arial"/>
                <w:color w:val="000000"/>
                <w:sz w:val="18"/>
                <w:szCs w:val="18"/>
              </w:rPr>
              <w:t>.</w:t>
            </w:r>
            <w:r w:rsidRPr="00F943CE">
              <w:rPr>
                <w:rFonts w:ascii="Arial" w:eastAsia="Calibri" w:hAnsi="Arial" w:cs="Arial"/>
                <w:color w:val="000000"/>
                <w:sz w:val="18"/>
                <w:szCs w:val="18"/>
                <w:lang w:val="en-US"/>
              </w:rPr>
              <w:t xml:space="preserve"> ограда и ископ на канал покрај патот</w:t>
            </w:r>
          </w:p>
        </w:tc>
        <w:tc>
          <w:tcPr>
            <w:tcW w:w="2063" w:type="dxa"/>
            <w:tcBorders>
              <w:top w:val="single" w:sz="4" w:space="0" w:color="auto"/>
              <w:left w:val="single" w:sz="4" w:space="0" w:color="auto"/>
              <w:bottom w:val="single" w:sz="4" w:space="0" w:color="auto"/>
              <w:right w:val="single" w:sz="4" w:space="0" w:color="auto"/>
            </w:tcBorders>
            <w:hideMark/>
          </w:tcPr>
          <w:p w:rsidR="00094FCE" w:rsidRPr="00A8083B" w:rsidRDefault="00094FCE" w:rsidP="00483AAC">
            <w:pPr>
              <w:spacing w:after="0" w:line="240" w:lineRule="auto"/>
              <w:jc w:val="right"/>
              <w:rPr>
                <w:rFonts w:ascii="Arial" w:hAnsi="Arial" w:cs="Arial"/>
                <w:lang w:eastAsia="en-GB"/>
              </w:rPr>
            </w:pPr>
          </w:p>
        </w:tc>
        <w:tc>
          <w:tcPr>
            <w:tcW w:w="1904" w:type="dxa"/>
            <w:tcBorders>
              <w:top w:val="single" w:sz="4" w:space="0" w:color="auto"/>
              <w:left w:val="single" w:sz="4" w:space="0" w:color="auto"/>
              <w:bottom w:val="single" w:sz="4" w:space="0" w:color="auto"/>
              <w:right w:val="single" w:sz="4" w:space="0" w:color="auto"/>
            </w:tcBorders>
            <w:hideMark/>
          </w:tcPr>
          <w:p w:rsidR="00094FCE" w:rsidRPr="00A8083B" w:rsidRDefault="00094FCE" w:rsidP="00483AAC">
            <w:pPr>
              <w:spacing w:after="0" w:line="240" w:lineRule="auto"/>
              <w:jc w:val="right"/>
              <w:rPr>
                <w:rFonts w:ascii="Arial" w:hAnsi="Arial" w:cs="Arial"/>
                <w:lang w:eastAsia="en-GB"/>
              </w:rPr>
            </w:pPr>
          </w:p>
        </w:tc>
        <w:tc>
          <w:tcPr>
            <w:tcW w:w="1313" w:type="dxa"/>
            <w:tcBorders>
              <w:top w:val="single" w:sz="4" w:space="0" w:color="auto"/>
              <w:left w:val="single" w:sz="4" w:space="0" w:color="auto"/>
              <w:bottom w:val="single" w:sz="4" w:space="0" w:color="auto"/>
              <w:right w:val="single" w:sz="4" w:space="0" w:color="auto"/>
            </w:tcBorders>
            <w:hideMark/>
          </w:tcPr>
          <w:p w:rsidR="00094FCE" w:rsidRPr="000E0C3F" w:rsidRDefault="00094FCE" w:rsidP="00483AAC">
            <w:pPr>
              <w:spacing w:after="0" w:line="240" w:lineRule="auto"/>
              <w:jc w:val="right"/>
              <w:rPr>
                <w:rFonts w:ascii="Arial" w:hAnsi="Arial" w:cs="Arial"/>
                <w:lang w:val="en-US" w:eastAsia="en-GB"/>
              </w:rPr>
            </w:pPr>
          </w:p>
        </w:tc>
      </w:tr>
      <w:tr w:rsidR="00094FCE" w:rsidRPr="009C3B38" w:rsidTr="00F60105">
        <w:trPr>
          <w:trHeight w:val="213"/>
        </w:trPr>
        <w:tc>
          <w:tcPr>
            <w:tcW w:w="807" w:type="dxa"/>
            <w:tcBorders>
              <w:top w:val="single" w:sz="4" w:space="0" w:color="auto"/>
              <w:left w:val="single" w:sz="4" w:space="0" w:color="auto"/>
              <w:bottom w:val="single" w:sz="4" w:space="0" w:color="auto"/>
              <w:right w:val="single" w:sz="4" w:space="0" w:color="auto"/>
            </w:tcBorders>
            <w:hideMark/>
          </w:tcPr>
          <w:p w:rsidR="00094FCE" w:rsidRPr="000E0C3F" w:rsidRDefault="00094FCE" w:rsidP="00483AAC">
            <w:pPr>
              <w:spacing w:after="0" w:line="240" w:lineRule="auto"/>
              <w:jc w:val="center"/>
              <w:rPr>
                <w:rFonts w:ascii="Arial" w:hAnsi="Arial" w:cs="Arial"/>
                <w:lang w:val="en-US" w:eastAsia="en-GB"/>
              </w:rPr>
            </w:pPr>
            <w:r w:rsidRPr="000E0C3F">
              <w:rPr>
                <w:rFonts w:ascii="Arial" w:hAnsi="Arial" w:cs="Arial"/>
                <w:lang w:val="en-US"/>
              </w:rPr>
              <w:t>14</w:t>
            </w:r>
          </w:p>
        </w:tc>
        <w:tc>
          <w:tcPr>
            <w:tcW w:w="3087" w:type="dxa"/>
            <w:tcBorders>
              <w:top w:val="single" w:sz="4" w:space="0" w:color="auto"/>
              <w:left w:val="single" w:sz="4" w:space="0" w:color="auto"/>
              <w:bottom w:val="single" w:sz="4" w:space="0" w:color="auto"/>
              <w:right w:val="single" w:sz="4" w:space="0" w:color="auto"/>
            </w:tcBorders>
            <w:vAlign w:val="center"/>
            <w:hideMark/>
          </w:tcPr>
          <w:p w:rsidR="00094FCE" w:rsidRPr="00F943CE" w:rsidRDefault="00094FCE" w:rsidP="00094FCE">
            <w:pPr>
              <w:spacing w:after="0" w:line="240" w:lineRule="auto"/>
              <w:ind w:left="-108" w:right="-139"/>
              <w:jc w:val="both"/>
              <w:rPr>
                <w:rFonts w:ascii="Arial" w:eastAsia="Calibri" w:hAnsi="Arial" w:cs="Arial"/>
                <w:color w:val="000000"/>
                <w:sz w:val="18"/>
                <w:szCs w:val="18"/>
              </w:rPr>
            </w:pPr>
            <w:r w:rsidRPr="00F943CE">
              <w:rPr>
                <w:rFonts w:ascii="Arial" w:eastAsia="Calibri" w:hAnsi="Arial" w:cs="Arial"/>
                <w:color w:val="000000"/>
                <w:sz w:val="18"/>
                <w:szCs w:val="18"/>
              </w:rPr>
              <w:t>Санирање на основата на десното армирано бетонско платно кај преминот на цевководот за езеро Младост преку суводолицата со надзор</w:t>
            </w:r>
          </w:p>
        </w:tc>
        <w:tc>
          <w:tcPr>
            <w:tcW w:w="2063" w:type="dxa"/>
            <w:tcBorders>
              <w:top w:val="single" w:sz="4" w:space="0" w:color="auto"/>
              <w:left w:val="single" w:sz="4" w:space="0" w:color="auto"/>
              <w:bottom w:val="single" w:sz="4" w:space="0" w:color="auto"/>
              <w:right w:val="single" w:sz="4" w:space="0" w:color="auto"/>
            </w:tcBorders>
            <w:hideMark/>
          </w:tcPr>
          <w:p w:rsidR="00094FCE" w:rsidRPr="00C4083B" w:rsidRDefault="004447FC" w:rsidP="00483AAC">
            <w:pPr>
              <w:spacing w:after="0" w:line="240" w:lineRule="auto"/>
              <w:jc w:val="right"/>
              <w:rPr>
                <w:rFonts w:ascii="Arial" w:hAnsi="Arial" w:cs="Arial"/>
                <w:lang w:eastAsia="en-GB"/>
              </w:rPr>
            </w:pPr>
            <w:r>
              <w:rPr>
                <w:rFonts w:ascii="Arial" w:hAnsi="Arial" w:cs="Arial"/>
                <w:lang w:eastAsia="en-GB"/>
              </w:rPr>
              <w:t>280.000</w:t>
            </w:r>
          </w:p>
        </w:tc>
        <w:tc>
          <w:tcPr>
            <w:tcW w:w="1904" w:type="dxa"/>
            <w:tcBorders>
              <w:top w:val="single" w:sz="4" w:space="0" w:color="auto"/>
              <w:left w:val="single" w:sz="4" w:space="0" w:color="auto"/>
              <w:bottom w:val="single" w:sz="4" w:space="0" w:color="auto"/>
              <w:right w:val="single" w:sz="4" w:space="0" w:color="auto"/>
            </w:tcBorders>
            <w:hideMark/>
          </w:tcPr>
          <w:p w:rsidR="00094FCE" w:rsidRPr="005C25C4" w:rsidRDefault="00266322" w:rsidP="00483AAC">
            <w:pPr>
              <w:spacing w:after="0" w:line="240" w:lineRule="auto"/>
              <w:jc w:val="right"/>
              <w:rPr>
                <w:rFonts w:ascii="Arial" w:hAnsi="Arial" w:cs="Arial"/>
                <w:lang w:eastAsia="en-GB"/>
              </w:rPr>
            </w:pPr>
            <w:r>
              <w:rPr>
                <w:rFonts w:ascii="Arial" w:hAnsi="Arial" w:cs="Arial"/>
                <w:lang w:eastAsia="en-GB"/>
              </w:rPr>
              <w:t>0</w:t>
            </w:r>
          </w:p>
        </w:tc>
        <w:tc>
          <w:tcPr>
            <w:tcW w:w="1313" w:type="dxa"/>
            <w:tcBorders>
              <w:top w:val="single" w:sz="4" w:space="0" w:color="auto"/>
              <w:left w:val="single" w:sz="4" w:space="0" w:color="auto"/>
              <w:bottom w:val="single" w:sz="4" w:space="0" w:color="auto"/>
              <w:right w:val="single" w:sz="4" w:space="0" w:color="auto"/>
            </w:tcBorders>
          </w:tcPr>
          <w:p w:rsidR="00094FCE" w:rsidRPr="000E0C3F" w:rsidRDefault="00094FCE" w:rsidP="00483AAC">
            <w:pPr>
              <w:spacing w:after="0" w:line="240" w:lineRule="auto"/>
              <w:jc w:val="right"/>
              <w:rPr>
                <w:rFonts w:ascii="Arial" w:hAnsi="Arial" w:cs="Arial"/>
                <w:lang w:val="en-US" w:eastAsia="en-GB"/>
              </w:rPr>
            </w:pPr>
          </w:p>
        </w:tc>
      </w:tr>
      <w:tr w:rsidR="00094FCE" w:rsidRPr="009C3B38" w:rsidTr="00F60105">
        <w:trPr>
          <w:trHeight w:val="213"/>
        </w:trPr>
        <w:tc>
          <w:tcPr>
            <w:tcW w:w="807" w:type="dxa"/>
            <w:tcBorders>
              <w:top w:val="single" w:sz="4" w:space="0" w:color="auto"/>
              <w:left w:val="single" w:sz="4" w:space="0" w:color="auto"/>
              <w:bottom w:val="single" w:sz="4" w:space="0" w:color="auto"/>
              <w:right w:val="single" w:sz="4" w:space="0" w:color="auto"/>
            </w:tcBorders>
            <w:hideMark/>
          </w:tcPr>
          <w:p w:rsidR="00094FCE" w:rsidRPr="000E0C3F" w:rsidRDefault="00094FCE" w:rsidP="00483AAC">
            <w:pPr>
              <w:spacing w:after="0" w:line="240" w:lineRule="auto"/>
              <w:jc w:val="center"/>
              <w:rPr>
                <w:rFonts w:ascii="Arial" w:hAnsi="Arial" w:cs="Arial"/>
                <w:lang w:val="en-US" w:eastAsia="en-GB"/>
              </w:rPr>
            </w:pPr>
            <w:r w:rsidRPr="000E0C3F">
              <w:rPr>
                <w:rFonts w:ascii="Arial" w:hAnsi="Arial" w:cs="Arial"/>
                <w:lang w:val="en-US"/>
              </w:rPr>
              <w:t>15</w:t>
            </w:r>
          </w:p>
        </w:tc>
        <w:tc>
          <w:tcPr>
            <w:tcW w:w="3087" w:type="dxa"/>
            <w:tcBorders>
              <w:top w:val="single" w:sz="4" w:space="0" w:color="auto"/>
              <w:left w:val="single" w:sz="4" w:space="0" w:color="auto"/>
              <w:bottom w:val="single" w:sz="4" w:space="0" w:color="auto"/>
              <w:right w:val="single" w:sz="4" w:space="0" w:color="auto"/>
            </w:tcBorders>
            <w:vAlign w:val="center"/>
            <w:hideMark/>
          </w:tcPr>
          <w:p w:rsidR="00094FCE" w:rsidRPr="00F943CE" w:rsidRDefault="00094FCE" w:rsidP="00094FCE">
            <w:pPr>
              <w:spacing w:after="0" w:line="240" w:lineRule="auto"/>
              <w:ind w:left="-108" w:right="-139"/>
              <w:jc w:val="both"/>
              <w:rPr>
                <w:rFonts w:ascii="Arial" w:eastAsia="Calibri" w:hAnsi="Arial" w:cs="Arial"/>
                <w:color w:val="000000"/>
                <w:sz w:val="18"/>
                <w:szCs w:val="18"/>
              </w:rPr>
            </w:pPr>
            <w:r w:rsidRPr="00F943CE">
              <w:rPr>
                <w:rFonts w:ascii="Arial" w:eastAsia="Calibri" w:hAnsi="Arial" w:cs="Arial"/>
                <w:color w:val="000000"/>
                <w:sz w:val="18"/>
                <w:szCs w:val="18"/>
                <w:lang w:val="en-US"/>
              </w:rPr>
              <w:t>Санирање на цевковод за водоснабдување на градот Велес непосредно до разделната шахта</w:t>
            </w:r>
            <w:r w:rsidRPr="00F943CE">
              <w:rPr>
                <w:rFonts w:ascii="Arial" w:eastAsia="Calibri" w:hAnsi="Arial" w:cs="Arial"/>
                <w:color w:val="000000"/>
                <w:sz w:val="18"/>
                <w:szCs w:val="18"/>
              </w:rPr>
              <w:t xml:space="preserve"> со надзор</w:t>
            </w:r>
          </w:p>
        </w:tc>
        <w:tc>
          <w:tcPr>
            <w:tcW w:w="2063" w:type="dxa"/>
            <w:tcBorders>
              <w:top w:val="single" w:sz="4" w:space="0" w:color="auto"/>
              <w:left w:val="single" w:sz="4" w:space="0" w:color="auto"/>
              <w:bottom w:val="single" w:sz="4" w:space="0" w:color="auto"/>
              <w:right w:val="single" w:sz="4" w:space="0" w:color="auto"/>
            </w:tcBorders>
            <w:hideMark/>
          </w:tcPr>
          <w:p w:rsidR="00094FCE" w:rsidRPr="00450C83" w:rsidRDefault="004447FC" w:rsidP="00483AAC">
            <w:pPr>
              <w:spacing w:after="0" w:line="240" w:lineRule="auto"/>
              <w:jc w:val="right"/>
              <w:rPr>
                <w:rFonts w:ascii="Arial" w:hAnsi="Arial" w:cs="Arial"/>
                <w:lang w:eastAsia="en-GB"/>
              </w:rPr>
            </w:pPr>
            <w:r>
              <w:rPr>
                <w:rFonts w:ascii="Arial" w:hAnsi="Arial" w:cs="Arial"/>
                <w:lang w:eastAsia="en-GB"/>
              </w:rPr>
              <w:t>100.000</w:t>
            </w:r>
          </w:p>
        </w:tc>
        <w:tc>
          <w:tcPr>
            <w:tcW w:w="1904" w:type="dxa"/>
            <w:tcBorders>
              <w:top w:val="single" w:sz="4" w:space="0" w:color="auto"/>
              <w:left w:val="single" w:sz="4" w:space="0" w:color="auto"/>
              <w:bottom w:val="single" w:sz="4" w:space="0" w:color="auto"/>
              <w:right w:val="single" w:sz="4" w:space="0" w:color="auto"/>
            </w:tcBorders>
            <w:hideMark/>
          </w:tcPr>
          <w:p w:rsidR="00094FCE" w:rsidRPr="005C25C4" w:rsidRDefault="00266322" w:rsidP="00483AAC">
            <w:pPr>
              <w:spacing w:after="0" w:line="240" w:lineRule="auto"/>
              <w:jc w:val="right"/>
              <w:rPr>
                <w:rFonts w:ascii="Arial" w:hAnsi="Arial" w:cs="Arial"/>
                <w:lang w:eastAsia="en-GB"/>
              </w:rPr>
            </w:pPr>
            <w:r>
              <w:rPr>
                <w:rFonts w:ascii="Arial" w:hAnsi="Arial" w:cs="Arial"/>
                <w:lang w:eastAsia="en-GB"/>
              </w:rPr>
              <w:t>0</w:t>
            </w:r>
          </w:p>
        </w:tc>
        <w:tc>
          <w:tcPr>
            <w:tcW w:w="1313" w:type="dxa"/>
            <w:tcBorders>
              <w:top w:val="single" w:sz="4" w:space="0" w:color="auto"/>
              <w:left w:val="single" w:sz="4" w:space="0" w:color="auto"/>
              <w:bottom w:val="single" w:sz="4" w:space="0" w:color="auto"/>
              <w:right w:val="single" w:sz="4" w:space="0" w:color="auto"/>
            </w:tcBorders>
          </w:tcPr>
          <w:p w:rsidR="00094FCE" w:rsidRPr="000E0C3F" w:rsidRDefault="00094FCE" w:rsidP="00483AAC">
            <w:pPr>
              <w:spacing w:after="0" w:line="240" w:lineRule="auto"/>
              <w:jc w:val="right"/>
              <w:rPr>
                <w:rFonts w:ascii="Arial" w:hAnsi="Arial" w:cs="Arial"/>
                <w:lang w:val="en-US" w:eastAsia="en-GB"/>
              </w:rPr>
            </w:pPr>
          </w:p>
        </w:tc>
      </w:tr>
      <w:tr w:rsidR="00094FCE" w:rsidRPr="009C3B38" w:rsidTr="00F60105">
        <w:trPr>
          <w:trHeight w:val="213"/>
        </w:trPr>
        <w:tc>
          <w:tcPr>
            <w:tcW w:w="807" w:type="dxa"/>
            <w:tcBorders>
              <w:top w:val="single" w:sz="4" w:space="0" w:color="auto"/>
              <w:left w:val="single" w:sz="4" w:space="0" w:color="auto"/>
              <w:bottom w:val="single" w:sz="4" w:space="0" w:color="auto"/>
              <w:right w:val="single" w:sz="4" w:space="0" w:color="auto"/>
            </w:tcBorders>
            <w:hideMark/>
          </w:tcPr>
          <w:p w:rsidR="00094FCE" w:rsidRPr="000E0C3F" w:rsidRDefault="00094FCE" w:rsidP="00483AAC">
            <w:pPr>
              <w:spacing w:after="0" w:line="240" w:lineRule="auto"/>
              <w:jc w:val="center"/>
              <w:rPr>
                <w:rFonts w:ascii="Arial" w:hAnsi="Arial" w:cs="Arial"/>
                <w:lang w:val="en-US" w:eastAsia="en-GB"/>
              </w:rPr>
            </w:pPr>
            <w:r w:rsidRPr="000E0C3F">
              <w:rPr>
                <w:rFonts w:ascii="Arial" w:hAnsi="Arial" w:cs="Arial"/>
                <w:lang w:val="en-US"/>
              </w:rPr>
              <w:t>16</w:t>
            </w:r>
          </w:p>
        </w:tc>
        <w:tc>
          <w:tcPr>
            <w:tcW w:w="3087" w:type="dxa"/>
            <w:tcBorders>
              <w:top w:val="single" w:sz="4" w:space="0" w:color="auto"/>
              <w:left w:val="single" w:sz="4" w:space="0" w:color="auto"/>
              <w:bottom w:val="single" w:sz="4" w:space="0" w:color="auto"/>
              <w:right w:val="single" w:sz="4" w:space="0" w:color="auto"/>
            </w:tcBorders>
            <w:vAlign w:val="center"/>
            <w:hideMark/>
          </w:tcPr>
          <w:p w:rsidR="00094FCE" w:rsidRPr="00F943CE" w:rsidRDefault="00094FCE" w:rsidP="00094FCE">
            <w:pPr>
              <w:pStyle w:val="ListParagraph"/>
              <w:spacing w:after="0" w:line="240" w:lineRule="auto"/>
              <w:ind w:left="-108" w:right="-108"/>
              <w:jc w:val="both"/>
              <w:rPr>
                <w:rFonts w:ascii="Arial" w:eastAsia="Calibri" w:hAnsi="Arial" w:cs="Arial"/>
                <w:sz w:val="18"/>
                <w:szCs w:val="18"/>
              </w:rPr>
            </w:pPr>
            <w:r w:rsidRPr="00F943CE">
              <w:rPr>
                <w:rFonts w:ascii="Arial" w:eastAsia="Calibri" w:hAnsi="Arial" w:cs="Arial"/>
                <w:sz w:val="18"/>
                <w:szCs w:val="18"/>
                <w:lang w:val="en-US"/>
              </w:rPr>
              <w:t>Изведба на систем за довод на вода со потопни пумпи за наводн</w:t>
            </w:r>
            <w:r w:rsidRPr="00F943CE">
              <w:rPr>
                <w:rFonts w:ascii="Arial" w:eastAsia="Calibri" w:hAnsi="Arial" w:cs="Arial"/>
                <w:sz w:val="18"/>
                <w:szCs w:val="18"/>
              </w:rPr>
              <w:t>.</w:t>
            </w:r>
            <w:r w:rsidRPr="00F943CE">
              <w:rPr>
                <w:rFonts w:ascii="Arial" w:eastAsia="Calibri" w:hAnsi="Arial" w:cs="Arial"/>
                <w:sz w:val="18"/>
                <w:szCs w:val="18"/>
                <w:lang w:val="en-US"/>
              </w:rPr>
              <w:t xml:space="preserve"> и снабдување со технолошка вода на Командната зграда на браната</w:t>
            </w:r>
            <w:r w:rsidRPr="00F943CE">
              <w:rPr>
                <w:rFonts w:ascii="Arial" w:eastAsia="Calibri" w:hAnsi="Arial" w:cs="Arial"/>
                <w:sz w:val="18"/>
                <w:szCs w:val="18"/>
              </w:rPr>
              <w:t>.</w:t>
            </w:r>
          </w:p>
        </w:tc>
        <w:tc>
          <w:tcPr>
            <w:tcW w:w="2063" w:type="dxa"/>
            <w:tcBorders>
              <w:top w:val="single" w:sz="4" w:space="0" w:color="auto"/>
              <w:left w:val="single" w:sz="4" w:space="0" w:color="auto"/>
              <w:bottom w:val="single" w:sz="4" w:space="0" w:color="auto"/>
              <w:right w:val="single" w:sz="4" w:space="0" w:color="auto"/>
            </w:tcBorders>
            <w:hideMark/>
          </w:tcPr>
          <w:p w:rsidR="00094FCE" w:rsidRPr="00921A47" w:rsidRDefault="00094FCE" w:rsidP="00483AAC">
            <w:pPr>
              <w:spacing w:after="0" w:line="240" w:lineRule="auto"/>
              <w:jc w:val="right"/>
              <w:rPr>
                <w:rFonts w:ascii="Arial" w:hAnsi="Arial" w:cs="Arial"/>
                <w:lang w:eastAsia="en-GB"/>
              </w:rPr>
            </w:pPr>
          </w:p>
        </w:tc>
        <w:tc>
          <w:tcPr>
            <w:tcW w:w="1904" w:type="dxa"/>
            <w:tcBorders>
              <w:top w:val="single" w:sz="4" w:space="0" w:color="auto"/>
              <w:left w:val="single" w:sz="4" w:space="0" w:color="auto"/>
              <w:bottom w:val="single" w:sz="4" w:space="0" w:color="auto"/>
              <w:right w:val="single" w:sz="4" w:space="0" w:color="auto"/>
            </w:tcBorders>
            <w:hideMark/>
          </w:tcPr>
          <w:p w:rsidR="00094FCE" w:rsidRPr="005354FA" w:rsidRDefault="00094FCE" w:rsidP="00483AAC">
            <w:pPr>
              <w:spacing w:after="0" w:line="240" w:lineRule="auto"/>
              <w:jc w:val="right"/>
              <w:rPr>
                <w:rFonts w:ascii="Arial" w:hAnsi="Arial" w:cs="Arial"/>
                <w:lang w:eastAsia="en-GB"/>
              </w:rPr>
            </w:pPr>
          </w:p>
        </w:tc>
        <w:tc>
          <w:tcPr>
            <w:tcW w:w="1313" w:type="dxa"/>
            <w:tcBorders>
              <w:top w:val="single" w:sz="4" w:space="0" w:color="auto"/>
              <w:left w:val="single" w:sz="4" w:space="0" w:color="auto"/>
              <w:bottom w:val="single" w:sz="4" w:space="0" w:color="auto"/>
              <w:right w:val="single" w:sz="4" w:space="0" w:color="auto"/>
            </w:tcBorders>
          </w:tcPr>
          <w:p w:rsidR="00094FCE" w:rsidRPr="000E0C3F" w:rsidRDefault="00094FCE" w:rsidP="00483AAC">
            <w:pPr>
              <w:spacing w:after="0" w:line="240" w:lineRule="auto"/>
              <w:jc w:val="right"/>
              <w:rPr>
                <w:rFonts w:ascii="Arial" w:hAnsi="Arial" w:cs="Arial"/>
                <w:lang w:val="en-US" w:eastAsia="en-GB"/>
              </w:rPr>
            </w:pPr>
          </w:p>
        </w:tc>
      </w:tr>
      <w:tr w:rsidR="00094FCE" w:rsidRPr="009C3B38" w:rsidTr="00F60105">
        <w:trPr>
          <w:trHeight w:val="103"/>
        </w:trPr>
        <w:tc>
          <w:tcPr>
            <w:tcW w:w="807" w:type="dxa"/>
            <w:tcBorders>
              <w:top w:val="single" w:sz="4" w:space="0" w:color="auto"/>
              <w:left w:val="single" w:sz="4" w:space="0" w:color="auto"/>
              <w:bottom w:val="single" w:sz="4" w:space="0" w:color="auto"/>
              <w:right w:val="single" w:sz="4" w:space="0" w:color="auto"/>
            </w:tcBorders>
            <w:hideMark/>
          </w:tcPr>
          <w:p w:rsidR="00094FCE" w:rsidRPr="000E0C3F" w:rsidRDefault="00094FCE" w:rsidP="00483AAC">
            <w:pPr>
              <w:spacing w:after="0" w:line="240" w:lineRule="auto"/>
              <w:jc w:val="center"/>
              <w:rPr>
                <w:rFonts w:ascii="Arial" w:hAnsi="Arial" w:cs="Arial"/>
                <w:lang w:val="en-US" w:eastAsia="en-GB"/>
              </w:rPr>
            </w:pPr>
            <w:r w:rsidRPr="000E0C3F">
              <w:rPr>
                <w:rFonts w:ascii="Arial" w:hAnsi="Arial" w:cs="Arial"/>
                <w:lang w:val="en-US"/>
              </w:rPr>
              <w:t>17</w:t>
            </w:r>
          </w:p>
        </w:tc>
        <w:tc>
          <w:tcPr>
            <w:tcW w:w="3087" w:type="dxa"/>
            <w:tcBorders>
              <w:top w:val="single" w:sz="4" w:space="0" w:color="auto"/>
              <w:left w:val="single" w:sz="4" w:space="0" w:color="auto"/>
              <w:bottom w:val="single" w:sz="4" w:space="0" w:color="auto"/>
              <w:right w:val="single" w:sz="4" w:space="0" w:color="auto"/>
            </w:tcBorders>
            <w:vAlign w:val="center"/>
            <w:hideMark/>
          </w:tcPr>
          <w:p w:rsidR="00094FCE" w:rsidRPr="00F943CE" w:rsidRDefault="00094FCE" w:rsidP="00094FCE">
            <w:pPr>
              <w:pStyle w:val="ListParagraph"/>
              <w:spacing w:after="0" w:line="240" w:lineRule="auto"/>
              <w:ind w:left="-108" w:right="-108"/>
              <w:jc w:val="both"/>
              <w:rPr>
                <w:rFonts w:ascii="Arial" w:eastAsia="Calibri" w:hAnsi="Arial" w:cs="Arial"/>
                <w:sz w:val="18"/>
                <w:szCs w:val="18"/>
              </w:rPr>
            </w:pPr>
            <w:r w:rsidRPr="00F943CE">
              <w:rPr>
                <w:rFonts w:ascii="Arial" w:eastAsia="Calibri" w:hAnsi="Arial" w:cs="Arial"/>
                <w:sz w:val="18"/>
                <w:szCs w:val="18"/>
              </w:rPr>
              <w:t>Замена на стари со набавка на нови акумулатори за уред за непречено напојување во излезна затворачница</w:t>
            </w:r>
          </w:p>
        </w:tc>
        <w:tc>
          <w:tcPr>
            <w:tcW w:w="2063" w:type="dxa"/>
            <w:tcBorders>
              <w:top w:val="single" w:sz="4" w:space="0" w:color="auto"/>
              <w:left w:val="single" w:sz="4" w:space="0" w:color="auto"/>
              <w:bottom w:val="single" w:sz="4" w:space="0" w:color="auto"/>
              <w:right w:val="single" w:sz="4" w:space="0" w:color="auto"/>
            </w:tcBorders>
            <w:hideMark/>
          </w:tcPr>
          <w:p w:rsidR="00094FCE" w:rsidRPr="004447FC" w:rsidRDefault="004447FC" w:rsidP="00483AAC">
            <w:pPr>
              <w:spacing w:after="0" w:line="240" w:lineRule="auto"/>
              <w:jc w:val="right"/>
              <w:rPr>
                <w:rFonts w:ascii="Arial" w:hAnsi="Arial" w:cs="Arial"/>
                <w:lang w:eastAsia="en-GB"/>
              </w:rPr>
            </w:pPr>
            <w:r>
              <w:rPr>
                <w:rFonts w:ascii="Arial" w:hAnsi="Arial" w:cs="Arial"/>
                <w:lang w:eastAsia="en-GB"/>
              </w:rPr>
              <w:t>200.000</w:t>
            </w:r>
          </w:p>
        </w:tc>
        <w:tc>
          <w:tcPr>
            <w:tcW w:w="1904" w:type="dxa"/>
            <w:tcBorders>
              <w:top w:val="single" w:sz="4" w:space="0" w:color="auto"/>
              <w:left w:val="single" w:sz="4" w:space="0" w:color="auto"/>
              <w:bottom w:val="single" w:sz="4" w:space="0" w:color="auto"/>
              <w:right w:val="single" w:sz="4" w:space="0" w:color="auto"/>
            </w:tcBorders>
            <w:hideMark/>
          </w:tcPr>
          <w:p w:rsidR="00094FCE" w:rsidRPr="00266322" w:rsidRDefault="00266322" w:rsidP="00483AAC">
            <w:pPr>
              <w:spacing w:after="0" w:line="240" w:lineRule="auto"/>
              <w:jc w:val="right"/>
              <w:rPr>
                <w:rFonts w:ascii="Arial" w:hAnsi="Arial" w:cs="Arial"/>
                <w:lang w:eastAsia="en-GB"/>
              </w:rPr>
            </w:pPr>
            <w:r>
              <w:rPr>
                <w:rFonts w:ascii="Arial" w:hAnsi="Arial" w:cs="Arial"/>
                <w:lang w:eastAsia="en-GB"/>
              </w:rPr>
              <w:t>0</w:t>
            </w:r>
          </w:p>
        </w:tc>
        <w:tc>
          <w:tcPr>
            <w:tcW w:w="1313" w:type="dxa"/>
            <w:tcBorders>
              <w:top w:val="single" w:sz="4" w:space="0" w:color="auto"/>
              <w:left w:val="single" w:sz="4" w:space="0" w:color="auto"/>
              <w:bottom w:val="single" w:sz="4" w:space="0" w:color="auto"/>
              <w:right w:val="single" w:sz="4" w:space="0" w:color="auto"/>
            </w:tcBorders>
          </w:tcPr>
          <w:p w:rsidR="00094FCE" w:rsidRPr="000E0C3F" w:rsidRDefault="00094FCE" w:rsidP="00483AAC">
            <w:pPr>
              <w:spacing w:after="0" w:line="240" w:lineRule="auto"/>
              <w:jc w:val="right"/>
              <w:rPr>
                <w:rFonts w:ascii="Arial" w:hAnsi="Arial" w:cs="Arial"/>
                <w:lang w:val="en-US" w:eastAsia="en-GB"/>
              </w:rPr>
            </w:pPr>
          </w:p>
        </w:tc>
      </w:tr>
      <w:tr w:rsidR="00094FCE" w:rsidRPr="009C3B38" w:rsidTr="00F60105">
        <w:trPr>
          <w:trHeight w:val="103"/>
        </w:trPr>
        <w:tc>
          <w:tcPr>
            <w:tcW w:w="807" w:type="dxa"/>
            <w:tcBorders>
              <w:top w:val="single" w:sz="4" w:space="0" w:color="auto"/>
              <w:left w:val="single" w:sz="4" w:space="0" w:color="auto"/>
              <w:bottom w:val="single" w:sz="4" w:space="0" w:color="auto"/>
              <w:right w:val="single" w:sz="4" w:space="0" w:color="auto"/>
            </w:tcBorders>
            <w:hideMark/>
          </w:tcPr>
          <w:p w:rsidR="00094FCE" w:rsidRPr="000E0C3F" w:rsidRDefault="00094FCE" w:rsidP="00483AAC">
            <w:pPr>
              <w:spacing w:after="0" w:line="240" w:lineRule="auto"/>
              <w:jc w:val="center"/>
              <w:rPr>
                <w:rFonts w:ascii="Arial" w:hAnsi="Arial" w:cs="Arial"/>
                <w:lang w:val="en-US" w:eastAsia="en-GB"/>
              </w:rPr>
            </w:pPr>
            <w:r w:rsidRPr="000E0C3F">
              <w:rPr>
                <w:rFonts w:ascii="Arial" w:hAnsi="Arial" w:cs="Arial"/>
                <w:lang w:val="en-US"/>
              </w:rPr>
              <w:t>18</w:t>
            </w:r>
          </w:p>
        </w:tc>
        <w:tc>
          <w:tcPr>
            <w:tcW w:w="3087" w:type="dxa"/>
            <w:tcBorders>
              <w:top w:val="single" w:sz="4" w:space="0" w:color="auto"/>
              <w:left w:val="single" w:sz="4" w:space="0" w:color="auto"/>
              <w:bottom w:val="single" w:sz="4" w:space="0" w:color="auto"/>
              <w:right w:val="single" w:sz="4" w:space="0" w:color="auto"/>
            </w:tcBorders>
            <w:vAlign w:val="center"/>
            <w:hideMark/>
          </w:tcPr>
          <w:p w:rsidR="00094FCE" w:rsidRPr="00F943CE" w:rsidRDefault="00094FCE" w:rsidP="00094FCE">
            <w:pPr>
              <w:pStyle w:val="ListParagraph"/>
              <w:spacing w:after="0" w:line="240" w:lineRule="auto"/>
              <w:ind w:left="-108" w:right="-108"/>
              <w:jc w:val="both"/>
              <w:rPr>
                <w:rFonts w:ascii="Arial" w:eastAsia="Calibri" w:hAnsi="Arial" w:cs="Arial"/>
                <w:sz w:val="18"/>
                <w:szCs w:val="18"/>
              </w:rPr>
            </w:pPr>
            <w:r w:rsidRPr="00F943CE">
              <w:rPr>
                <w:rFonts w:ascii="Arial" w:eastAsia="Calibri" w:hAnsi="Arial" w:cs="Arial"/>
                <w:sz w:val="18"/>
                <w:szCs w:val="18"/>
              </w:rPr>
              <w:t>Набавка на резервни делови за хидромеханичката и електро опрема на брана Лисиче</w:t>
            </w:r>
          </w:p>
        </w:tc>
        <w:tc>
          <w:tcPr>
            <w:tcW w:w="2063" w:type="dxa"/>
            <w:tcBorders>
              <w:top w:val="single" w:sz="4" w:space="0" w:color="auto"/>
              <w:left w:val="single" w:sz="4" w:space="0" w:color="auto"/>
              <w:bottom w:val="single" w:sz="4" w:space="0" w:color="auto"/>
              <w:right w:val="single" w:sz="4" w:space="0" w:color="auto"/>
            </w:tcBorders>
            <w:hideMark/>
          </w:tcPr>
          <w:p w:rsidR="00094FCE" w:rsidRPr="00C4083B" w:rsidRDefault="004447FC" w:rsidP="00483AAC">
            <w:pPr>
              <w:spacing w:after="0" w:line="240" w:lineRule="auto"/>
              <w:jc w:val="right"/>
              <w:rPr>
                <w:rFonts w:ascii="Arial" w:hAnsi="Arial" w:cs="Arial"/>
                <w:lang w:eastAsia="en-GB"/>
              </w:rPr>
            </w:pPr>
            <w:r>
              <w:rPr>
                <w:rFonts w:ascii="Arial" w:hAnsi="Arial" w:cs="Arial"/>
                <w:lang w:eastAsia="en-GB"/>
              </w:rPr>
              <w:t>500.000</w:t>
            </w:r>
          </w:p>
        </w:tc>
        <w:tc>
          <w:tcPr>
            <w:tcW w:w="1904" w:type="dxa"/>
            <w:tcBorders>
              <w:top w:val="single" w:sz="4" w:space="0" w:color="auto"/>
              <w:left w:val="single" w:sz="4" w:space="0" w:color="auto"/>
              <w:bottom w:val="single" w:sz="4" w:space="0" w:color="auto"/>
              <w:right w:val="single" w:sz="4" w:space="0" w:color="auto"/>
            </w:tcBorders>
            <w:hideMark/>
          </w:tcPr>
          <w:p w:rsidR="00094FCE" w:rsidRPr="005C25C4" w:rsidRDefault="00266322" w:rsidP="00483AAC">
            <w:pPr>
              <w:spacing w:after="0" w:line="240" w:lineRule="auto"/>
              <w:jc w:val="right"/>
              <w:rPr>
                <w:rFonts w:ascii="Arial" w:hAnsi="Arial" w:cs="Arial"/>
                <w:lang w:eastAsia="en-GB"/>
              </w:rPr>
            </w:pPr>
            <w:r>
              <w:rPr>
                <w:rFonts w:ascii="Arial" w:hAnsi="Arial" w:cs="Arial"/>
                <w:lang w:eastAsia="en-GB"/>
              </w:rPr>
              <w:t>0</w:t>
            </w:r>
          </w:p>
        </w:tc>
        <w:tc>
          <w:tcPr>
            <w:tcW w:w="1313" w:type="dxa"/>
            <w:tcBorders>
              <w:top w:val="single" w:sz="4" w:space="0" w:color="auto"/>
              <w:left w:val="single" w:sz="4" w:space="0" w:color="auto"/>
              <w:bottom w:val="single" w:sz="4" w:space="0" w:color="auto"/>
              <w:right w:val="single" w:sz="4" w:space="0" w:color="auto"/>
            </w:tcBorders>
          </w:tcPr>
          <w:p w:rsidR="00094FCE" w:rsidRPr="000E0C3F" w:rsidRDefault="00094FCE" w:rsidP="00483AAC">
            <w:pPr>
              <w:spacing w:after="0" w:line="240" w:lineRule="auto"/>
              <w:jc w:val="right"/>
              <w:rPr>
                <w:rFonts w:ascii="Arial" w:hAnsi="Arial" w:cs="Arial"/>
                <w:lang w:val="en-US" w:eastAsia="en-GB"/>
              </w:rPr>
            </w:pPr>
          </w:p>
        </w:tc>
      </w:tr>
      <w:tr w:rsidR="00094FCE" w:rsidRPr="009C3B38" w:rsidTr="00CA50BD">
        <w:trPr>
          <w:trHeight w:val="103"/>
        </w:trPr>
        <w:tc>
          <w:tcPr>
            <w:tcW w:w="807" w:type="dxa"/>
            <w:tcBorders>
              <w:top w:val="single" w:sz="4" w:space="0" w:color="auto"/>
              <w:left w:val="single" w:sz="4" w:space="0" w:color="auto"/>
              <w:bottom w:val="single" w:sz="4" w:space="0" w:color="auto"/>
              <w:right w:val="single" w:sz="4" w:space="0" w:color="auto"/>
            </w:tcBorders>
            <w:hideMark/>
          </w:tcPr>
          <w:p w:rsidR="00094FCE" w:rsidRPr="000E0C3F" w:rsidRDefault="00094FCE" w:rsidP="00483AAC">
            <w:pPr>
              <w:spacing w:after="0" w:line="240" w:lineRule="auto"/>
              <w:jc w:val="center"/>
              <w:rPr>
                <w:rFonts w:ascii="Arial" w:hAnsi="Arial" w:cs="Arial"/>
                <w:lang w:val="en-US" w:eastAsia="en-GB"/>
              </w:rPr>
            </w:pPr>
            <w:r w:rsidRPr="000E0C3F">
              <w:rPr>
                <w:rFonts w:ascii="Arial" w:hAnsi="Arial" w:cs="Arial"/>
                <w:lang w:val="en-US"/>
              </w:rPr>
              <w:t>19</w:t>
            </w:r>
          </w:p>
        </w:tc>
        <w:tc>
          <w:tcPr>
            <w:tcW w:w="3087" w:type="dxa"/>
            <w:tcBorders>
              <w:top w:val="single" w:sz="4" w:space="0" w:color="auto"/>
              <w:left w:val="single" w:sz="4" w:space="0" w:color="auto"/>
              <w:bottom w:val="single" w:sz="4" w:space="0" w:color="auto"/>
              <w:right w:val="single" w:sz="4" w:space="0" w:color="auto"/>
            </w:tcBorders>
            <w:vAlign w:val="bottom"/>
            <w:hideMark/>
          </w:tcPr>
          <w:p w:rsidR="00094FCE" w:rsidRPr="00F943CE" w:rsidRDefault="00094FCE" w:rsidP="00094FCE">
            <w:pPr>
              <w:spacing w:after="0" w:line="240" w:lineRule="auto"/>
              <w:jc w:val="both"/>
              <w:rPr>
                <w:rFonts w:ascii="Arial" w:eastAsia="Calibri" w:hAnsi="Arial" w:cs="Arial"/>
                <w:color w:val="000000"/>
                <w:sz w:val="20"/>
                <w:szCs w:val="20"/>
              </w:rPr>
            </w:pPr>
            <w:r w:rsidRPr="00F943CE">
              <w:rPr>
                <w:rFonts w:ascii="Arial" w:eastAsia="Calibri" w:hAnsi="Arial" w:cs="Arial"/>
                <w:color w:val="000000"/>
                <w:sz w:val="20"/>
                <w:szCs w:val="20"/>
              </w:rPr>
              <w:t xml:space="preserve">Експропријација </w:t>
            </w:r>
          </w:p>
        </w:tc>
        <w:tc>
          <w:tcPr>
            <w:tcW w:w="2063" w:type="dxa"/>
            <w:tcBorders>
              <w:top w:val="single" w:sz="4" w:space="0" w:color="auto"/>
              <w:left w:val="single" w:sz="4" w:space="0" w:color="auto"/>
              <w:bottom w:val="single" w:sz="4" w:space="0" w:color="auto"/>
              <w:right w:val="single" w:sz="4" w:space="0" w:color="auto"/>
            </w:tcBorders>
            <w:hideMark/>
          </w:tcPr>
          <w:p w:rsidR="00094FCE" w:rsidRPr="00921A47" w:rsidRDefault="00094FCE" w:rsidP="00483AAC">
            <w:pPr>
              <w:spacing w:after="0" w:line="240" w:lineRule="auto"/>
              <w:jc w:val="right"/>
              <w:rPr>
                <w:rFonts w:ascii="Arial" w:hAnsi="Arial" w:cs="Arial"/>
                <w:lang w:eastAsia="en-GB"/>
              </w:rPr>
            </w:pPr>
          </w:p>
        </w:tc>
        <w:tc>
          <w:tcPr>
            <w:tcW w:w="1904" w:type="dxa"/>
            <w:tcBorders>
              <w:top w:val="single" w:sz="4" w:space="0" w:color="auto"/>
              <w:left w:val="single" w:sz="4" w:space="0" w:color="auto"/>
              <w:bottom w:val="single" w:sz="4" w:space="0" w:color="auto"/>
              <w:right w:val="single" w:sz="4" w:space="0" w:color="auto"/>
            </w:tcBorders>
            <w:hideMark/>
          </w:tcPr>
          <w:p w:rsidR="00094FCE" w:rsidRPr="005354FA" w:rsidRDefault="00094FCE" w:rsidP="00483AAC">
            <w:pPr>
              <w:spacing w:after="0" w:line="240" w:lineRule="auto"/>
              <w:jc w:val="right"/>
              <w:rPr>
                <w:rFonts w:ascii="Arial" w:hAnsi="Arial" w:cs="Arial"/>
                <w:lang w:eastAsia="en-GB"/>
              </w:rPr>
            </w:pPr>
          </w:p>
        </w:tc>
        <w:tc>
          <w:tcPr>
            <w:tcW w:w="1313" w:type="dxa"/>
            <w:tcBorders>
              <w:top w:val="single" w:sz="4" w:space="0" w:color="auto"/>
              <w:left w:val="single" w:sz="4" w:space="0" w:color="auto"/>
              <w:bottom w:val="single" w:sz="4" w:space="0" w:color="auto"/>
              <w:right w:val="single" w:sz="4" w:space="0" w:color="auto"/>
            </w:tcBorders>
          </w:tcPr>
          <w:p w:rsidR="00094FCE" w:rsidRPr="000E0C3F" w:rsidRDefault="00094FCE" w:rsidP="00483AAC">
            <w:pPr>
              <w:spacing w:after="0" w:line="240" w:lineRule="auto"/>
              <w:jc w:val="right"/>
              <w:rPr>
                <w:rFonts w:ascii="Arial" w:hAnsi="Arial" w:cs="Arial"/>
                <w:lang w:val="en-US" w:eastAsia="en-GB"/>
              </w:rPr>
            </w:pPr>
          </w:p>
        </w:tc>
      </w:tr>
      <w:tr w:rsidR="00094FCE" w:rsidRPr="009C3B38" w:rsidTr="00F60105">
        <w:trPr>
          <w:trHeight w:val="103"/>
        </w:trPr>
        <w:tc>
          <w:tcPr>
            <w:tcW w:w="807" w:type="dxa"/>
            <w:tcBorders>
              <w:top w:val="single" w:sz="4" w:space="0" w:color="auto"/>
              <w:left w:val="single" w:sz="4" w:space="0" w:color="auto"/>
              <w:bottom w:val="single" w:sz="4" w:space="0" w:color="auto"/>
              <w:right w:val="single" w:sz="4" w:space="0" w:color="auto"/>
            </w:tcBorders>
            <w:hideMark/>
          </w:tcPr>
          <w:p w:rsidR="00094FCE" w:rsidRPr="000E0C3F" w:rsidRDefault="00094FCE" w:rsidP="00483AAC">
            <w:pPr>
              <w:spacing w:after="0" w:line="240" w:lineRule="auto"/>
              <w:jc w:val="center"/>
              <w:rPr>
                <w:rFonts w:ascii="Arial" w:hAnsi="Arial" w:cs="Arial"/>
                <w:lang w:val="en-US" w:eastAsia="en-GB"/>
              </w:rPr>
            </w:pPr>
          </w:p>
        </w:tc>
        <w:tc>
          <w:tcPr>
            <w:tcW w:w="3087" w:type="dxa"/>
            <w:tcBorders>
              <w:top w:val="single" w:sz="4" w:space="0" w:color="auto"/>
              <w:left w:val="single" w:sz="4" w:space="0" w:color="auto"/>
              <w:bottom w:val="single" w:sz="4" w:space="0" w:color="auto"/>
              <w:right w:val="single" w:sz="4" w:space="0" w:color="auto"/>
            </w:tcBorders>
            <w:hideMark/>
          </w:tcPr>
          <w:p w:rsidR="00094FCE" w:rsidRPr="00F109F1" w:rsidRDefault="00094FCE" w:rsidP="00094FCE">
            <w:pPr>
              <w:spacing w:after="0" w:line="240" w:lineRule="auto"/>
              <w:rPr>
                <w:rFonts w:ascii="Arial" w:eastAsia="Calibri" w:hAnsi="Arial" w:cs="Arial"/>
                <w:b/>
                <w:sz w:val="16"/>
                <w:szCs w:val="16"/>
                <w:lang w:val="en-US" w:eastAsia="en-GB"/>
              </w:rPr>
            </w:pPr>
            <w:r w:rsidRPr="000E0C3F">
              <w:rPr>
                <w:rFonts w:ascii="Arial" w:eastAsia="Calibri" w:hAnsi="Arial" w:cs="Arial"/>
                <w:b/>
                <w:sz w:val="16"/>
                <w:szCs w:val="16"/>
                <w:lang w:val="en-US" w:eastAsia="en-GB"/>
              </w:rPr>
              <w:t xml:space="preserve">ВКУПНО </w:t>
            </w:r>
            <w:r>
              <w:rPr>
                <w:rFonts w:ascii="Arial" w:eastAsia="Calibri" w:hAnsi="Arial" w:cs="Arial"/>
                <w:b/>
                <w:sz w:val="16"/>
                <w:szCs w:val="16"/>
                <w:lang w:val="en-US" w:eastAsia="en-GB"/>
              </w:rPr>
              <w:t>I</w:t>
            </w:r>
            <w:r w:rsidRPr="00F109F1">
              <w:rPr>
                <w:rFonts w:ascii="Arial" w:eastAsia="Calibri" w:hAnsi="Arial" w:cs="Arial"/>
                <w:b/>
                <w:sz w:val="16"/>
                <w:szCs w:val="16"/>
                <w:lang w:val="en-US" w:eastAsia="en-GB"/>
              </w:rPr>
              <w:t xml:space="preserve"> :</w:t>
            </w:r>
          </w:p>
        </w:tc>
        <w:tc>
          <w:tcPr>
            <w:tcW w:w="2063" w:type="dxa"/>
            <w:tcBorders>
              <w:top w:val="single" w:sz="4" w:space="0" w:color="auto"/>
              <w:left w:val="single" w:sz="4" w:space="0" w:color="auto"/>
              <w:bottom w:val="single" w:sz="4" w:space="0" w:color="auto"/>
              <w:right w:val="single" w:sz="4" w:space="0" w:color="auto"/>
            </w:tcBorders>
            <w:hideMark/>
          </w:tcPr>
          <w:p w:rsidR="00094FCE" w:rsidRPr="00994061" w:rsidRDefault="004447FC" w:rsidP="00483AAC">
            <w:pPr>
              <w:spacing w:after="0" w:line="240" w:lineRule="auto"/>
              <w:jc w:val="right"/>
              <w:rPr>
                <w:rFonts w:ascii="Arial" w:hAnsi="Arial" w:cs="Arial"/>
                <w:b/>
                <w:lang w:eastAsia="en-GB"/>
              </w:rPr>
            </w:pPr>
            <w:r>
              <w:rPr>
                <w:rFonts w:ascii="Arial" w:hAnsi="Arial" w:cs="Arial"/>
                <w:b/>
                <w:lang w:eastAsia="en-GB"/>
              </w:rPr>
              <w:t>2.000.000</w:t>
            </w:r>
          </w:p>
        </w:tc>
        <w:tc>
          <w:tcPr>
            <w:tcW w:w="1904" w:type="dxa"/>
            <w:tcBorders>
              <w:top w:val="single" w:sz="4" w:space="0" w:color="auto"/>
              <w:left w:val="single" w:sz="4" w:space="0" w:color="auto"/>
              <w:bottom w:val="single" w:sz="4" w:space="0" w:color="auto"/>
              <w:right w:val="single" w:sz="4" w:space="0" w:color="auto"/>
            </w:tcBorders>
            <w:hideMark/>
          </w:tcPr>
          <w:p w:rsidR="00094FCE" w:rsidRPr="002160AD" w:rsidRDefault="00266322" w:rsidP="00483AAC">
            <w:pPr>
              <w:spacing w:after="0" w:line="240" w:lineRule="auto"/>
              <w:jc w:val="right"/>
              <w:rPr>
                <w:rFonts w:ascii="Arial" w:hAnsi="Arial" w:cs="Arial"/>
                <w:b/>
                <w:lang w:eastAsia="en-GB"/>
              </w:rPr>
            </w:pPr>
            <w:r>
              <w:rPr>
                <w:rFonts w:ascii="Arial" w:hAnsi="Arial" w:cs="Arial"/>
                <w:b/>
                <w:lang w:eastAsia="en-GB"/>
              </w:rPr>
              <w:t>667.500</w:t>
            </w:r>
          </w:p>
        </w:tc>
        <w:tc>
          <w:tcPr>
            <w:tcW w:w="1313" w:type="dxa"/>
            <w:tcBorders>
              <w:top w:val="single" w:sz="4" w:space="0" w:color="auto"/>
              <w:left w:val="single" w:sz="4" w:space="0" w:color="auto"/>
              <w:bottom w:val="single" w:sz="4" w:space="0" w:color="auto"/>
              <w:right w:val="single" w:sz="4" w:space="0" w:color="auto"/>
            </w:tcBorders>
          </w:tcPr>
          <w:p w:rsidR="00094FCE" w:rsidRPr="00E31AF5" w:rsidRDefault="001C43EF" w:rsidP="00483AAC">
            <w:pPr>
              <w:spacing w:after="0" w:line="240" w:lineRule="auto"/>
              <w:jc w:val="right"/>
              <w:rPr>
                <w:rFonts w:ascii="Arial" w:hAnsi="Arial" w:cs="Arial"/>
                <w:b/>
                <w:lang w:eastAsia="en-GB"/>
              </w:rPr>
            </w:pPr>
            <w:r>
              <w:rPr>
                <w:rFonts w:ascii="Arial" w:hAnsi="Arial" w:cs="Arial"/>
                <w:b/>
                <w:lang w:eastAsia="en-GB"/>
              </w:rPr>
              <w:t>33</w:t>
            </w:r>
          </w:p>
        </w:tc>
      </w:tr>
      <w:tr w:rsidR="00094FCE" w:rsidRPr="009C3B38" w:rsidTr="00F60105">
        <w:trPr>
          <w:trHeight w:val="103"/>
        </w:trPr>
        <w:tc>
          <w:tcPr>
            <w:tcW w:w="807" w:type="dxa"/>
            <w:tcBorders>
              <w:top w:val="single" w:sz="4" w:space="0" w:color="auto"/>
              <w:left w:val="single" w:sz="4" w:space="0" w:color="auto"/>
              <w:bottom w:val="single" w:sz="4" w:space="0" w:color="auto"/>
              <w:right w:val="single" w:sz="4" w:space="0" w:color="auto"/>
            </w:tcBorders>
            <w:hideMark/>
          </w:tcPr>
          <w:p w:rsidR="00094FCE" w:rsidRPr="008E4D41" w:rsidRDefault="00094FCE" w:rsidP="00483AAC">
            <w:pPr>
              <w:spacing w:after="0" w:line="240" w:lineRule="auto"/>
              <w:jc w:val="center"/>
              <w:rPr>
                <w:rFonts w:ascii="Arial" w:hAnsi="Arial" w:cs="Arial"/>
                <w:lang w:eastAsia="en-GB"/>
              </w:rPr>
            </w:pPr>
            <w:r w:rsidRPr="000E0C3F">
              <w:rPr>
                <w:rFonts w:ascii="Arial" w:hAnsi="Arial" w:cs="Arial"/>
                <w:lang w:val="en-US"/>
              </w:rPr>
              <w:t>2</w:t>
            </w:r>
            <w:r>
              <w:rPr>
                <w:rFonts w:ascii="Arial" w:hAnsi="Arial" w:cs="Arial"/>
              </w:rPr>
              <w:t>0</w:t>
            </w:r>
          </w:p>
        </w:tc>
        <w:tc>
          <w:tcPr>
            <w:tcW w:w="3087" w:type="dxa"/>
            <w:tcBorders>
              <w:top w:val="single" w:sz="4" w:space="0" w:color="auto"/>
              <w:left w:val="single" w:sz="4" w:space="0" w:color="auto"/>
              <w:bottom w:val="single" w:sz="4" w:space="0" w:color="auto"/>
              <w:right w:val="single" w:sz="4" w:space="0" w:color="auto"/>
            </w:tcBorders>
            <w:hideMark/>
          </w:tcPr>
          <w:p w:rsidR="00094FCE" w:rsidRPr="00E72D8D" w:rsidRDefault="00094FCE" w:rsidP="00094FCE">
            <w:pPr>
              <w:spacing w:after="0" w:line="240" w:lineRule="auto"/>
              <w:rPr>
                <w:rFonts w:ascii="Arial" w:eastAsia="Calibri" w:hAnsi="Arial" w:cs="Arial"/>
                <w:sz w:val="18"/>
                <w:szCs w:val="18"/>
                <w:lang w:val="en-US" w:eastAsia="en-GB"/>
              </w:rPr>
            </w:pPr>
            <w:r>
              <w:rPr>
                <w:rFonts w:ascii="Arial" w:eastAsia="Calibri" w:hAnsi="Arial" w:cs="Arial"/>
                <w:sz w:val="18"/>
                <w:szCs w:val="18"/>
                <w:lang w:eastAsia="en-GB"/>
              </w:rPr>
              <w:t>Трошоци за тековно работење по Финансискиот план за 201</w:t>
            </w:r>
            <w:r>
              <w:rPr>
                <w:rFonts w:ascii="Arial" w:eastAsia="Calibri" w:hAnsi="Arial" w:cs="Arial"/>
                <w:sz w:val="18"/>
                <w:szCs w:val="18"/>
                <w:lang w:val="en-US" w:eastAsia="en-GB"/>
              </w:rPr>
              <w:t>6</w:t>
            </w:r>
            <w:r>
              <w:rPr>
                <w:rFonts w:ascii="Arial" w:eastAsia="Calibri" w:hAnsi="Arial" w:cs="Arial"/>
                <w:sz w:val="18"/>
                <w:szCs w:val="18"/>
                <w:lang w:eastAsia="en-GB"/>
              </w:rPr>
              <w:t xml:space="preserve"> год.</w:t>
            </w:r>
          </w:p>
        </w:tc>
        <w:tc>
          <w:tcPr>
            <w:tcW w:w="2063" w:type="dxa"/>
            <w:tcBorders>
              <w:top w:val="single" w:sz="4" w:space="0" w:color="auto"/>
              <w:left w:val="single" w:sz="4" w:space="0" w:color="auto"/>
              <w:bottom w:val="single" w:sz="4" w:space="0" w:color="auto"/>
              <w:right w:val="single" w:sz="4" w:space="0" w:color="auto"/>
            </w:tcBorders>
            <w:hideMark/>
          </w:tcPr>
          <w:p w:rsidR="00094FCE" w:rsidRPr="00994061" w:rsidRDefault="004447FC" w:rsidP="00483AAC">
            <w:pPr>
              <w:spacing w:after="0" w:line="240" w:lineRule="auto"/>
              <w:jc w:val="right"/>
              <w:rPr>
                <w:rFonts w:ascii="Arial" w:hAnsi="Arial" w:cs="Arial"/>
                <w:lang w:eastAsia="en-GB"/>
              </w:rPr>
            </w:pPr>
            <w:r>
              <w:rPr>
                <w:rFonts w:ascii="Arial" w:hAnsi="Arial" w:cs="Arial"/>
                <w:lang w:eastAsia="en-GB"/>
              </w:rPr>
              <w:t>2.000.000</w:t>
            </w:r>
          </w:p>
        </w:tc>
        <w:tc>
          <w:tcPr>
            <w:tcW w:w="1904" w:type="dxa"/>
            <w:tcBorders>
              <w:top w:val="single" w:sz="4" w:space="0" w:color="auto"/>
              <w:left w:val="single" w:sz="4" w:space="0" w:color="auto"/>
              <w:bottom w:val="single" w:sz="4" w:space="0" w:color="auto"/>
              <w:right w:val="single" w:sz="4" w:space="0" w:color="auto"/>
            </w:tcBorders>
            <w:hideMark/>
          </w:tcPr>
          <w:p w:rsidR="00094FCE" w:rsidRPr="005354FA" w:rsidRDefault="00266322" w:rsidP="00483AAC">
            <w:pPr>
              <w:spacing w:after="0" w:line="240" w:lineRule="auto"/>
              <w:jc w:val="right"/>
              <w:rPr>
                <w:rFonts w:ascii="Arial" w:hAnsi="Arial" w:cs="Arial"/>
                <w:lang w:eastAsia="en-GB"/>
              </w:rPr>
            </w:pPr>
            <w:r>
              <w:rPr>
                <w:rFonts w:ascii="Arial" w:hAnsi="Arial" w:cs="Arial"/>
                <w:lang w:eastAsia="en-GB"/>
              </w:rPr>
              <w:t>0</w:t>
            </w:r>
          </w:p>
        </w:tc>
        <w:tc>
          <w:tcPr>
            <w:tcW w:w="1313" w:type="dxa"/>
            <w:tcBorders>
              <w:top w:val="single" w:sz="4" w:space="0" w:color="auto"/>
              <w:left w:val="single" w:sz="4" w:space="0" w:color="auto"/>
              <w:bottom w:val="single" w:sz="4" w:space="0" w:color="auto"/>
              <w:right w:val="single" w:sz="4" w:space="0" w:color="auto"/>
            </w:tcBorders>
          </w:tcPr>
          <w:p w:rsidR="00094FCE" w:rsidRPr="002160AD" w:rsidRDefault="00094FCE" w:rsidP="00483AAC">
            <w:pPr>
              <w:spacing w:after="0" w:line="240" w:lineRule="auto"/>
              <w:jc w:val="right"/>
              <w:rPr>
                <w:rFonts w:ascii="Arial" w:hAnsi="Arial" w:cs="Arial"/>
                <w:lang w:eastAsia="en-GB"/>
              </w:rPr>
            </w:pPr>
          </w:p>
        </w:tc>
      </w:tr>
      <w:tr w:rsidR="00094FCE" w:rsidRPr="009C3B38" w:rsidTr="00F60105">
        <w:trPr>
          <w:trHeight w:val="103"/>
        </w:trPr>
        <w:tc>
          <w:tcPr>
            <w:tcW w:w="807" w:type="dxa"/>
            <w:tcBorders>
              <w:top w:val="single" w:sz="4" w:space="0" w:color="auto"/>
              <w:left w:val="single" w:sz="4" w:space="0" w:color="auto"/>
              <w:bottom w:val="single" w:sz="4" w:space="0" w:color="auto"/>
              <w:right w:val="single" w:sz="4" w:space="0" w:color="auto"/>
            </w:tcBorders>
            <w:hideMark/>
          </w:tcPr>
          <w:p w:rsidR="00094FCE" w:rsidRPr="00994061" w:rsidRDefault="00094FCE" w:rsidP="00483AAC">
            <w:pPr>
              <w:spacing w:after="0" w:line="240" w:lineRule="auto"/>
              <w:jc w:val="center"/>
              <w:rPr>
                <w:rFonts w:ascii="Arial" w:hAnsi="Arial" w:cs="Arial"/>
                <w:lang w:eastAsia="en-GB"/>
              </w:rPr>
            </w:pPr>
            <w:r w:rsidRPr="000E0C3F">
              <w:rPr>
                <w:rFonts w:ascii="Arial" w:hAnsi="Arial" w:cs="Arial"/>
                <w:lang w:val="en-US"/>
              </w:rPr>
              <w:t>2</w:t>
            </w:r>
            <w:r>
              <w:rPr>
                <w:rFonts w:ascii="Arial" w:hAnsi="Arial" w:cs="Arial"/>
              </w:rPr>
              <w:t>1</w:t>
            </w:r>
          </w:p>
        </w:tc>
        <w:tc>
          <w:tcPr>
            <w:tcW w:w="3087" w:type="dxa"/>
            <w:tcBorders>
              <w:top w:val="single" w:sz="4" w:space="0" w:color="auto"/>
              <w:left w:val="single" w:sz="4" w:space="0" w:color="auto"/>
              <w:bottom w:val="single" w:sz="4" w:space="0" w:color="auto"/>
              <w:right w:val="single" w:sz="4" w:space="0" w:color="auto"/>
            </w:tcBorders>
            <w:hideMark/>
          </w:tcPr>
          <w:p w:rsidR="00094FCE" w:rsidRPr="000E0C3F" w:rsidRDefault="00094FCE" w:rsidP="00094FCE">
            <w:pPr>
              <w:spacing w:after="0" w:line="240" w:lineRule="auto"/>
              <w:rPr>
                <w:rFonts w:ascii="Arial" w:eastAsia="Calibri" w:hAnsi="Arial" w:cs="Arial"/>
                <w:sz w:val="18"/>
                <w:szCs w:val="18"/>
                <w:lang w:val="en-US" w:eastAsia="en-GB"/>
              </w:rPr>
            </w:pPr>
            <w:r w:rsidRPr="000E0C3F">
              <w:rPr>
                <w:rFonts w:ascii="Arial" w:eastAsia="Calibri" w:hAnsi="Arial" w:cs="Arial"/>
                <w:sz w:val="18"/>
                <w:szCs w:val="18"/>
                <w:lang w:val="en-US" w:eastAsia="en-GB"/>
              </w:rPr>
              <w:t>Отплата на главнина по</w:t>
            </w:r>
          </w:p>
          <w:p w:rsidR="00094FCE" w:rsidRPr="000E0C3F" w:rsidRDefault="00094FCE" w:rsidP="00094FCE">
            <w:pPr>
              <w:spacing w:after="0" w:line="240" w:lineRule="auto"/>
              <w:rPr>
                <w:rFonts w:ascii="Arial" w:eastAsia="Calibri" w:hAnsi="Arial" w:cs="Arial"/>
                <w:sz w:val="18"/>
                <w:szCs w:val="18"/>
                <w:lang w:val="en-US" w:eastAsia="en-GB"/>
              </w:rPr>
            </w:pPr>
            <w:r w:rsidRPr="000E0C3F">
              <w:rPr>
                <w:rFonts w:ascii="Arial" w:eastAsia="Calibri" w:hAnsi="Arial" w:cs="Arial"/>
                <w:sz w:val="18"/>
                <w:szCs w:val="18"/>
                <w:lang w:val="en-US" w:eastAsia="en-GB"/>
              </w:rPr>
              <w:t>шпанскиот кредит</w:t>
            </w:r>
          </w:p>
        </w:tc>
        <w:tc>
          <w:tcPr>
            <w:tcW w:w="2063" w:type="dxa"/>
            <w:tcBorders>
              <w:top w:val="single" w:sz="4" w:space="0" w:color="auto"/>
              <w:left w:val="single" w:sz="4" w:space="0" w:color="auto"/>
              <w:bottom w:val="single" w:sz="4" w:space="0" w:color="auto"/>
              <w:right w:val="single" w:sz="4" w:space="0" w:color="auto"/>
            </w:tcBorders>
            <w:hideMark/>
          </w:tcPr>
          <w:p w:rsidR="00094FCE" w:rsidRPr="00994061" w:rsidRDefault="004447FC" w:rsidP="00483AAC">
            <w:pPr>
              <w:spacing w:after="0" w:line="240" w:lineRule="auto"/>
              <w:jc w:val="right"/>
              <w:rPr>
                <w:rFonts w:ascii="Arial" w:hAnsi="Arial" w:cs="Arial"/>
                <w:lang w:eastAsia="en-GB"/>
              </w:rPr>
            </w:pPr>
            <w:r>
              <w:rPr>
                <w:rFonts w:ascii="Arial" w:hAnsi="Arial" w:cs="Arial"/>
                <w:lang w:eastAsia="en-GB"/>
              </w:rPr>
              <w:t>20.610.000</w:t>
            </w:r>
          </w:p>
        </w:tc>
        <w:tc>
          <w:tcPr>
            <w:tcW w:w="1904" w:type="dxa"/>
            <w:tcBorders>
              <w:top w:val="single" w:sz="4" w:space="0" w:color="auto"/>
              <w:left w:val="single" w:sz="4" w:space="0" w:color="auto"/>
              <w:bottom w:val="single" w:sz="4" w:space="0" w:color="auto"/>
              <w:right w:val="single" w:sz="4" w:space="0" w:color="auto"/>
            </w:tcBorders>
            <w:hideMark/>
          </w:tcPr>
          <w:p w:rsidR="00094FCE" w:rsidRPr="002160AD" w:rsidRDefault="004447FC" w:rsidP="00483AAC">
            <w:pPr>
              <w:spacing w:after="0" w:line="240" w:lineRule="auto"/>
              <w:jc w:val="right"/>
              <w:rPr>
                <w:rFonts w:ascii="Arial" w:hAnsi="Arial" w:cs="Arial"/>
                <w:lang w:eastAsia="en-GB"/>
              </w:rPr>
            </w:pPr>
            <w:r>
              <w:rPr>
                <w:rFonts w:ascii="Arial" w:hAnsi="Arial" w:cs="Arial"/>
                <w:lang w:eastAsia="en-GB"/>
              </w:rPr>
              <w:t>20.753.917</w:t>
            </w:r>
          </w:p>
        </w:tc>
        <w:tc>
          <w:tcPr>
            <w:tcW w:w="1313" w:type="dxa"/>
            <w:tcBorders>
              <w:top w:val="single" w:sz="4" w:space="0" w:color="auto"/>
              <w:left w:val="single" w:sz="4" w:space="0" w:color="auto"/>
              <w:bottom w:val="single" w:sz="4" w:space="0" w:color="auto"/>
              <w:right w:val="single" w:sz="4" w:space="0" w:color="auto"/>
            </w:tcBorders>
          </w:tcPr>
          <w:p w:rsidR="00094FCE" w:rsidRPr="002160AD" w:rsidRDefault="001C43EF" w:rsidP="00483AAC">
            <w:pPr>
              <w:spacing w:after="0" w:line="240" w:lineRule="auto"/>
              <w:jc w:val="right"/>
              <w:rPr>
                <w:rFonts w:ascii="Arial" w:hAnsi="Arial" w:cs="Arial"/>
                <w:lang w:eastAsia="en-GB"/>
              </w:rPr>
            </w:pPr>
            <w:r>
              <w:rPr>
                <w:rFonts w:ascii="Arial" w:hAnsi="Arial" w:cs="Arial"/>
                <w:lang w:eastAsia="en-GB"/>
              </w:rPr>
              <w:t>100</w:t>
            </w:r>
          </w:p>
        </w:tc>
      </w:tr>
      <w:tr w:rsidR="00094FCE" w:rsidRPr="009C3B38" w:rsidTr="00F60105">
        <w:trPr>
          <w:trHeight w:val="103"/>
        </w:trPr>
        <w:tc>
          <w:tcPr>
            <w:tcW w:w="807" w:type="dxa"/>
            <w:tcBorders>
              <w:top w:val="single" w:sz="4" w:space="0" w:color="auto"/>
              <w:left w:val="single" w:sz="4" w:space="0" w:color="auto"/>
              <w:bottom w:val="single" w:sz="4" w:space="0" w:color="auto"/>
              <w:right w:val="single" w:sz="4" w:space="0" w:color="auto"/>
            </w:tcBorders>
            <w:hideMark/>
          </w:tcPr>
          <w:p w:rsidR="00094FCE" w:rsidRPr="00994061" w:rsidRDefault="00094FCE" w:rsidP="00483AAC">
            <w:pPr>
              <w:spacing w:after="0" w:line="240" w:lineRule="auto"/>
              <w:jc w:val="center"/>
              <w:rPr>
                <w:rFonts w:ascii="Arial" w:hAnsi="Arial" w:cs="Arial"/>
                <w:lang w:eastAsia="en-GB"/>
              </w:rPr>
            </w:pPr>
            <w:r w:rsidRPr="000E0C3F">
              <w:rPr>
                <w:rFonts w:ascii="Arial" w:hAnsi="Arial" w:cs="Arial"/>
                <w:lang w:val="en-US"/>
              </w:rPr>
              <w:t>2</w:t>
            </w:r>
            <w:r>
              <w:rPr>
                <w:rFonts w:ascii="Arial" w:hAnsi="Arial" w:cs="Arial"/>
              </w:rPr>
              <w:t>2</w:t>
            </w:r>
          </w:p>
        </w:tc>
        <w:tc>
          <w:tcPr>
            <w:tcW w:w="3087" w:type="dxa"/>
            <w:tcBorders>
              <w:top w:val="single" w:sz="4" w:space="0" w:color="auto"/>
              <w:left w:val="single" w:sz="4" w:space="0" w:color="auto"/>
              <w:bottom w:val="single" w:sz="4" w:space="0" w:color="auto"/>
              <w:right w:val="single" w:sz="4" w:space="0" w:color="auto"/>
            </w:tcBorders>
            <w:hideMark/>
          </w:tcPr>
          <w:p w:rsidR="00094FCE" w:rsidRPr="000E0C3F" w:rsidRDefault="00094FCE" w:rsidP="00094FCE">
            <w:pPr>
              <w:spacing w:after="0" w:line="240" w:lineRule="auto"/>
              <w:rPr>
                <w:rFonts w:ascii="Arial" w:eastAsia="Calibri" w:hAnsi="Arial" w:cs="Arial"/>
                <w:sz w:val="18"/>
                <w:szCs w:val="18"/>
                <w:lang w:val="en-US" w:eastAsia="en-GB"/>
              </w:rPr>
            </w:pPr>
            <w:r w:rsidRPr="000E0C3F">
              <w:rPr>
                <w:rFonts w:ascii="Arial" w:eastAsia="Calibri" w:hAnsi="Arial" w:cs="Arial"/>
                <w:sz w:val="18"/>
                <w:szCs w:val="18"/>
                <w:lang w:val="en-US" w:eastAsia="en-GB"/>
              </w:rPr>
              <w:t>Отплата на камата по  кредит</w:t>
            </w:r>
          </w:p>
        </w:tc>
        <w:tc>
          <w:tcPr>
            <w:tcW w:w="2063" w:type="dxa"/>
            <w:tcBorders>
              <w:top w:val="single" w:sz="4" w:space="0" w:color="auto"/>
              <w:left w:val="single" w:sz="4" w:space="0" w:color="auto"/>
              <w:bottom w:val="single" w:sz="4" w:space="0" w:color="auto"/>
              <w:right w:val="single" w:sz="4" w:space="0" w:color="auto"/>
            </w:tcBorders>
            <w:hideMark/>
          </w:tcPr>
          <w:p w:rsidR="00094FCE" w:rsidRPr="00994061" w:rsidRDefault="004447FC" w:rsidP="00483AAC">
            <w:pPr>
              <w:spacing w:after="0" w:line="240" w:lineRule="auto"/>
              <w:jc w:val="right"/>
              <w:rPr>
                <w:rFonts w:ascii="Arial" w:hAnsi="Arial" w:cs="Arial"/>
                <w:lang w:eastAsia="en-GB"/>
              </w:rPr>
            </w:pPr>
            <w:r>
              <w:rPr>
                <w:rFonts w:ascii="Arial" w:hAnsi="Arial" w:cs="Arial"/>
                <w:lang w:eastAsia="en-GB"/>
              </w:rPr>
              <w:t>1.250.000</w:t>
            </w:r>
          </w:p>
        </w:tc>
        <w:tc>
          <w:tcPr>
            <w:tcW w:w="1904" w:type="dxa"/>
            <w:tcBorders>
              <w:top w:val="single" w:sz="4" w:space="0" w:color="auto"/>
              <w:left w:val="single" w:sz="4" w:space="0" w:color="auto"/>
              <w:bottom w:val="single" w:sz="4" w:space="0" w:color="auto"/>
              <w:right w:val="single" w:sz="4" w:space="0" w:color="auto"/>
            </w:tcBorders>
            <w:hideMark/>
          </w:tcPr>
          <w:p w:rsidR="00094FCE" w:rsidRPr="004D21C7" w:rsidRDefault="004447FC" w:rsidP="00483AAC">
            <w:pPr>
              <w:spacing w:after="0" w:line="240" w:lineRule="auto"/>
              <w:jc w:val="right"/>
              <w:rPr>
                <w:rFonts w:ascii="Arial" w:hAnsi="Arial" w:cs="Arial"/>
                <w:lang w:eastAsia="en-GB"/>
              </w:rPr>
            </w:pPr>
            <w:r>
              <w:rPr>
                <w:rFonts w:ascii="Arial" w:hAnsi="Arial" w:cs="Arial"/>
                <w:lang w:eastAsia="en-GB"/>
              </w:rPr>
              <w:t>1.275.907</w:t>
            </w:r>
          </w:p>
        </w:tc>
        <w:tc>
          <w:tcPr>
            <w:tcW w:w="1313" w:type="dxa"/>
            <w:tcBorders>
              <w:top w:val="single" w:sz="4" w:space="0" w:color="auto"/>
              <w:left w:val="single" w:sz="4" w:space="0" w:color="auto"/>
              <w:bottom w:val="single" w:sz="4" w:space="0" w:color="auto"/>
              <w:right w:val="single" w:sz="4" w:space="0" w:color="auto"/>
            </w:tcBorders>
          </w:tcPr>
          <w:p w:rsidR="00094FCE" w:rsidRPr="0055614E" w:rsidRDefault="001C43EF" w:rsidP="00483AAC">
            <w:pPr>
              <w:spacing w:after="0" w:line="240" w:lineRule="auto"/>
              <w:jc w:val="right"/>
              <w:rPr>
                <w:rFonts w:ascii="Arial" w:hAnsi="Arial" w:cs="Arial"/>
                <w:lang w:eastAsia="en-GB"/>
              </w:rPr>
            </w:pPr>
            <w:r>
              <w:rPr>
                <w:rFonts w:ascii="Arial" w:hAnsi="Arial" w:cs="Arial"/>
                <w:lang w:eastAsia="en-GB"/>
              </w:rPr>
              <w:t>102</w:t>
            </w:r>
          </w:p>
        </w:tc>
      </w:tr>
      <w:tr w:rsidR="00094FCE" w:rsidRPr="009C3B38" w:rsidTr="00F60105">
        <w:trPr>
          <w:trHeight w:val="103"/>
        </w:trPr>
        <w:tc>
          <w:tcPr>
            <w:tcW w:w="807" w:type="dxa"/>
            <w:tcBorders>
              <w:top w:val="single" w:sz="4" w:space="0" w:color="auto"/>
              <w:left w:val="single" w:sz="4" w:space="0" w:color="auto"/>
              <w:bottom w:val="single" w:sz="4" w:space="0" w:color="auto"/>
              <w:right w:val="single" w:sz="4" w:space="0" w:color="auto"/>
            </w:tcBorders>
            <w:hideMark/>
          </w:tcPr>
          <w:p w:rsidR="00094FCE" w:rsidRPr="00994061" w:rsidRDefault="00094FCE" w:rsidP="00483AAC">
            <w:pPr>
              <w:spacing w:after="0" w:line="240" w:lineRule="auto"/>
              <w:rPr>
                <w:rFonts w:ascii="Arial" w:hAnsi="Arial" w:cs="Arial"/>
              </w:rPr>
            </w:pPr>
            <w:r>
              <w:rPr>
                <w:rFonts w:ascii="Arial" w:hAnsi="Arial" w:cs="Arial"/>
              </w:rPr>
              <w:t xml:space="preserve">   23</w:t>
            </w:r>
          </w:p>
        </w:tc>
        <w:tc>
          <w:tcPr>
            <w:tcW w:w="3087" w:type="dxa"/>
            <w:tcBorders>
              <w:top w:val="single" w:sz="4" w:space="0" w:color="auto"/>
              <w:left w:val="single" w:sz="4" w:space="0" w:color="auto"/>
              <w:bottom w:val="single" w:sz="4" w:space="0" w:color="auto"/>
              <w:right w:val="single" w:sz="4" w:space="0" w:color="auto"/>
            </w:tcBorders>
            <w:hideMark/>
          </w:tcPr>
          <w:p w:rsidR="00094FCE" w:rsidRPr="00994061" w:rsidRDefault="00094FCE" w:rsidP="00094FCE">
            <w:pPr>
              <w:spacing w:after="0" w:line="240" w:lineRule="auto"/>
              <w:rPr>
                <w:rFonts w:ascii="Arial" w:eastAsia="Calibri" w:hAnsi="Arial" w:cs="Arial"/>
                <w:sz w:val="18"/>
                <w:szCs w:val="18"/>
                <w:lang w:eastAsia="en-GB"/>
              </w:rPr>
            </w:pPr>
            <w:r>
              <w:rPr>
                <w:rFonts w:ascii="Arial" w:eastAsia="Calibri" w:hAnsi="Arial" w:cs="Arial"/>
                <w:sz w:val="18"/>
                <w:szCs w:val="18"/>
                <w:lang w:eastAsia="en-GB"/>
              </w:rPr>
              <w:t>Отплата на камата од долгот кон ФЗЦ 11 Октомври-Куманово</w:t>
            </w:r>
          </w:p>
        </w:tc>
        <w:tc>
          <w:tcPr>
            <w:tcW w:w="2063" w:type="dxa"/>
            <w:tcBorders>
              <w:top w:val="single" w:sz="4" w:space="0" w:color="auto"/>
              <w:left w:val="single" w:sz="4" w:space="0" w:color="auto"/>
              <w:bottom w:val="single" w:sz="4" w:space="0" w:color="auto"/>
              <w:right w:val="single" w:sz="4" w:space="0" w:color="auto"/>
            </w:tcBorders>
            <w:hideMark/>
          </w:tcPr>
          <w:p w:rsidR="004447FC" w:rsidRPr="00994061" w:rsidRDefault="004447FC" w:rsidP="004447FC">
            <w:pPr>
              <w:spacing w:after="0" w:line="240" w:lineRule="auto"/>
              <w:jc w:val="right"/>
              <w:rPr>
                <w:rFonts w:ascii="Arial" w:hAnsi="Arial" w:cs="Arial"/>
                <w:lang w:eastAsia="en-GB"/>
              </w:rPr>
            </w:pPr>
            <w:r>
              <w:rPr>
                <w:rFonts w:ascii="Arial" w:hAnsi="Arial" w:cs="Arial"/>
                <w:lang w:eastAsia="en-GB"/>
              </w:rPr>
              <w:t>6.000.000</w:t>
            </w:r>
          </w:p>
        </w:tc>
        <w:tc>
          <w:tcPr>
            <w:tcW w:w="1904" w:type="dxa"/>
            <w:tcBorders>
              <w:top w:val="single" w:sz="4" w:space="0" w:color="auto"/>
              <w:left w:val="single" w:sz="4" w:space="0" w:color="auto"/>
              <w:bottom w:val="single" w:sz="4" w:space="0" w:color="auto"/>
              <w:right w:val="single" w:sz="4" w:space="0" w:color="auto"/>
            </w:tcBorders>
            <w:hideMark/>
          </w:tcPr>
          <w:p w:rsidR="00094FCE" w:rsidRPr="002160AD" w:rsidRDefault="00266322" w:rsidP="00483AAC">
            <w:pPr>
              <w:spacing w:after="0" w:line="240" w:lineRule="auto"/>
              <w:jc w:val="right"/>
              <w:rPr>
                <w:rFonts w:ascii="Arial" w:hAnsi="Arial" w:cs="Arial"/>
                <w:lang w:eastAsia="en-GB"/>
              </w:rPr>
            </w:pPr>
            <w:r>
              <w:rPr>
                <w:rFonts w:ascii="Arial" w:hAnsi="Arial" w:cs="Arial"/>
                <w:lang w:eastAsia="en-GB"/>
              </w:rPr>
              <w:t>8.000.000</w:t>
            </w:r>
          </w:p>
        </w:tc>
        <w:tc>
          <w:tcPr>
            <w:tcW w:w="1313" w:type="dxa"/>
            <w:tcBorders>
              <w:top w:val="single" w:sz="4" w:space="0" w:color="auto"/>
              <w:left w:val="single" w:sz="4" w:space="0" w:color="auto"/>
              <w:bottom w:val="single" w:sz="4" w:space="0" w:color="auto"/>
              <w:right w:val="single" w:sz="4" w:space="0" w:color="auto"/>
            </w:tcBorders>
          </w:tcPr>
          <w:p w:rsidR="00094FCE" w:rsidRPr="002160AD" w:rsidRDefault="001C43EF" w:rsidP="00483AAC">
            <w:pPr>
              <w:spacing w:after="0" w:line="240" w:lineRule="auto"/>
              <w:jc w:val="right"/>
              <w:rPr>
                <w:rFonts w:ascii="Arial" w:hAnsi="Arial" w:cs="Arial"/>
                <w:lang w:eastAsia="en-GB"/>
              </w:rPr>
            </w:pPr>
            <w:r>
              <w:rPr>
                <w:rFonts w:ascii="Arial" w:hAnsi="Arial" w:cs="Arial"/>
                <w:lang w:eastAsia="en-GB"/>
              </w:rPr>
              <w:t>133</w:t>
            </w:r>
          </w:p>
        </w:tc>
      </w:tr>
      <w:tr w:rsidR="0051657B" w:rsidRPr="009C3B38" w:rsidTr="00F60105">
        <w:trPr>
          <w:trHeight w:val="103"/>
        </w:trPr>
        <w:tc>
          <w:tcPr>
            <w:tcW w:w="807" w:type="dxa"/>
            <w:tcBorders>
              <w:top w:val="single" w:sz="4" w:space="0" w:color="auto"/>
              <w:left w:val="single" w:sz="4" w:space="0" w:color="auto"/>
              <w:bottom w:val="single" w:sz="4" w:space="0" w:color="auto"/>
              <w:right w:val="single" w:sz="4" w:space="0" w:color="auto"/>
            </w:tcBorders>
            <w:hideMark/>
          </w:tcPr>
          <w:p w:rsidR="0051657B" w:rsidRDefault="0051657B" w:rsidP="00483AAC">
            <w:pPr>
              <w:spacing w:after="0" w:line="240" w:lineRule="auto"/>
              <w:rPr>
                <w:rFonts w:ascii="Arial" w:hAnsi="Arial" w:cs="Arial"/>
              </w:rPr>
            </w:pPr>
          </w:p>
        </w:tc>
        <w:tc>
          <w:tcPr>
            <w:tcW w:w="3087" w:type="dxa"/>
            <w:tcBorders>
              <w:top w:val="single" w:sz="4" w:space="0" w:color="auto"/>
              <w:left w:val="single" w:sz="4" w:space="0" w:color="auto"/>
              <w:bottom w:val="single" w:sz="4" w:space="0" w:color="auto"/>
              <w:right w:val="single" w:sz="4" w:space="0" w:color="auto"/>
            </w:tcBorders>
            <w:hideMark/>
          </w:tcPr>
          <w:p w:rsidR="0051657B" w:rsidRPr="0051657B" w:rsidRDefault="0051657B" w:rsidP="00094FCE">
            <w:pPr>
              <w:spacing w:after="0" w:line="240" w:lineRule="auto"/>
              <w:rPr>
                <w:rFonts w:ascii="Arial" w:eastAsia="Calibri" w:hAnsi="Arial" w:cs="Arial"/>
                <w:b/>
                <w:sz w:val="18"/>
                <w:szCs w:val="18"/>
                <w:lang w:eastAsia="en-GB"/>
              </w:rPr>
            </w:pPr>
            <w:r w:rsidRPr="0051657B">
              <w:rPr>
                <w:rFonts w:ascii="Arial" w:eastAsia="Calibri" w:hAnsi="Arial" w:cs="Arial"/>
                <w:b/>
                <w:sz w:val="18"/>
                <w:szCs w:val="18"/>
                <w:lang w:eastAsia="en-GB"/>
              </w:rPr>
              <w:t>ВКУПНО:</w:t>
            </w:r>
          </w:p>
        </w:tc>
        <w:tc>
          <w:tcPr>
            <w:tcW w:w="2063" w:type="dxa"/>
            <w:tcBorders>
              <w:top w:val="single" w:sz="4" w:space="0" w:color="auto"/>
              <w:left w:val="single" w:sz="4" w:space="0" w:color="auto"/>
              <w:bottom w:val="single" w:sz="4" w:space="0" w:color="auto"/>
              <w:right w:val="single" w:sz="4" w:space="0" w:color="auto"/>
            </w:tcBorders>
            <w:hideMark/>
          </w:tcPr>
          <w:p w:rsidR="0051657B" w:rsidRPr="0051657B" w:rsidRDefault="0051657B" w:rsidP="004447FC">
            <w:pPr>
              <w:spacing w:after="0" w:line="240" w:lineRule="auto"/>
              <w:jc w:val="right"/>
              <w:rPr>
                <w:rFonts w:ascii="Arial" w:hAnsi="Arial" w:cs="Arial"/>
                <w:b/>
                <w:lang w:eastAsia="en-GB"/>
              </w:rPr>
            </w:pPr>
            <w:r w:rsidRPr="0051657B">
              <w:rPr>
                <w:rFonts w:ascii="Arial" w:hAnsi="Arial" w:cs="Arial"/>
                <w:b/>
                <w:lang w:eastAsia="en-GB"/>
              </w:rPr>
              <w:t>31.860.000</w:t>
            </w:r>
          </w:p>
        </w:tc>
        <w:tc>
          <w:tcPr>
            <w:tcW w:w="1904" w:type="dxa"/>
            <w:tcBorders>
              <w:top w:val="single" w:sz="4" w:space="0" w:color="auto"/>
              <w:left w:val="single" w:sz="4" w:space="0" w:color="auto"/>
              <w:bottom w:val="single" w:sz="4" w:space="0" w:color="auto"/>
              <w:right w:val="single" w:sz="4" w:space="0" w:color="auto"/>
            </w:tcBorders>
            <w:hideMark/>
          </w:tcPr>
          <w:p w:rsidR="0051657B" w:rsidRPr="0051657B" w:rsidRDefault="0051657B" w:rsidP="00483AAC">
            <w:pPr>
              <w:spacing w:after="0" w:line="240" w:lineRule="auto"/>
              <w:jc w:val="right"/>
              <w:rPr>
                <w:rFonts w:ascii="Arial" w:hAnsi="Arial" w:cs="Arial"/>
                <w:b/>
                <w:lang w:eastAsia="en-GB"/>
              </w:rPr>
            </w:pPr>
            <w:r w:rsidRPr="0051657B">
              <w:rPr>
                <w:rFonts w:ascii="Arial" w:hAnsi="Arial" w:cs="Arial"/>
                <w:b/>
                <w:lang w:eastAsia="en-GB"/>
              </w:rPr>
              <w:t>30.697.324</w:t>
            </w:r>
          </w:p>
        </w:tc>
        <w:tc>
          <w:tcPr>
            <w:tcW w:w="1313" w:type="dxa"/>
            <w:tcBorders>
              <w:top w:val="single" w:sz="4" w:space="0" w:color="auto"/>
              <w:left w:val="single" w:sz="4" w:space="0" w:color="auto"/>
              <w:bottom w:val="single" w:sz="4" w:space="0" w:color="auto"/>
              <w:right w:val="single" w:sz="4" w:space="0" w:color="auto"/>
            </w:tcBorders>
          </w:tcPr>
          <w:p w:rsidR="0051657B" w:rsidRPr="0051657B" w:rsidRDefault="0051657B" w:rsidP="00483AAC">
            <w:pPr>
              <w:spacing w:after="0" w:line="240" w:lineRule="auto"/>
              <w:jc w:val="right"/>
              <w:rPr>
                <w:rFonts w:ascii="Arial" w:hAnsi="Arial" w:cs="Arial"/>
                <w:b/>
                <w:lang w:eastAsia="en-GB"/>
              </w:rPr>
            </w:pPr>
            <w:r w:rsidRPr="0051657B">
              <w:rPr>
                <w:rFonts w:ascii="Arial" w:hAnsi="Arial" w:cs="Arial"/>
                <w:b/>
                <w:lang w:eastAsia="en-GB"/>
              </w:rPr>
              <w:t>96</w:t>
            </w:r>
          </w:p>
        </w:tc>
      </w:tr>
      <w:tr w:rsidR="00094FCE" w:rsidRPr="009C3B38" w:rsidTr="00F60105">
        <w:trPr>
          <w:trHeight w:val="103"/>
        </w:trPr>
        <w:tc>
          <w:tcPr>
            <w:tcW w:w="807" w:type="dxa"/>
            <w:tcBorders>
              <w:top w:val="single" w:sz="4" w:space="0" w:color="auto"/>
              <w:left w:val="single" w:sz="4" w:space="0" w:color="auto"/>
              <w:bottom w:val="single" w:sz="4" w:space="0" w:color="auto"/>
              <w:right w:val="single" w:sz="4" w:space="0" w:color="auto"/>
            </w:tcBorders>
            <w:hideMark/>
          </w:tcPr>
          <w:p w:rsidR="00094FCE" w:rsidRDefault="00094FCE" w:rsidP="00094FCE">
            <w:pPr>
              <w:spacing w:after="0" w:line="240" w:lineRule="auto"/>
              <w:jc w:val="center"/>
              <w:rPr>
                <w:rFonts w:ascii="Arial" w:hAnsi="Arial" w:cs="Arial"/>
              </w:rPr>
            </w:pPr>
            <w:r>
              <w:rPr>
                <w:rFonts w:ascii="Arial" w:hAnsi="Arial" w:cs="Arial"/>
              </w:rPr>
              <w:t>24</w:t>
            </w:r>
          </w:p>
        </w:tc>
        <w:tc>
          <w:tcPr>
            <w:tcW w:w="3087" w:type="dxa"/>
            <w:tcBorders>
              <w:top w:val="single" w:sz="4" w:space="0" w:color="auto"/>
              <w:left w:val="single" w:sz="4" w:space="0" w:color="auto"/>
              <w:bottom w:val="single" w:sz="4" w:space="0" w:color="auto"/>
              <w:right w:val="single" w:sz="4" w:space="0" w:color="auto"/>
            </w:tcBorders>
            <w:hideMark/>
          </w:tcPr>
          <w:p w:rsidR="00094FCE" w:rsidRDefault="00094FCE" w:rsidP="00094FCE">
            <w:pPr>
              <w:spacing w:after="0" w:line="240" w:lineRule="auto"/>
              <w:rPr>
                <w:rFonts w:ascii="Arial" w:hAnsi="Arial" w:cs="Arial"/>
                <w:sz w:val="18"/>
                <w:szCs w:val="18"/>
                <w:lang w:eastAsia="en-GB"/>
              </w:rPr>
            </w:pPr>
            <w:r>
              <w:rPr>
                <w:rFonts w:ascii="Arial" w:hAnsi="Arial" w:cs="Arial"/>
                <w:sz w:val="18"/>
                <w:szCs w:val="18"/>
                <w:lang w:eastAsia="en-GB"/>
              </w:rPr>
              <w:t>Набавка на протокомер</w:t>
            </w:r>
          </w:p>
        </w:tc>
        <w:tc>
          <w:tcPr>
            <w:tcW w:w="2063" w:type="dxa"/>
            <w:tcBorders>
              <w:top w:val="single" w:sz="4" w:space="0" w:color="auto"/>
              <w:left w:val="single" w:sz="4" w:space="0" w:color="auto"/>
              <w:bottom w:val="single" w:sz="4" w:space="0" w:color="auto"/>
              <w:right w:val="single" w:sz="4" w:space="0" w:color="auto"/>
            </w:tcBorders>
            <w:hideMark/>
          </w:tcPr>
          <w:p w:rsidR="00094FCE" w:rsidRPr="00994061" w:rsidRDefault="004447FC" w:rsidP="00483AAC">
            <w:pPr>
              <w:spacing w:after="0" w:line="240" w:lineRule="auto"/>
              <w:jc w:val="right"/>
              <w:rPr>
                <w:rFonts w:ascii="Arial" w:hAnsi="Arial" w:cs="Arial"/>
                <w:lang w:eastAsia="en-GB"/>
              </w:rPr>
            </w:pPr>
            <w:r>
              <w:rPr>
                <w:rFonts w:ascii="Arial" w:hAnsi="Arial" w:cs="Arial"/>
                <w:lang w:eastAsia="en-GB"/>
              </w:rPr>
              <w:t>0</w:t>
            </w:r>
          </w:p>
        </w:tc>
        <w:tc>
          <w:tcPr>
            <w:tcW w:w="1904" w:type="dxa"/>
            <w:tcBorders>
              <w:top w:val="single" w:sz="4" w:space="0" w:color="auto"/>
              <w:left w:val="single" w:sz="4" w:space="0" w:color="auto"/>
              <w:bottom w:val="single" w:sz="4" w:space="0" w:color="auto"/>
              <w:right w:val="single" w:sz="4" w:space="0" w:color="auto"/>
            </w:tcBorders>
            <w:hideMark/>
          </w:tcPr>
          <w:p w:rsidR="00094FCE" w:rsidRPr="002160AD" w:rsidRDefault="00266322" w:rsidP="00483AAC">
            <w:pPr>
              <w:spacing w:after="0" w:line="240" w:lineRule="auto"/>
              <w:jc w:val="right"/>
              <w:rPr>
                <w:rFonts w:ascii="Arial" w:hAnsi="Arial" w:cs="Arial"/>
                <w:lang w:eastAsia="en-GB"/>
              </w:rPr>
            </w:pPr>
            <w:r>
              <w:rPr>
                <w:rFonts w:ascii="Arial" w:hAnsi="Arial" w:cs="Arial"/>
                <w:lang w:eastAsia="en-GB"/>
              </w:rPr>
              <w:t>764.168</w:t>
            </w:r>
          </w:p>
        </w:tc>
        <w:tc>
          <w:tcPr>
            <w:tcW w:w="1313" w:type="dxa"/>
            <w:tcBorders>
              <w:top w:val="single" w:sz="4" w:space="0" w:color="auto"/>
              <w:left w:val="single" w:sz="4" w:space="0" w:color="auto"/>
              <w:bottom w:val="single" w:sz="4" w:space="0" w:color="auto"/>
              <w:right w:val="single" w:sz="4" w:space="0" w:color="auto"/>
            </w:tcBorders>
          </w:tcPr>
          <w:p w:rsidR="00094FCE" w:rsidRPr="002160AD" w:rsidRDefault="00094FCE" w:rsidP="00483AAC">
            <w:pPr>
              <w:spacing w:after="0" w:line="240" w:lineRule="auto"/>
              <w:jc w:val="right"/>
              <w:rPr>
                <w:rFonts w:ascii="Arial" w:hAnsi="Arial" w:cs="Arial"/>
                <w:lang w:eastAsia="en-GB"/>
              </w:rPr>
            </w:pPr>
          </w:p>
        </w:tc>
      </w:tr>
      <w:tr w:rsidR="00C42CEE" w:rsidRPr="009C3B38" w:rsidTr="00F60105">
        <w:trPr>
          <w:trHeight w:val="103"/>
        </w:trPr>
        <w:tc>
          <w:tcPr>
            <w:tcW w:w="807" w:type="dxa"/>
            <w:tcBorders>
              <w:top w:val="single" w:sz="4" w:space="0" w:color="auto"/>
              <w:left w:val="single" w:sz="4" w:space="0" w:color="auto"/>
              <w:bottom w:val="single" w:sz="4" w:space="0" w:color="auto"/>
              <w:right w:val="single" w:sz="4" w:space="0" w:color="auto"/>
            </w:tcBorders>
          </w:tcPr>
          <w:p w:rsidR="00C42CEE" w:rsidRPr="000E0C3F" w:rsidRDefault="00C42CEE" w:rsidP="00483AAC">
            <w:pPr>
              <w:spacing w:after="0" w:line="240" w:lineRule="auto"/>
              <w:jc w:val="center"/>
              <w:rPr>
                <w:rFonts w:ascii="Arial" w:hAnsi="Arial" w:cs="Arial"/>
                <w:b/>
                <w:lang w:val="en-US" w:eastAsia="en-GB"/>
              </w:rPr>
            </w:pPr>
          </w:p>
        </w:tc>
        <w:tc>
          <w:tcPr>
            <w:tcW w:w="3087" w:type="dxa"/>
            <w:tcBorders>
              <w:top w:val="single" w:sz="4" w:space="0" w:color="auto"/>
              <w:left w:val="single" w:sz="4" w:space="0" w:color="auto"/>
              <w:bottom w:val="single" w:sz="4" w:space="0" w:color="auto"/>
              <w:right w:val="single" w:sz="4" w:space="0" w:color="auto"/>
            </w:tcBorders>
            <w:hideMark/>
          </w:tcPr>
          <w:p w:rsidR="00C42CEE" w:rsidRPr="000E0C3F" w:rsidRDefault="00C42CEE" w:rsidP="00483AAC">
            <w:pPr>
              <w:spacing w:after="0" w:line="240" w:lineRule="auto"/>
              <w:rPr>
                <w:rFonts w:ascii="Arial" w:hAnsi="Arial" w:cs="Arial"/>
                <w:b/>
                <w:sz w:val="20"/>
                <w:szCs w:val="20"/>
                <w:lang w:val="en-US" w:eastAsia="en-GB"/>
              </w:rPr>
            </w:pPr>
            <w:r w:rsidRPr="000E0C3F">
              <w:rPr>
                <w:rFonts w:ascii="Arial" w:hAnsi="Arial" w:cs="Arial"/>
                <w:b/>
                <w:sz w:val="20"/>
                <w:szCs w:val="20"/>
                <w:lang w:val="en-US"/>
              </w:rPr>
              <w:t>ВКУПНО:</w:t>
            </w:r>
          </w:p>
        </w:tc>
        <w:tc>
          <w:tcPr>
            <w:tcW w:w="2063" w:type="dxa"/>
            <w:tcBorders>
              <w:top w:val="single" w:sz="4" w:space="0" w:color="auto"/>
              <w:left w:val="single" w:sz="4" w:space="0" w:color="auto"/>
              <w:bottom w:val="single" w:sz="4" w:space="0" w:color="auto"/>
              <w:right w:val="single" w:sz="4" w:space="0" w:color="auto"/>
            </w:tcBorders>
            <w:hideMark/>
          </w:tcPr>
          <w:p w:rsidR="00C42CEE" w:rsidRPr="00994061" w:rsidRDefault="004447FC" w:rsidP="00483AAC">
            <w:pPr>
              <w:spacing w:after="0" w:line="240" w:lineRule="auto"/>
              <w:jc w:val="right"/>
              <w:rPr>
                <w:rFonts w:ascii="Arial" w:hAnsi="Arial" w:cs="Arial"/>
                <w:b/>
                <w:lang w:eastAsia="en-GB"/>
              </w:rPr>
            </w:pPr>
            <w:r>
              <w:rPr>
                <w:rFonts w:ascii="Arial" w:hAnsi="Arial" w:cs="Arial"/>
                <w:b/>
                <w:lang w:eastAsia="en-GB"/>
              </w:rPr>
              <w:t>31.860.000</w:t>
            </w:r>
          </w:p>
        </w:tc>
        <w:tc>
          <w:tcPr>
            <w:tcW w:w="1904" w:type="dxa"/>
            <w:tcBorders>
              <w:top w:val="single" w:sz="4" w:space="0" w:color="auto"/>
              <w:left w:val="single" w:sz="4" w:space="0" w:color="auto"/>
              <w:bottom w:val="single" w:sz="4" w:space="0" w:color="auto"/>
              <w:right w:val="single" w:sz="4" w:space="0" w:color="auto"/>
            </w:tcBorders>
            <w:hideMark/>
          </w:tcPr>
          <w:p w:rsidR="00C42CEE" w:rsidRPr="002E312C" w:rsidRDefault="00266322" w:rsidP="00483AAC">
            <w:pPr>
              <w:spacing w:after="0" w:line="240" w:lineRule="auto"/>
              <w:jc w:val="right"/>
              <w:rPr>
                <w:rFonts w:ascii="Arial" w:hAnsi="Arial" w:cs="Arial"/>
                <w:b/>
                <w:lang w:eastAsia="en-GB"/>
              </w:rPr>
            </w:pPr>
            <w:r>
              <w:rPr>
                <w:rFonts w:ascii="Arial" w:hAnsi="Arial" w:cs="Arial"/>
                <w:b/>
                <w:lang w:eastAsia="en-GB"/>
              </w:rPr>
              <w:t>31.461.492</w:t>
            </w:r>
          </w:p>
        </w:tc>
        <w:tc>
          <w:tcPr>
            <w:tcW w:w="1313" w:type="dxa"/>
            <w:tcBorders>
              <w:top w:val="single" w:sz="4" w:space="0" w:color="auto"/>
              <w:left w:val="single" w:sz="4" w:space="0" w:color="auto"/>
              <w:bottom w:val="single" w:sz="4" w:space="0" w:color="auto"/>
              <w:right w:val="single" w:sz="4" w:space="0" w:color="auto"/>
            </w:tcBorders>
            <w:hideMark/>
          </w:tcPr>
          <w:p w:rsidR="00C42CEE" w:rsidRPr="001F2E21" w:rsidRDefault="001C43EF" w:rsidP="00483AAC">
            <w:pPr>
              <w:spacing w:after="0" w:line="240" w:lineRule="auto"/>
              <w:jc w:val="right"/>
              <w:rPr>
                <w:rFonts w:ascii="Arial" w:hAnsi="Arial" w:cs="Arial"/>
                <w:b/>
                <w:lang w:eastAsia="en-GB"/>
              </w:rPr>
            </w:pPr>
            <w:r>
              <w:rPr>
                <w:rFonts w:ascii="Arial" w:hAnsi="Arial" w:cs="Arial"/>
                <w:b/>
                <w:lang w:eastAsia="en-GB"/>
              </w:rPr>
              <w:t>98</w:t>
            </w:r>
          </w:p>
        </w:tc>
      </w:tr>
    </w:tbl>
    <w:p w:rsidR="00C42CEE" w:rsidRPr="00B300D7" w:rsidRDefault="00C42CEE" w:rsidP="00483AAC">
      <w:pPr>
        <w:spacing w:after="0" w:line="240" w:lineRule="auto"/>
        <w:jc w:val="both"/>
        <w:rPr>
          <w:rFonts w:ascii="Arial" w:hAnsi="Arial" w:cs="Arial"/>
          <w:lang w:val="en-US"/>
        </w:rPr>
      </w:pPr>
    </w:p>
    <w:p w:rsidR="00C42CEE" w:rsidRDefault="00C42CEE" w:rsidP="00483AAC">
      <w:pPr>
        <w:spacing w:after="0" w:line="240" w:lineRule="auto"/>
        <w:jc w:val="both"/>
        <w:rPr>
          <w:rFonts w:ascii="Arial" w:hAnsi="Arial" w:cs="Arial"/>
        </w:rPr>
      </w:pPr>
    </w:p>
    <w:p w:rsidR="007B640C" w:rsidRDefault="007B640C" w:rsidP="00483AAC">
      <w:pPr>
        <w:spacing w:after="0" w:line="240" w:lineRule="auto"/>
        <w:jc w:val="both"/>
        <w:rPr>
          <w:rFonts w:ascii="Arial" w:hAnsi="Arial" w:cs="Arial"/>
        </w:rPr>
      </w:pPr>
    </w:p>
    <w:p w:rsidR="007B640C" w:rsidRDefault="007B640C" w:rsidP="00483AAC">
      <w:pPr>
        <w:spacing w:after="0" w:line="240" w:lineRule="auto"/>
        <w:jc w:val="both"/>
        <w:rPr>
          <w:rFonts w:ascii="Arial" w:hAnsi="Arial" w:cs="Arial"/>
        </w:rPr>
      </w:pPr>
    </w:p>
    <w:p w:rsidR="00C42CEE" w:rsidRDefault="00C42CEE" w:rsidP="00483AAC">
      <w:pPr>
        <w:spacing w:after="0" w:line="240" w:lineRule="auto"/>
        <w:rPr>
          <w:sz w:val="18"/>
          <w:szCs w:val="18"/>
          <w:lang w:val="en-US"/>
        </w:rPr>
      </w:pPr>
      <w:r w:rsidRPr="000E0C3F">
        <w:rPr>
          <w:rFonts w:ascii="Arial" w:hAnsi="Arial" w:cs="Arial"/>
          <w:sz w:val="18"/>
          <w:szCs w:val="18"/>
          <w:lang w:val="en-US"/>
        </w:rPr>
        <w:t xml:space="preserve">Табела </w:t>
      </w:r>
      <w:r>
        <w:rPr>
          <w:sz w:val="18"/>
          <w:szCs w:val="18"/>
          <w:lang w:val="en-US"/>
        </w:rPr>
        <w:t>II - 2</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3058"/>
        <w:gridCol w:w="2283"/>
        <w:gridCol w:w="1866"/>
        <w:gridCol w:w="1289"/>
      </w:tblGrid>
      <w:tr w:rsidR="00C42CEE" w:rsidRPr="008C5D9A" w:rsidTr="00C02AC0">
        <w:trPr>
          <w:trHeight w:val="279"/>
        </w:trPr>
        <w:tc>
          <w:tcPr>
            <w:tcW w:w="618" w:type="dxa"/>
            <w:tcBorders>
              <w:top w:val="single" w:sz="4" w:space="0" w:color="auto"/>
              <w:left w:val="single" w:sz="4" w:space="0" w:color="auto"/>
              <w:bottom w:val="single" w:sz="4" w:space="0" w:color="auto"/>
              <w:right w:val="single" w:sz="4" w:space="0" w:color="auto"/>
            </w:tcBorders>
            <w:vAlign w:val="center"/>
            <w:hideMark/>
          </w:tcPr>
          <w:p w:rsidR="00C42CEE" w:rsidRPr="000E0C3F" w:rsidRDefault="00C42CEE" w:rsidP="00483AAC">
            <w:pPr>
              <w:spacing w:after="0" w:line="240" w:lineRule="auto"/>
              <w:jc w:val="center"/>
              <w:rPr>
                <w:rFonts w:ascii="Arial" w:hAnsi="Arial" w:cs="Arial"/>
                <w:sz w:val="16"/>
                <w:szCs w:val="16"/>
                <w:lang w:val="en-US" w:eastAsia="en-GB"/>
              </w:rPr>
            </w:pPr>
            <w:r w:rsidRPr="000E0C3F">
              <w:rPr>
                <w:rFonts w:ascii="Arial" w:hAnsi="Arial" w:cs="Arial"/>
                <w:sz w:val="16"/>
                <w:szCs w:val="16"/>
                <w:lang w:val="en-US"/>
              </w:rPr>
              <w:t>ред. бр.</w:t>
            </w:r>
          </w:p>
        </w:tc>
        <w:tc>
          <w:tcPr>
            <w:tcW w:w="3058" w:type="dxa"/>
            <w:tcBorders>
              <w:top w:val="single" w:sz="4" w:space="0" w:color="auto"/>
              <w:left w:val="single" w:sz="4" w:space="0" w:color="auto"/>
              <w:bottom w:val="single" w:sz="4" w:space="0" w:color="auto"/>
              <w:right w:val="single" w:sz="4" w:space="0" w:color="auto"/>
            </w:tcBorders>
            <w:vAlign w:val="center"/>
            <w:hideMark/>
          </w:tcPr>
          <w:p w:rsidR="00C42CEE" w:rsidRPr="000E0C3F" w:rsidRDefault="00C42CEE" w:rsidP="000941D9">
            <w:pPr>
              <w:spacing w:after="0" w:line="240" w:lineRule="auto"/>
              <w:jc w:val="both"/>
              <w:rPr>
                <w:rFonts w:ascii="Arial" w:hAnsi="Arial" w:cs="Arial"/>
                <w:b/>
                <w:sz w:val="16"/>
                <w:szCs w:val="16"/>
                <w:lang w:val="en-US" w:eastAsia="en-GB"/>
              </w:rPr>
            </w:pPr>
            <w:r w:rsidRPr="000E0C3F">
              <w:rPr>
                <w:rFonts w:ascii="Arial" w:hAnsi="Arial" w:cs="Arial"/>
                <w:b/>
                <w:sz w:val="18"/>
                <w:szCs w:val="18"/>
                <w:lang w:val="en-US"/>
              </w:rPr>
              <w:t>Планирани инвестициони  активности</w:t>
            </w:r>
            <w:r w:rsidRPr="000E0C3F">
              <w:rPr>
                <w:rFonts w:ascii="Arial" w:hAnsi="Arial" w:cs="Arial"/>
                <w:sz w:val="18"/>
                <w:szCs w:val="18"/>
                <w:lang w:val="en-US"/>
              </w:rPr>
              <w:t xml:space="preserve"> согласно  Годи</w:t>
            </w:r>
            <w:r w:rsidR="000941D9">
              <w:rPr>
                <w:rFonts w:ascii="Arial" w:hAnsi="Arial" w:cs="Arial"/>
                <w:sz w:val="18"/>
                <w:szCs w:val="18"/>
              </w:rPr>
              <w:t>ш</w:t>
            </w:r>
            <w:r w:rsidRPr="000E0C3F">
              <w:rPr>
                <w:rFonts w:ascii="Arial" w:hAnsi="Arial" w:cs="Arial"/>
                <w:sz w:val="18"/>
                <w:szCs w:val="18"/>
                <w:lang w:val="en-US"/>
              </w:rPr>
              <w:t>ната инвестициона прорама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C42CEE" w:rsidRPr="000E0C3F" w:rsidRDefault="00C42CEE" w:rsidP="000941D9">
            <w:pPr>
              <w:spacing w:after="0" w:line="240" w:lineRule="auto"/>
              <w:jc w:val="center"/>
              <w:rPr>
                <w:rFonts w:ascii="Arial" w:hAnsi="Arial" w:cs="Arial"/>
                <w:sz w:val="16"/>
                <w:szCs w:val="16"/>
                <w:lang w:val="en-US" w:eastAsia="en-GB"/>
              </w:rPr>
            </w:pPr>
            <w:r w:rsidRPr="000E0C3F">
              <w:rPr>
                <w:rFonts w:ascii="Arial" w:hAnsi="Arial" w:cs="Arial"/>
                <w:b/>
                <w:sz w:val="16"/>
                <w:szCs w:val="16"/>
                <w:lang w:val="en-US"/>
              </w:rPr>
              <w:t xml:space="preserve">Планирани сопствени </w:t>
            </w:r>
            <w:r w:rsidRPr="000E0C3F">
              <w:rPr>
                <w:rFonts w:ascii="Arial" w:hAnsi="Arial" w:cs="Arial"/>
                <w:sz w:val="16"/>
                <w:szCs w:val="16"/>
                <w:lang w:val="en-US"/>
              </w:rPr>
              <w:t>средства за реализација на соодветната инвестициона активност согласно Годи</w:t>
            </w:r>
            <w:r>
              <w:rPr>
                <w:rFonts w:ascii="Arial" w:hAnsi="Arial" w:cs="Arial"/>
                <w:sz w:val="16"/>
                <w:szCs w:val="16"/>
              </w:rPr>
              <w:t>ш</w:t>
            </w:r>
            <w:r w:rsidRPr="000E0C3F">
              <w:rPr>
                <w:rFonts w:ascii="Arial" w:hAnsi="Arial" w:cs="Arial"/>
                <w:sz w:val="16"/>
                <w:szCs w:val="16"/>
                <w:lang w:val="en-US"/>
              </w:rPr>
              <w:t>ната инвестициона програма</w:t>
            </w:r>
          </w:p>
        </w:tc>
        <w:tc>
          <w:tcPr>
            <w:tcW w:w="1866" w:type="dxa"/>
            <w:tcBorders>
              <w:top w:val="single" w:sz="4" w:space="0" w:color="auto"/>
              <w:left w:val="single" w:sz="4" w:space="0" w:color="auto"/>
              <w:bottom w:val="single" w:sz="4" w:space="0" w:color="auto"/>
              <w:right w:val="single" w:sz="4" w:space="0" w:color="auto"/>
            </w:tcBorders>
            <w:vAlign w:val="center"/>
            <w:hideMark/>
          </w:tcPr>
          <w:p w:rsidR="00C42CEE" w:rsidRPr="000E0C3F" w:rsidRDefault="00C42CEE" w:rsidP="000941D9">
            <w:pPr>
              <w:spacing w:after="0" w:line="240" w:lineRule="auto"/>
              <w:jc w:val="center"/>
              <w:rPr>
                <w:rFonts w:ascii="Arial" w:hAnsi="Arial" w:cs="Arial"/>
                <w:sz w:val="16"/>
                <w:szCs w:val="16"/>
                <w:lang w:val="en-US" w:eastAsia="en-GB"/>
              </w:rPr>
            </w:pPr>
            <w:r w:rsidRPr="000E0C3F">
              <w:rPr>
                <w:rFonts w:ascii="Arial" w:hAnsi="Arial" w:cs="Arial"/>
                <w:b/>
                <w:sz w:val="16"/>
                <w:szCs w:val="16"/>
                <w:lang w:val="en-US"/>
              </w:rPr>
              <w:t xml:space="preserve">Реализирани сопствени </w:t>
            </w:r>
            <w:r w:rsidRPr="000E0C3F">
              <w:rPr>
                <w:rFonts w:ascii="Arial" w:hAnsi="Arial" w:cs="Arial"/>
                <w:sz w:val="16"/>
                <w:szCs w:val="16"/>
                <w:lang w:val="en-US"/>
              </w:rPr>
              <w:t xml:space="preserve">средства за реализација на соодветната инвест. активност </w:t>
            </w:r>
            <w:r w:rsidR="000941D9">
              <w:rPr>
                <w:rFonts w:ascii="Arial" w:hAnsi="Arial" w:cs="Arial"/>
                <w:sz w:val="16"/>
                <w:szCs w:val="16"/>
              </w:rPr>
              <w:t xml:space="preserve"> по </w:t>
            </w:r>
            <w:r w:rsidRPr="000E0C3F">
              <w:rPr>
                <w:rFonts w:ascii="Arial" w:hAnsi="Arial" w:cs="Arial"/>
                <w:sz w:val="16"/>
                <w:szCs w:val="16"/>
                <w:lang w:val="en-US"/>
              </w:rPr>
              <w:t>Годи</w:t>
            </w:r>
            <w:r>
              <w:rPr>
                <w:rFonts w:ascii="Arial" w:hAnsi="Arial" w:cs="Arial"/>
                <w:sz w:val="16"/>
                <w:szCs w:val="16"/>
              </w:rPr>
              <w:t>ш</w:t>
            </w:r>
            <w:r w:rsidRPr="000E0C3F">
              <w:rPr>
                <w:rFonts w:ascii="Arial" w:hAnsi="Arial" w:cs="Arial"/>
                <w:sz w:val="16"/>
                <w:szCs w:val="16"/>
                <w:lang w:val="en-US"/>
              </w:rPr>
              <w:t>ната инвест.  програма</w:t>
            </w:r>
          </w:p>
        </w:tc>
        <w:tc>
          <w:tcPr>
            <w:tcW w:w="1289" w:type="dxa"/>
            <w:tcBorders>
              <w:top w:val="single" w:sz="4" w:space="0" w:color="auto"/>
              <w:left w:val="single" w:sz="4" w:space="0" w:color="auto"/>
              <w:bottom w:val="single" w:sz="4" w:space="0" w:color="auto"/>
              <w:right w:val="single" w:sz="4" w:space="0" w:color="auto"/>
            </w:tcBorders>
            <w:vAlign w:val="center"/>
            <w:hideMark/>
          </w:tcPr>
          <w:p w:rsidR="00C42CEE" w:rsidRPr="000E0C3F" w:rsidRDefault="00C42CEE" w:rsidP="00483AAC">
            <w:pPr>
              <w:spacing w:after="0" w:line="240" w:lineRule="auto"/>
              <w:jc w:val="center"/>
              <w:rPr>
                <w:rFonts w:ascii="Arial" w:hAnsi="Arial" w:cs="Arial"/>
                <w:sz w:val="16"/>
                <w:szCs w:val="16"/>
                <w:lang w:val="en-US" w:eastAsia="en-GB"/>
              </w:rPr>
            </w:pPr>
            <w:r w:rsidRPr="000E0C3F">
              <w:rPr>
                <w:rFonts w:ascii="Arial" w:hAnsi="Arial" w:cs="Arial"/>
                <w:b/>
                <w:sz w:val="16"/>
                <w:szCs w:val="16"/>
                <w:lang w:val="en-US"/>
              </w:rPr>
              <w:t xml:space="preserve">Процент </w:t>
            </w:r>
            <w:r w:rsidRPr="000E0C3F">
              <w:rPr>
                <w:rFonts w:ascii="Arial" w:hAnsi="Arial" w:cs="Arial"/>
                <w:sz w:val="16"/>
                <w:szCs w:val="16"/>
                <w:lang w:val="en-US"/>
              </w:rPr>
              <w:t xml:space="preserve">на реализација на планираните </w:t>
            </w:r>
            <w:r w:rsidRPr="000E0C3F">
              <w:rPr>
                <w:rFonts w:ascii="Arial" w:hAnsi="Arial" w:cs="Arial"/>
                <w:b/>
                <w:sz w:val="16"/>
                <w:szCs w:val="16"/>
                <w:lang w:val="en-US"/>
              </w:rPr>
              <w:t xml:space="preserve">сопствени </w:t>
            </w:r>
            <w:r w:rsidRPr="000E0C3F">
              <w:rPr>
                <w:rFonts w:ascii="Arial" w:hAnsi="Arial" w:cs="Arial"/>
                <w:sz w:val="16"/>
                <w:szCs w:val="16"/>
                <w:lang w:val="en-US"/>
              </w:rPr>
              <w:t xml:space="preserve"> средства</w:t>
            </w:r>
          </w:p>
        </w:tc>
      </w:tr>
      <w:tr w:rsidR="00CA50BD" w:rsidRPr="008C5D9A" w:rsidTr="00CA50BD">
        <w:trPr>
          <w:trHeight w:val="279"/>
        </w:trPr>
        <w:tc>
          <w:tcPr>
            <w:tcW w:w="618"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center"/>
              <w:rPr>
                <w:rFonts w:ascii="Arial" w:hAnsi="Arial" w:cs="Arial"/>
                <w:lang w:val="en-US" w:eastAsia="en-GB"/>
              </w:rPr>
            </w:pPr>
            <w:r w:rsidRPr="000E0C3F">
              <w:rPr>
                <w:rFonts w:ascii="Arial" w:hAnsi="Arial" w:cs="Arial"/>
                <w:lang w:val="en-US"/>
              </w:rPr>
              <w:t>1</w:t>
            </w:r>
          </w:p>
        </w:tc>
        <w:tc>
          <w:tcPr>
            <w:tcW w:w="3058" w:type="dxa"/>
            <w:tcBorders>
              <w:top w:val="single" w:sz="4" w:space="0" w:color="auto"/>
              <w:left w:val="single" w:sz="4" w:space="0" w:color="auto"/>
              <w:bottom w:val="single" w:sz="4" w:space="0" w:color="auto"/>
              <w:right w:val="single" w:sz="4" w:space="0" w:color="auto"/>
            </w:tcBorders>
            <w:vAlign w:val="center"/>
            <w:hideMark/>
          </w:tcPr>
          <w:p w:rsidR="00CA50BD" w:rsidRDefault="00CA50BD" w:rsidP="00CA50BD">
            <w:pPr>
              <w:spacing w:after="0" w:line="240" w:lineRule="auto"/>
              <w:rPr>
                <w:rFonts w:ascii="Arial" w:hAnsi="Arial" w:cs="Arial"/>
                <w:bCs/>
                <w:color w:val="000000"/>
                <w:sz w:val="20"/>
                <w:szCs w:val="20"/>
              </w:rPr>
            </w:pPr>
            <w:r>
              <w:rPr>
                <w:rFonts w:ascii="Arial" w:hAnsi="Arial" w:cs="Arial"/>
                <w:bCs/>
                <w:color w:val="000000"/>
                <w:sz w:val="20"/>
                <w:szCs w:val="20"/>
              </w:rPr>
              <w:t>Инјектирање во опточниот тунел на брана Лисиче</w:t>
            </w:r>
          </w:p>
        </w:tc>
        <w:tc>
          <w:tcPr>
            <w:tcW w:w="2283"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right"/>
              <w:rPr>
                <w:rFonts w:ascii="Arial" w:hAnsi="Arial" w:cs="Arial"/>
                <w:lang w:val="en-US" w:eastAsia="en-GB"/>
              </w:rPr>
            </w:pPr>
            <w:r>
              <w:rPr>
                <w:rFonts w:ascii="Arial" w:hAnsi="Arial" w:cs="Arial"/>
                <w:lang w:val="en-US" w:eastAsia="en-GB"/>
              </w:rPr>
              <w:t>850.000</w:t>
            </w:r>
          </w:p>
        </w:tc>
        <w:tc>
          <w:tcPr>
            <w:tcW w:w="1866" w:type="dxa"/>
            <w:tcBorders>
              <w:top w:val="single" w:sz="4" w:space="0" w:color="auto"/>
              <w:left w:val="single" w:sz="4" w:space="0" w:color="auto"/>
              <w:bottom w:val="single" w:sz="4" w:space="0" w:color="auto"/>
              <w:right w:val="single" w:sz="4" w:space="0" w:color="auto"/>
            </w:tcBorders>
            <w:hideMark/>
          </w:tcPr>
          <w:p w:rsidR="00CA50BD" w:rsidRPr="000E0C3F" w:rsidRDefault="002E73B3" w:rsidP="00483AAC">
            <w:pPr>
              <w:spacing w:after="0" w:line="240" w:lineRule="auto"/>
              <w:jc w:val="right"/>
              <w:rPr>
                <w:rFonts w:ascii="Arial" w:hAnsi="Arial" w:cs="Arial"/>
                <w:lang w:val="en-US" w:eastAsia="en-GB"/>
              </w:rPr>
            </w:pPr>
            <w:r>
              <w:rPr>
                <w:rFonts w:ascii="Arial" w:hAnsi="Arial" w:cs="Arial"/>
                <w:lang w:val="en-US" w:eastAsia="en-GB"/>
              </w:rPr>
              <w:t>0</w:t>
            </w:r>
          </w:p>
        </w:tc>
        <w:tc>
          <w:tcPr>
            <w:tcW w:w="1289" w:type="dxa"/>
            <w:tcBorders>
              <w:top w:val="single" w:sz="4" w:space="0" w:color="auto"/>
              <w:left w:val="single" w:sz="4" w:space="0" w:color="auto"/>
              <w:bottom w:val="single" w:sz="4" w:space="0" w:color="auto"/>
              <w:right w:val="single" w:sz="4" w:space="0" w:color="auto"/>
            </w:tcBorders>
          </w:tcPr>
          <w:p w:rsidR="00CA50BD" w:rsidRPr="000E0C3F" w:rsidRDefault="00CA50BD" w:rsidP="00483AAC">
            <w:pPr>
              <w:spacing w:after="0" w:line="240" w:lineRule="auto"/>
              <w:jc w:val="right"/>
              <w:rPr>
                <w:rFonts w:ascii="Arial" w:hAnsi="Arial" w:cs="Arial"/>
                <w:lang w:val="en-US" w:eastAsia="en-GB"/>
              </w:rPr>
            </w:pPr>
          </w:p>
        </w:tc>
      </w:tr>
      <w:tr w:rsidR="00CA50BD" w:rsidRPr="008C5D9A" w:rsidTr="00CA50BD">
        <w:trPr>
          <w:trHeight w:val="279"/>
        </w:trPr>
        <w:tc>
          <w:tcPr>
            <w:tcW w:w="618"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center"/>
              <w:rPr>
                <w:rFonts w:ascii="Arial" w:hAnsi="Arial" w:cs="Arial"/>
                <w:lang w:val="en-US" w:eastAsia="en-GB"/>
              </w:rPr>
            </w:pPr>
            <w:r w:rsidRPr="000E0C3F">
              <w:rPr>
                <w:rFonts w:ascii="Arial" w:hAnsi="Arial" w:cs="Arial"/>
                <w:lang w:val="en-US"/>
              </w:rPr>
              <w:t>2</w:t>
            </w:r>
          </w:p>
        </w:tc>
        <w:tc>
          <w:tcPr>
            <w:tcW w:w="3058" w:type="dxa"/>
            <w:tcBorders>
              <w:top w:val="single" w:sz="4" w:space="0" w:color="auto"/>
              <w:left w:val="single" w:sz="4" w:space="0" w:color="auto"/>
              <w:bottom w:val="single" w:sz="4" w:space="0" w:color="auto"/>
              <w:right w:val="single" w:sz="4" w:space="0" w:color="auto"/>
            </w:tcBorders>
            <w:vAlign w:val="center"/>
            <w:hideMark/>
          </w:tcPr>
          <w:p w:rsidR="00CA50BD" w:rsidRDefault="00CA50BD" w:rsidP="00CA50BD">
            <w:pPr>
              <w:spacing w:after="0" w:line="240" w:lineRule="auto"/>
              <w:jc w:val="both"/>
              <w:rPr>
                <w:rFonts w:ascii="Arial" w:hAnsi="Arial" w:cs="Arial"/>
                <w:color w:val="000000"/>
                <w:sz w:val="18"/>
                <w:szCs w:val="18"/>
              </w:rPr>
            </w:pPr>
            <w:r>
              <w:rPr>
                <w:rFonts w:ascii="Arial" w:hAnsi="Arial" w:cs="Arial"/>
                <w:color w:val="000000"/>
                <w:sz w:val="18"/>
                <w:szCs w:val="18"/>
              </w:rPr>
              <w:t>Тековно одржување и редовна контрола на хидраулични системи</w:t>
            </w:r>
          </w:p>
        </w:tc>
        <w:tc>
          <w:tcPr>
            <w:tcW w:w="2283" w:type="dxa"/>
            <w:tcBorders>
              <w:top w:val="single" w:sz="4" w:space="0" w:color="auto"/>
              <w:left w:val="single" w:sz="4" w:space="0" w:color="auto"/>
              <w:bottom w:val="single" w:sz="4" w:space="0" w:color="auto"/>
              <w:right w:val="single" w:sz="4" w:space="0" w:color="auto"/>
            </w:tcBorders>
            <w:hideMark/>
          </w:tcPr>
          <w:p w:rsidR="00CA50BD" w:rsidRPr="00CA50BD" w:rsidRDefault="00CA50BD" w:rsidP="00483AAC">
            <w:pPr>
              <w:spacing w:after="0" w:line="240" w:lineRule="auto"/>
              <w:jc w:val="right"/>
              <w:rPr>
                <w:rFonts w:ascii="Arial" w:hAnsi="Arial" w:cs="Arial"/>
                <w:lang w:val="en-US" w:eastAsia="en-GB"/>
              </w:rPr>
            </w:pPr>
            <w:r>
              <w:rPr>
                <w:rFonts w:ascii="Arial" w:hAnsi="Arial" w:cs="Arial"/>
                <w:lang w:val="en-US" w:eastAsia="en-GB"/>
              </w:rPr>
              <w:t>100.000</w:t>
            </w:r>
          </w:p>
        </w:tc>
        <w:tc>
          <w:tcPr>
            <w:tcW w:w="1866" w:type="dxa"/>
            <w:tcBorders>
              <w:top w:val="single" w:sz="4" w:space="0" w:color="auto"/>
              <w:left w:val="single" w:sz="4" w:space="0" w:color="auto"/>
              <w:bottom w:val="single" w:sz="4" w:space="0" w:color="auto"/>
              <w:right w:val="single" w:sz="4" w:space="0" w:color="auto"/>
            </w:tcBorders>
            <w:hideMark/>
          </w:tcPr>
          <w:p w:rsidR="00CA50BD" w:rsidRPr="002E73B3" w:rsidRDefault="002E73B3" w:rsidP="00483AAC">
            <w:pPr>
              <w:spacing w:after="0" w:line="240" w:lineRule="auto"/>
              <w:jc w:val="right"/>
              <w:rPr>
                <w:rFonts w:ascii="Arial" w:hAnsi="Arial" w:cs="Arial"/>
                <w:lang w:val="en-US" w:eastAsia="en-GB"/>
              </w:rPr>
            </w:pPr>
            <w:r>
              <w:rPr>
                <w:rFonts w:ascii="Arial" w:hAnsi="Arial" w:cs="Arial"/>
                <w:lang w:val="en-US" w:eastAsia="en-GB"/>
              </w:rPr>
              <w:t>0</w:t>
            </w:r>
          </w:p>
        </w:tc>
        <w:tc>
          <w:tcPr>
            <w:tcW w:w="1289" w:type="dxa"/>
            <w:tcBorders>
              <w:top w:val="single" w:sz="4" w:space="0" w:color="auto"/>
              <w:left w:val="single" w:sz="4" w:space="0" w:color="auto"/>
              <w:bottom w:val="single" w:sz="4" w:space="0" w:color="auto"/>
              <w:right w:val="single" w:sz="4" w:space="0" w:color="auto"/>
            </w:tcBorders>
          </w:tcPr>
          <w:p w:rsidR="00CA50BD" w:rsidRPr="000E0C3F" w:rsidRDefault="00CA50BD" w:rsidP="00483AAC">
            <w:pPr>
              <w:spacing w:after="0" w:line="240" w:lineRule="auto"/>
              <w:jc w:val="right"/>
              <w:rPr>
                <w:rFonts w:ascii="Arial" w:hAnsi="Arial" w:cs="Arial"/>
                <w:lang w:val="en-US" w:eastAsia="en-GB"/>
              </w:rPr>
            </w:pPr>
          </w:p>
        </w:tc>
      </w:tr>
      <w:tr w:rsidR="00CA50BD" w:rsidRPr="008C5D9A" w:rsidTr="00CA50BD">
        <w:trPr>
          <w:trHeight w:val="279"/>
        </w:trPr>
        <w:tc>
          <w:tcPr>
            <w:tcW w:w="618"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center"/>
              <w:rPr>
                <w:rFonts w:ascii="Arial" w:hAnsi="Arial" w:cs="Arial"/>
                <w:lang w:val="en-US" w:eastAsia="en-GB"/>
              </w:rPr>
            </w:pPr>
            <w:r w:rsidRPr="000E0C3F">
              <w:rPr>
                <w:rFonts w:ascii="Arial" w:hAnsi="Arial" w:cs="Arial"/>
                <w:lang w:val="en-US"/>
              </w:rPr>
              <w:t>3</w:t>
            </w:r>
          </w:p>
        </w:tc>
        <w:tc>
          <w:tcPr>
            <w:tcW w:w="3058" w:type="dxa"/>
            <w:tcBorders>
              <w:top w:val="single" w:sz="4" w:space="0" w:color="auto"/>
              <w:left w:val="single" w:sz="4" w:space="0" w:color="auto"/>
              <w:bottom w:val="single" w:sz="4" w:space="0" w:color="auto"/>
              <w:right w:val="single" w:sz="4" w:space="0" w:color="auto"/>
            </w:tcBorders>
            <w:vAlign w:val="center"/>
            <w:hideMark/>
          </w:tcPr>
          <w:p w:rsidR="00CA50BD" w:rsidRDefault="00CA50BD" w:rsidP="00CA50BD">
            <w:pPr>
              <w:spacing w:after="0" w:line="240" w:lineRule="auto"/>
              <w:jc w:val="both"/>
              <w:rPr>
                <w:rFonts w:ascii="Arial" w:hAnsi="Arial" w:cs="Arial"/>
                <w:color w:val="000000"/>
                <w:sz w:val="18"/>
                <w:szCs w:val="18"/>
                <w:lang w:val="en-US"/>
              </w:rPr>
            </w:pPr>
            <w:r>
              <w:rPr>
                <w:rFonts w:ascii="Arial" w:hAnsi="Arial" w:cs="Arial"/>
                <w:color w:val="000000"/>
                <w:sz w:val="18"/>
                <w:szCs w:val="18"/>
              </w:rPr>
              <w:t>Контрола и сервис на катодна заштита</w:t>
            </w:r>
            <w:r>
              <w:rPr>
                <w:rFonts w:ascii="Arial" w:hAnsi="Arial" w:cs="Arial"/>
                <w:color w:val="000000"/>
                <w:sz w:val="18"/>
                <w:szCs w:val="18"/>
                <w:lang w:val="en-US"/>
              </w:rPr>
              <w:t xml:space="preserve"> на цевководот од излезна градба до тиролскиот зафат</w:t>
            </w:r>
          </w:p>
        </w:tc>
        <w:tc>
          <w:tcPr>
            <w:tcW w:w="2283" w:type="dxa"/>
            <w:tcBorders>
              <w:top w:val="single" w:sz="4" w:space="0" w:color="auto"/>
              <w:left w:val="single" w:sz="4" w:space="0" w:color="auto"/>
              <w:bottom w:val="single" w:sz="4" w:space="0" w:color="auto"/>
              <w:right w:val="single" w:sz="4" w:space="0" w:color="auto"/>
            </w:tcBorders>
            <w:hideMark/>
          </w:tcPr>
          <w:p w:rsidR="00CA50BD" w:rsidRPr="00CA50BD" w:rsidRDefault="00CA50BD" w:rsidP="00483AAC">
            <w:pPr>
              <w:spacing w:after="0" w:line="240" w:lineRule="auto"/>
              <w:jc w:val="right"/>
              <w:rPr>
                <w:rFonts w:ascii="Arial" w:hAnsi="Arial" w:cs="Arial"/>
                <w:lang w:val="en-US" w:eastAsia="en-GB"/>
              </w:rPr>
            </w:pPr>
            <w:r>
              <w:rPr>
                <w:rFonts w:ascii="Arial" w:hAnsi="Arial" w:cs="Arial"/>
                <w:lang w:val="en-US" w:eastAsia="en-GB"/>
              </w:rPr>
              <w:t>30.000</w:t>
            </w:r>
          </w:p>
        </w:tc>
        <w:tc>
          <w:tcPr>
            <w:tcW w:w="1866" w:type="dxa"/>
            <w:tcBorders>
              <w:top w:val="single" w:sz="4" w:space="0" w:color="auto"/>
              <w:left w:val="single" w:sz="4" w:space="0" w:color="auto"/>
              <w:bottom w:val="single" w:sz="4" w:space="0" w:color="auto"/>
              <w:right w:val="single" w:sz="4" w:space="0" w:color="auto"/>
            </w:tcBorders>
            <w:hideMark/>
          </w:tcPr>
          <w:p w:rsidR="00CA50BD" w:rsidRPr="002E73B3" w:rsidRDefault="002E73B3" w:rsidP="00483AAC">
            <w:pPr>
              <w:spacing w:after="0" w:line="240" w:lineRule="auto"/>
              <w:jc w:val="right"/>
              <w:rPr>
                <w:rFonts w:ascii="Arial" w:hAnsi="Arial" w:cs="Arial"/>
                <w:lang w:val="en-US" w:eastAsia="en-GB"/>
              </w:rPr>
            </w:pPr>
            <w:r>
              <w:rPr>
                <w:rFonts w:ascii="Arial" w:hAnsi="Arial" w:cs="Arial"/>
                <w:lang w:val="en-US" w:eastAsia="en-GB"/>
              </w:rPr>
              <w:t>0</w:t>
            </w:r>
          </w:p>
        </w:tc>
        <w:tc>
          <w:tcPr>
            <w:tcW w:w="1289" w:type="dxa"/>
            <w:tcBorders>
              <w:top w:val="single" w:sz="4" w:space="0" w:color="auto"/>
              <w:left w:val="single" w:sz="4" w:space="0" w:color="auto"/>
              <w:bottom w:val="single" w:sz="4" w:space="0" w:color="auto"/>
              <w:right w:val="single" w:sz="4" w:space="0" w:color="auto"/>
            </w:tcBorders>
          </w:tcPr>
          <w:p w:rsidR="00CA50BD" w:rsidRPr="000E0C3F" w:rsidRDefault="00CA50BD" w:rsidP="00483AAC">
            <w:pPr>
              <w:spacing w:after="0" w:line="240" w:lineRule="auto"/>
              <w:jc w:val="right"/>
              <w:rPr>
                <w:rFonts w:ascii="Arial" w:hAnsi="Arial" w:cs="Arial"/>
                <w:lang w:val="en-US" w:eastAsia="en-GB"/>
              </w:rPr>
            </w:pPr>
          </w:p>
        </w:tc>
      </w:tr>
      <w:tr w:rsidR="00CA50BD" w:rsidRPr="008C5D9A" w:rsidTr="00CA50BD">
        <w:trPr>
          <w:trHeight w:val="279"/>
        </w:trPr>
        <w:tc>
          <w:tcPr>
            <w:tcW w:w="618"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center"/>
              <w:rPr>
                <w:rFonts w:ascii="Arial" w:hAnsi="Arial" w:cs="Arial"/>
                <w:lang w:val="en-US" w:eastAsia="en-GB"/>
              </w:rPr>
            </w:pPr>
            <w:r w:rsidRPr="000E0C3F">
              <w:rPr>
                <w:rFonts w:ascii="Arial" w:hAnsi="Arial" w:cs="Arial"/>
                <w:lang w:val="en-US"/>
              </w:rPr>
              <w:t>4</w:t>
            </w:r>
          </w:p>
        </w:tc>
        <w:tc>
          <w:tcPr>
            <w:tcW w:w="3058" w:type="dxa"/>
            <w:tcBorders>
              <w:top w:val="single" w:sz="4" w:space="0" w:color="auto"/>
              <w:left w:val="single" w:sz="4" w:space="0" w:color="auto"/>
              <w:bottom w:val="single" w:sz="4" w:space="0" w:color="auto"/>
              <w:right w:val="single" w:sz="4" w:space="0" w:color="auto"/>
            </w:tcBorders>
            <w:vAlign w:val="center"/>
            <w:hideMark/>
          </w:tcPr>
          <w:p w:rsidR="00CA50BD" w:rsidRDefault="00CA50BD" w:rsidP="00CA50BD">
            <w:pPr>
              <w:spacing w:after="0" w:line="240" w:lineRule="auto"/>
              <w:jc w:val="both"/>
              <w:rPr>
                <w:rFonts w:ascii="Arial" w:hAnsi="Arial" w:cs="Arial"/>
                <w:color w:val="000000"/>
                <w:sz w:val="18"/>
                <w:szCs w:val="18"/>
                <w:lang w:val="en-US"/>
              </w:rPr>
            </w:pPr>
            <w:r>
              <w:rPr>
                <w:rFonts w:ascii="Arial" w:hAnsi="Arial" w:cs="Arial"/>
                <w:color w:val="000000"/>
                <w:sz w:val="18"/>
                <w:szCs w:val="18"/>
              </w:rPr>
              <w:t>Геодетск</w:t>
            </w:r>
            <w:r>
              <w:rPr>
                <w:rFonts w:ascii="Arial" w:hAnsi="Arial" w:cs="Arial"/>
                <w:color w:val="000000"/>
                <w:sz w:val="18"/>
                <w:szCs w:val="18"/>
                <w:lang w:val="en-US"/>
              </w:rPr>
              <w:t xml:space="preserve">и мерења </w:t>
            </w:r>
            <w:r>
              <w:rPr>
                <w:rFonts w:ascii="Arial" w:hAnsi="Arial" w:cs="Arial"/>
                <w:color w:val="000000"/>
                <w:sz w:val="18"/>
                <w:szCs w:val="18"/>
              </w:rPr>
              <w:t xml:space="preserve">на брана „Лисиче” при мин. </w:t>
            </w:r>
            <w:r>
              <w:rPr>
                <w:rFonts w:ascii="Arial" w:hAnsi="Arial" w:cs="Arial"/>
                <w:color w:val="000000"/>
                <w:sz w:val="18"/>
                <w:szCs w:val="18"/>
                <w:lang w:val="en-US"/>
              </w:rPr>
              <w:t>и макс</w:t>
            </w:r>
            <w:r>
              <w:rPr>
                <w:rFonts w:ascii="Arial" w:hAnsi="Arial" w:cs="Arial"/>
                <w:color w:val="000000"/>
                <w:sz w:val="18"/>
                <w:szCs w:val="18"/>
              </w:rPr>
              <w:t>.</w:t>
            </w:r>
            <w:r>
              <w:rPr>
                <w:rFonts w:ascii="Arial" w:hAnsi="Arial" w:cs="Arial"/>
                <w:color w:val="000000"/>
                <w:sz w:val="18"/>
                <w:szCs w:val="18"/>
                <w:lang w:val="en-US"/>
              </w:rPr>
              <w:t xml:space="preserve"> </w:t>
            </w:r>
            <w:r>
              <w:rPr>
                <w:rFonts w:ascii="Arial" w:hAnsi="Arial" w:cs="Arial"/>
                <w:color w:val="000000"/>
                <w:sz w:val="18"/>
                <w:szCs w:val="18"/>
              </w:rPr>
              <w:t xml:space="preserve">ниво </w:t>
            </w:r>
            <w:r>
              <w:rPr>
                <w:rFonts w:ascii="Arial" w:hAnsi="Arial" w:cs="Arial"/>
                <w:color w:val="000000"/>
                <w:sz w:val="18"/>
                <w:szCs w:val="18"/>
                <w:lang w:val="en-US"/>
              </w:rPr>
              <w:t>на водата (две мерења)и брана Отовица  (едно мерење)</w:t>
            </w:r>
          </w:p>
        </w:tc>
        <w:tc>
          <w:tcPr>
            <w:tcW w:w="2283" w:type="dxa"/>
            <w:tcBorders>
              <w:top w:val="single" w:sz="4" w:space="0" w:color="auto"/>
              <w:left w:val="single" w:sz="4" w:space="0" w:color="auto"/>
              <w:bottom w:val="single" w:sz="4" w:space="0" w:color="auto"/>
              <w:right w:val="single" w:sz="4" w:space="0" w:color="auto"/>
            </w:tcBorders>
            <w:hideMark/>
          </w:tcPr>
          <w:p w:rsidR="00CA50BD" w:rsidRPr="0055614E" w:rsidRDefault="00CA50BD" w:rsidP="00483AAC">
            <w:pPr>
              <w:spacing w:after="0" w:line="240" w:lineRule="auto"/>
              <w:jc w:val="right"/>
              <w:rPr>
                <w:rFonts w:ascii="Arial" w:hAnsi="Arial" w:cs="Arial"/>
                <w:lang w:eastAsia="en-GB"/>
              </w:rPr>
            </w:pPr>
          </w:p>
        </w:tc>
        <w:tc>
          <w:tcPr>
            <w:tcW w:w="1866" w:type="dxa"/>
            <w:tcBorders>
              <w:top w:val="single" w:sz="4" w:space="0" w:color="auto"/>
              <w:left w:val="single" w:sz="4" w:space="0" w:color="auto"/>
              <w:bottom w:val="single" w:sz="4" w:space="0" w:color="auto"/>
              <w:right w:val="single" w:sz="4" w:space="0" w:color="auto"/>
            </w:tcBorders>
            <w:hideMark/>
          </w:tcPr>
          <w:p w:rsidR="00CA50BD" w:rsidRPr="005C25C4" w:rsidRDefault="00CA50BD" w:rsidP="00483AAC">
            <w:pPr>
              <w:spacing w:after="0" w:line="240" w:lineRule="auto"/>
              <w:jc w:val="right"/>
              <w:rPr>
                <w:rFonts w:ascii="Arial" w:hAnsi="Arial" w:cs="Arial"/>
                <w:lang w:eastAsia="en-GB"/>
              </w:rPr>
            </w:pPr>
          </w:p>
        </w:tc>
        <w:tc>
          <w:tcPr>
            <w:tcW w:w="1289" w:type="dxa"/>
            <w:tcBorders>
              <w:top w:val="single" w:sz="4" w:space="0" w:color="auto"/>
              <w:left w:val="single" w:sz="4" w:space="0" w:color="auto"/>
              <w:bottom w:val="single" w:sz="4" w:space="0" w:color="auto"/>
              <w:right w:val="single" w:sz="4" w:space="0" w:color="auto"/>
            </w:tcBorders>
          </w:tcPr>
          <w:p w:rsidR="00CA50BD" w:rsidRPr="000E0C3F" w:rsidRDefault="00CA50BD" w:rsidP="00483AAC">
            <w:pPr>
              <w:spacing w:after="0" w:line="240" w:lineRule="auto"/>
              <w:jc w:val="right"/>
              <w:rPr>
                <w:rFonts w:ascii="Arial" w:hAnsi="Arial" w:cs="Arial"/>
                <w:lang w:val="en-US" w:eastAsia="en-GB"/>
              </w:rPr>
            </w:pPr>
          </w:p>
        </w:tc>
      </w:tr>
      <w:tr w:rsidR="00CA50BD" w:rsidRPr="008C5D9A" w:rsidTr="00CA50BD">
        <w:trPr>
          <w:trHeight w:val="279"/>
        </w:trPr>
        <w:tc>
          <w:tcPr>
            <w:tcW w:w="618"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center"/>
              <w:rPr>
                <w:rFonts w:ascii="Arial" w:hAnsi="Arial" w:cs="Arial"/>
                <w:lang w:val="en-US" w:eastAsia="en-GB"/>
              </w:rPr>
            </w:pPr>
            <w:r w:rsidRPr="000E0C3F">
              <w:rPr>
                <w:rFonts w:ascii="Arial" w:hAnsi="Arial" w:cs="Arial"/>
                <w:lang w:val="en-US"/>
              </w:rPr>
              <w:t>5</w:t>
            </w:r>
          </w:p>
        </w:tc>
        <w:tc>
          <w:tcPr>
            <w:tcW w:w="3058" w:type="dxa"/>
            <w:tcBorders>
              <w:top w:val="single" w:sz="4" w:space="0" w:color="auto"/>
              <w:left w:val="single" w:sz="4" w:space="0" w:color="auto"/>
              <w:bottom w:val="single" w:sz="4" w:space="0" w:color="auto"/>
              <w:right w:val="single" w:sz="4" w:space="0" w:color="auto"/>
            </w:tcBorders>
            <w:vAlign w:val="center"/>
            <w:hideMark/>
          </w:tcPr>
          <w:p w:rsidR="00CA50BD" w:rsidRDefault="00CA50BD" w:rsidP="00CA50BD">
            <w:pPr>
              <w:spacing w:after="0" w:line="240" w:lineRule="auto"/>
              <w:jc w:val="both"/>
              <w:rPr>
                <w:rFonts w:ascii="Arial" w:hAnsi="Arial" w:cs="Arial"/>
                <w:color w:val="000000"/>
                <w:sz w:val="18"/>
                <w:szCs w:val="18"/>
                <w:lang w:val="en-US"/>
              </w:rPr>
            </w:pPr>
            <w:r>
              <w:rPr>
                <w:rFonts w:ascii="Arial" w:hAnsi="Arial" w:cs="Arial"/>
                <w:color w:val="000000"/>
                <w:sz w:val="18"/>
                <w:szCs w:val="18"/>
              </w:rPr>
              <w:t>Студи</w:t>
            </w:r>
            <w:r>
              <w:rPr>
                <w:rFonts w:ascii="Arial" w:hAnsi="Arial" w:cs="Arial"/>
                <w:color w:val="000000"/>
                <w:sz w:val="18"/>
                <w:szCs w:val="18"/>
                <w:lang w:val="en-US"/>
              </w:rPr>
              <w:t>и</w:t>
            </w:r>
            <w:r>
              <w:rPr>
                <w:rFonts w:ascii="Arial" w:hAnsi="Arial" w:cs="Arial"/>
                <w:color w:val="000000"/>
                <w:sz w:val="18"/>
                <w:szCs w:val="18"/>
              </w:rPr>
              <w:t xml:space="preserve"> за анализа-регистрација на силни земјотреси за брана „Лисиче”</w:t>
            </w:r>
            <w:r>
              <w:rPr>
                <w:rFonts w:ascii="Arial" w:hAnsi="Arial" w:cs="Arial"/>
                <w:color w:val="000000"/>
                <w:sz w:val="18"/>
                <w:szCs w:val="18"/>
                <w:lang w:val="en-US"/>
              </w:rPr>
              <w:t xml:space="preserve"> и за брана Отовица</w:t>
            </w:r>
          </w:p>
        </w:tc>
        <w:tc>
          <w:tcPr>
            <w:tcW w:w="2283"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right"/>
              <w:rPr>
                <w:rFonts w:ascii="Arial" w:hAnsi="Arial" w:cs="Arial"/>
                <w:lang w:val="en-US" w:eastAsia="en-GB"/>
              </w:rPr>
            </w:pPr>
          </w:p>
        </w:tc>
        <w:tc>
          <w:tcPr>
            <w:tcW w:w="1866"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right"/>
              <w:rPr>
                <w:rFonts w:ascii="Arial" w:hAnsi="Arial" w:cs="Arial"/>
                <w:lang w:val="en-US" w:eastAsia="en-GB"/>
              </w:rPr>
            </w:pPr>
          </w:p>
        </w:tc>
        <w:tc>
          <w:tcPr>
            <w:tcW w:w="1289" w:type="dxa"/>
            <w:tcBorders>
              <w:top w:val="single" w:sz="4" w:space="0" w:color="auto"/>
              <w:left w:val="single" w:sz="4" w:space="0" w:color="auto"/>
              <w:bottom w:val="single" w:sz="4" w:space="0" w:color="auto"/>
              <w:right w:val="single" w:sz="4" w:space="0" w:color="auto"/>
            </w:tcBorders>
          </w:tcPr>
          <w:p w:rsidR="00CA50BD" w:rsidRPr="000E0C3F" w:rsidRDefault="00CA50BD" w:rsidP="00483AAC">
            <w:pPr>
              <w:spacing w:after="0" w:line="240" w:lineRule="auto"/>
              <w:jc w:val="right"/>
              <w:rPr>
                <w:rFonts w:ascii="Arial" w:hAnsi="Arial" w:cs="Arial"/>
                <w:lang w:val="en-US" w:eastAsia="en-GB"/>
              </w:rPr>
            </w:pPr>
          </w:p>
        </w:tc>
      </w:tr>
      <w:tr w:rsidR="00CA50BD" w:rsidRPr="008C5D9A" w:rsidTr="00CA50BD">
        <w:trPr>
          <w:trHeight w:val="279"/>
        </w:trPr>
        <w:tc>
          <w:tcPr>
            <w:tcW w:w="618"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center"/>
              <w:rPr>
                <w:rFonts w:ascii="Arial" w:hAnsi="Arial" w:cs="Arial"/>
                <w:lang w:val="en-US" w:eastAsia="en-GB"/>
              </w:rPr>
            </w:pPr>
            <w:r w:rsidRPr="000E0C3F">
              <w:rPr>
                <w:rFonts w:ascii="Arial" w:hAnsi="Arial" w:cs="Arial"/>
                <w:lang w:val="en-US"/>
              </w:rPr>
              <w:t>6</w:t>
            </w:r>
          </w:p>
        </w:tc>
        <w:tc>
          <w:tcPr>
            <w:tcW w:w="3058" w:type="dxa"/>
            <w:tcBorders>
              <w:top w:val="single" w:sz="4" w:space="0" w:color="auto"/>
              <w:left w:val="single" w:sz="4" w:space="0" w:color="auto"/>
              <w:bottom w:val="single" w:sz="4" w:space="0" w:color="auto"/>
              <w:right w:val="single" w:sz="4" w:space="0" w:color="auto"/>
            </w:tcBorders>
            <w:vAlign w:val="center"/>
            <w:hideMark/>
          </w:tcPr>
          <w:p w:rsidR="00CA50BD" w:rsidRDefault="00CA50BD" w:rsidP="00CA50BD">
            <w:pPr>
              <w:spacing w:after="0" w:line="240" w:lineRule="auto"/>
              <w:jc w:val="both"/>
              <w:rPr>
                <w:rFonts w:ascii="Arial" w:hAnsi="Arial" w:cs="Arial"/>
                <w:color w:val="000000"/>
                <w:sz w:val="18"/>
                <w:szCs w:val="18"/>
                <w:lang w:val="en-US"/>
              </w:rPr>
            </w:pPr>
            <w:r>
              <w:rPr>
                <w:rFonts w:ascii="Arial" w:hAnsi="Arial" w:cs="Arial"/>
                <w:color w:val="000000"/>
                <w:sz w:val="18"/>
                <w:szCs w:val="18"/>
              </w:rPr>
              <w:t>Сеизмички мониторинг, одржување на сеизмолошки инструменти  за брана „Лисиче”</w:t>
            </w:r>
            <w:r>
              <w:rPr>
                <w:rFonts w:ascii="Arial" w:hAnsi="Arial" w:cs="Arial"/>
                <w:color w:val="000000"/>
                <w:sz w:val="18"/>
                <w:szCs w:val="18"/>
                <w:lang w:val="en-US"/>
              </w:rPr>
              <w:t xml:space="preserve"> и за брана Отовица</w:t>
            </w:r>
          </w:p>
        </w:tc>
        <w:tc>
          <w:tcPr>
            <w:tcW w:w="2283" w:type="dxa"/>
            <w:tcBorders>
              <w:top w:val="single" w:sz="4" w:space="0" w:color="auto"/>
              <w:left w:val="single" w:sz="4" w:space="0" w:color="auto"/>
              <w:bottom w:val="single" w:sz="4" w:space="0" w:color="auto"/>
              <w:right w:val="single" w:sz="4" w:space="0" w:color="auto"/>
            </w:tcBorders>
            <w:hideMark/>
          </w:tcPr>
          <w:p w:rsidR="00CA50BD" w:rsidRPr="00921A47" w:rsidRDefault="00CA50BD" w:rsidP="00483AAC">
            <w:pPr>
              <w:spacing w:after="0" w:line="240" w:lineRule="auto"/>
              <w:jc w:val="right"/>
              <w:rPr>
                <w:rFonts w:ascii="Arial" w:hAnsi="Arial" w:cs="Arial"/>
                <w:lang w:eastAsia="en-GB"/>
              </w:rPr>
            </w:pPr>
          </w:p>
        </w:tc>
        <w:tc>
          <w:tcPr>
            <w:tcW w:w="1866" w:type="dxa"/>
            <w:tcBorders>
              <w:top w:val="single" w:sz="4" w:space="0" w:color="auto"/>
              <w:left w:val="single" w:sz="4" w:space="0" w:color="auto"/>
              <w:bottom w:val="single" w:sz="4" w:space="0" w:color="auto"/>
              <w:right w:val="single" w:sz="4" w:space="0" w:color="auto"/>
            </w:tcBorders>
            <w:hideMark/>
          </w:tcPr>
          <w:p w:rsidR="00CA50BD" w:rsidRPr="005354FA" w:rsidRDefault="00CA50BD" w:rsidP="00483AAC">
            <w:pPr>
              <w:spacing w:after="0" w:line="240" w:lineRule="auto"/>
              <w:jc w:val="right"/>
              <w:rPr>
                <w:rFonts w:ascii="Arial" w:hAnsi="Arial" w:cs="Arial"/>
                <w:lang w:eastAsia="en-GB"/>
              </w:rPr>
            </w:pPr>
          </w:p>
        </w:tc>
        <w:tc>
          <w:tcPr>
            <w:tcW w:w="1289" w:type="dxa"/>
            <w:tcBorders>
              <w:top w:val="single" w:sz="4" w:space="0" w:color="auto"/>
              <w:left w:val="single" w:sz="4" w:space="0" w:color="auto"/>
              <w:bottom w:val="single" w:sz="4" w:space="0" w:color="auto"/>
              <w:right w:val="single" w:sz="4" w:space="0" w:color="auto"/>
            </w:tcBorders>
          </w:tcPr>
          <w:p w:rsidR="00CA50BD" w:rsidRPr="000E0C3F" w:rsidRDefault="00CA50BD" w:rsidP="00483AAC">
            <w:pPr>
              <w:spacing w:after="0" w:line="240" w:lineRule="auto"/>
              <w:jc w:val="right"/>
              <w:rPr>
                <w:rFonts w:ascii="Arial" w:hAnsi="Arial" w:cs="Arial"/>
                <w:lang w:val="en-US" w:eastAsia="en-GB"/>
              </w:rPr>
            </w:pPr>
          </w:p>
        </w:tc>
      </w:tr>
      <w:tr w:rsidR="00CA50BD" w:rsidRPr="008C5D9A" w:rsidTr="00CA50BD">
        <w:trPr>
          <w:trHeight w:val="279"/>
        </w:trPr>
        <w:tc>
          <w:tcPr>
            <w:tcW w:w="618"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center"/>
              <w:rPr>
                <w:rFonts w:ascii="Arial" w:hAnsi="Arial" w:cs="Arial"/>
                <w:lang w:val="en-US" w:eastAsia="en-GB"/>
              </w:rPr>
            </w:pPr>
            <w:r w:rsidRPr="000E0C3F">
              <w:rPr>
                <w:rFonts w:ascii="Arial" w:hAnsi="Arial" w:cs="Arial"/>
                <w:lang w:val="en-US"/>
              </w:rPr>
              <w:t>7</w:t>
            </w:r>
          </w:p>
        </w:tc>
        <w:tc>
          <w:tcPr>
            <w:tcW w:w="3058" w:type="dxa"/>
            <w:tcBorders>
              <w:top w:val="single" w:sz="4" w:space="0" w:color="auto"/>
              <w:left w:val="single" w:sz="4" w:space="0" w:color="auto"/>
              <w:bottom w:val="single" w:sz="4" w:space="0" w:color="auto"/>
              <w:right w:val="single" w:sz="4" w:space="0" w:color="auto"/>
            </w:tcBorders>
            <w:vAlign w:val="center"/>
            <w:hideMark/>
          </w:tcPr>
          <w:p w:rsidR="00CA50BD" w:rsidRDefault="00CA50BD" w:rsidP="00CA50BD">
            <w:pPr>
              <w:spacing w:after="0" w:line="240" w:lineRule="auto"/>
              <w:jc w:val="both"/>
              <w:rPr>
                <w:rFonts w:ascii="Arial" w:hAnsi="Arial" w:cs="Arial"/>
                <w:color w:val="000000"/>
                <w:sz w:val="18"/>
                <w:szCs w:val="18"/>
              </w:rPr>
            </w:pPr>
            <w:r>
              <w:rPr>
                <w:rFonts w:ascii="Arial" w:hAnsi="Arial" w:cs="Arial"/>
                <w:color w:val="000000"/>
                <w:sz w:val="18"/>
                <w:szCs w:val="18"/>
              </w:rPr>
              <w:t>Елаборат</w:t>
            </w:r>
            <w:r>
              <w:rPr>
                <w:rFonts w:ascii="Arial" w:hAnsi="Arial" w:cs="Arial"/>
                <w:color w:val="000000"/>
                <w:sz w:val="18"/>
                <w:szCs w:val="18"/>
                <w:lang w:val="en-US"/>
              </w:rPr>
              <w:t>и</w:t>
            </w:r>
            <w:r>
              <w:rPr>
                <w:rFonts w:ascii="Arial" w:hAnsi="Arial" w:cs="Arial"/>
                <w:color w:val="000000"/>
                <w:sz w:val="18"/>
                <w:szCs w:val="18"/>
              </w:rPr>
              <w:t xml:space="preserve"> за анализа и оценка на стабилноста и функц. на бран</w:t>
            </w:r>
            <w:r>
              <w:rPr>
                <w:rFonts w:ascii="Arial" w:hAnsi="Arial" w:cs="Arial"/>
                <w:color w:val="000000"/>
                <w:sz w:val="18"/>
                <w:szCs w:val="18"/>
                <w:lang w:val="en-US"/>
              </w:rPr>
              <w:t>и</w:t>
            </w:r>
            <w:r>
              <w:rPr>
                <w:rFonts w:ascii="Arial" w:hAnsi="Arial" w:cs="Arial"/>
                <w:color w:val="000000"/>
                <w:sz w:val="18"/>
                <w:szCs w:val="18"/>
              </w:rPr>
              <w:t>т</w:t>
            </w:r>
            <w:r>
              <w:rPr>
                <w:rFonts w:ascii="Arial" w:hAnsi="Arial" w:cs="Arial"/>
                <w:color w:val="000000"/>
                <w:sz w:val="18"/>
                <w:szCs w:val="18"/>
                <w:lang w:val="en-US"/>
              </w:rPr>
              <w:t>е</w:t>
            </w:r>
            <w:r>
              <w:rPr>
                <w:rFonts w:ascii="Arial" w:hAnsi="Arial" w:cs="Arial"/>
                <w:color w:val="000000"/>
                <w:sz w:val="18"/>
                <w:szCs w:val="18"/>
              </w:rPr>
              <w:t xml:space="preserve">  со придр. објекти околу бран</w:t>
            </w:r>
            <w:r>
              <w:rPr>
                <w:rFonts w:ascii="Arial" w:hAnsi="Arial" w:cs="Arial"/>
                <w:color w:val="000000"/>
                <w:sz w:val="18"/>
                <w:szCs w:val="18"/>
                <w:lang w:val="en-US"/>
              </w:rPr>
              <w:t>и</w:t>
            </w:r>
            <w:r>
              <w:rPr>
                <w:rFonts w:ascii="Arial" w:hAnsi="Arial" w:cs="Arial"/>
                <w:color w:val="000000"/>
                <w:sz w:val="18"/>
                <w:szCs w:val="18"/>
              </w:rPr>
              <w:t>т</w:t>
            </w:r>
            <w:r>
              <w:rPr>
                <w:rFonts w:ascii="Arial" w:hAnsi="Arial" w:cs="Arial"/>
                <w:color w:val="000000"/>
                <w:sz w:val="18"/>
                <w:szCs w:val="18"/>
                <w:lang w:val="en-US"/>
              </w:rPr>
              <w:t>е</w:t>
            </w:r>
            <w:r>
              <w:rPr>
                <w:rFonts w:ascii="Arial" w:hAnsi="Arial" w:cs="Arial"/>
                <w:color w:val="000000"/>
                <w:sz w:val="18"/>
                <w:szCs w:val="18"/>
              </w:rPr>
              <w:t xml:space="preserve"> и акумулаци</w:t>
            </w:r>
            <w:r>
              <w:rPr>
                <w:rFonts w:ascii="Arial" w:hAnsi="Arial" w:cs="Arial"/>
                <w:color w:val="000000"/>
                <w:sz w:val="18"/>
                <w:szCs w:val="18"/>
                <w:lang w:val="en-US"/>
              </w:rPr>
              <w:t>ите</w:t>
            </w:r>
            <w:r>
              <w:rPr>
                <w:rFonts w:ascii="Arial" w:hAnsi="Arial" w:cs="Arial"/>
                <w:color w:val="000000"/>
                <w:sz w:val="18"/>
                <w:szCs w:val="18"/>
              </w:rPr>
              <w:t xml:space="preserve"> „Лисиче”</w:t>
            </w:r>
            <w:r>
              <w:rPr>
                <w:rFonts w:ascii="Arial" w:hAnsi="Arial" w:cs="Arial"/>
                <w:color w:val="000000"/>
                <w:sz w:val="18"/>
                <w:szCs w:val="18"/>
                <w:lang w:val="en-US"/>
              </w:rPr>
              <w:t xml:space="preserve"> и Отовица </w:t>
            </w:r>
          </w:p>
        </w:tc>
        <w:tc>
          <w:tcPr>
            <w:tcW w:w="2283" w:type="dxa"/>
            <w:tcBorders>
              <w:top w:val="single" w:sz="4" w:space="0" w:color="auto"/>
              <w:left w:val="single" w:sz="4" w:space="0" w:color="auto"/>
              <w:bottom w:val="single" w:sz="4" w:space="0" w:color="auto"/>
              <w:right w:val="single" w:sz="4" w:space="0" w:color="auto"/>
            </w:tcBorders>
            <w:hideMark/>
          </w:tcPr>
          <w:p w:rsidR="00CA50BD" w:rsidRPr="005C25C4" w:rsidRDefault="00CA50BD" w:rsidP="00483AAC">
            <w:pPr>
              <w:spacing w:after="0" w:line="240" w:lineRule="auto"/>
              <w:jc w:val="right"/>
              <w:rPr>
                <w:rFonts w:ascii="Arial" w:hAnsi="Arial" w:cs="Arial"/>
                <w:lang w:eastAsia="en-GB"/>
              </w:rPr>
            </w:pPr>
          </w:p>
        </w:tc>
        <w:tc>
          <w:tcPr>
            <w:tcW w:w="1866" w:type="dxa"/>
            <w:tcBorders>
              <w:top w:val="single" w:sz="4" w:space="0" w:color="auto"/>
              <w:left w:val="single" w:sz="4" w:space="0" w:color="auto"/>
              <w:bottom w:val="single" w:sz="4" w:space="0" w:color="auto"/>
              <w:right w:val="single" w:sz="4" w:space="0" w:color="auto"/>
            </w:tcBorders>
            <w:hideMark/>
          </w:tcPr>
          <w:p w:rsidR="00CA50BD" w:rsidRPr="005C25C4" w:rsidRDefault="00CA50BD" w:rsidP="00483AAC">
            <w:pPr>
              <w:spacing w:after="0" w:line="240" w:lineRule="auto"/>
              <w:jc w:val="right"/>
              <w:rPr>
                <w:rFonts w:ascii="Arial" w:hAnsi="Arial" w:cs="Arial"/>
                <w:lang w:eastAsia="en-GB"/>
              </w:rPr>
            </w:pPr>
          </w:p>
        </w:tc>
        <w:tc>
          <w:tcPr>
            <w:tcW w:w="1289" w:type="dxa"/>
            <w:tcBorders>
              <w:top w:val="single" w:sz="4" w:space="0" w:color="auto"/>
              <w:left w:val="single" w:sz="4" w:space="0" w:color="auto"/>
              <w:bottom w:val="single" w:sz="4" w:space="0" w:color="auto"/>
              <w:right w:val="single" w:sz="4" w:space="0" w:color="auto"/>
            </w:tcBorders>
          </w:tcPr>
          <w:p w:rsidR="00CA50BD" w:rsidRPr="000E0C3F" w:rsidRDefault="00CA50BD" w:rsidP="00483AAC">
            <w:pPr>
              <w:spacing w:after="0" w:line="240" w:lineRule="auto"/>
              <w:jc w:val="right"/>
              <w:rPr>
                <w:rFonts w:ascii="Arial" w:hAnsi="Arial" w:cs="Arial"/>
                <w:lang w:val="en-US" w:eastAsia="en-GB"/>
              </w:rPr>
            </w:pPr>
          </w:p>
        </w:tc>
      </w:tr>
      <w:tr w:rsidR="00CA50BD" w:rsidRPr="008C5D9A" w:rsidTr="00CA50BD">
        <w:trPr>
          <w:trHeight w:val="279"/>
        </w:trPr>
        <w:tc>
          <w:tcPr>
            <w:tcW w:w="618"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center"/>
              <w:rPr>
                <w:rFonts w:ascii="Arial" w:hAnsi="Arial" w:cs="Arial"/>
                <w:lang w:val="en-US" w:eastAsia="en-GB"/>
              </w:rPr>
            </w:pPr>
            <w:r w:rsidRPr="000E0C3F">
              <w:rPr>
                <w:rFonts w:ascii="Arial" w:hAnsi="Arial" w:cs="Arial"/>
                <w:lang w:val="en-US"/>
              </w:rPr>
              <w:t>8</w:t>
            </w:r>
          </w:p>
        </w:tc>
        <w:tc>
          <w:tcPr>
            <w:tcW w:w="3058" w:type="dxa"/>
            <w:tcBorders>
              <w:top w:val="single" w:sz="4" w:space="0" w:color="auto"/>
              <w:left w:val="single" w:sz="4" w:space="0" w:color="auto"/>
              <w:bottom w:val="single" w:sz="4" w:space="0" w:color="auto"/>
              <w:right w:val="single" w:sz="4" w:space="0" w:color="auto"/>
            </w:tcBorders>
            <w:vAlign w:val="bottom"/>
            <w:hideMark/>
          </w:tcPr>
          <w:p w:rsidR="00CA50BD" w:rsidRDefault="00CA50BD" w:rsidP="00CA50BD">
            <w:pPr>
              <w:spacing w:after="0" w:line="240" w:lineRule="auto"/>
              <w:jc w:val="both"/>
              <w:rPr>
                <w:rFonts w:ascii="Arial" w:hAnsi="Arial" w:cs="Arial"/>
                <w:color w:val="000000"/>
                <w:sz w:val="18"/>
                <w:szCs w:val="18"/>
              </w:rPr>
            </w:pPr>
            <w:r>
              <w:rPr>
                <w:rFonts w:ascii="Arial" w:hAnsi="Arial" w:cs="Arial"/>
                <w:color w:val="000000"/>
                <w:sz w:val="18"/>
                <w:szCs w:val="18"/>
              </w:rPr>
              <w:t>Атести за заштитна опрема и заземјувања</w:t>
            </w:r>
          </w:p>
        </w:tc>
        <w:tc>
          <w:tcPr>
            <w:tcW w:w="2283"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right"/>
              <w:rPr>
                <w:rFonts w:ascii="Arial" w:hAnsi="Arial" w:cs="Arial"/>
                <w:lang w:val="en-US" w:eastAsia="en-GB"/>
              </w:rPr>
            </w:pPr>
          </w:p>
        </w:tc>
        <w:tc>
          <w:tcPr>
            <w:tcW w:w="1866"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right"/>
              <w:rPr>
                <w:rFonts w:ascii="Arial" w:hAnsi="Arial" w:cs="Arial"/>
                <w:lang w:val="en-US" w:eastAsia="en-GB"/>
              </w:rPr>
            </w:pPr>
          </w:p>
        </w:tc>
        <w:tc>
          <w:tcPr>
            <w:tcW w:w="1289" w:type="dxa"/>
            <w:tcBorders>
              <w:top w:val="single" w:sz="4" w:space="0" w:color="auto"/>
              <w:left w:val="single" w:sz="4" w:space="0" w:color="auto"/>
              <w:bottom w:val="single" w:sz="4" w:space="0" w:color="auto"/>
              <w:right w:val="single" w:sz="4" w:space="0" w:color="auto"/>
            </w:tcBorders>
          </w:tcPr>
          <w:p w:rsidR="00CA50BD" w:rsidRPr="000E0C3F" w:rsidRDefault="00CA50BD" w:rsidP="00483AAC">
            <w:pPr>
              <w:spacing w:after="0" w:line="240" w:lineRule="auto"/>
              <w:jc w:val="right"/>
              <w:rPr>
                <w:rFonts w:ascii="Arial" w:hAnsi="Arial" w:cs="Arial"/>
                <w:lang w:val="en-US" w:eastAsia="en-GB"/>
              </w:rPr>
            </w:pPr>
          </w:p>
        </w:tc>
      </w:tr>
      <w:tr w:rsidR="00CA50BD" w:rsidRPr="008C5D9A" w:rsidTr="00CA50BD">
        <w:trPr>
          <w:trHeight w:val="279"/>
        </w:trPr>
        <w:tc>
          <w:tcPr>
            <w:tcW w:w="618"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center"/>
              <w:rPr>
                <w:rFonts w:ascii="Arial" w:hAnsi="Arial" w:cs="Arial"/>
                <w:lang w:val="en-US" w:eastAsia="en-GB"/>
              </w:rPr>
            </w:pPr>
            <w:r w:rsidRPr="000E0C3F">
              <w:rPr>
                <w:rFonts w:ascii="Arial" w:hAnsi="Arial" w:cs="Arial"/>
                <w:lang w:val="en-US"/>
              </w:rPr>
              <w:t>9</w:t>
            </w:r>
          </w:p>
        </w:tc>
        <w:tc>
          <w:tcPr>
            <w:tcW w:w="3058" w:type="dxa"/>
            <w:tcBorders>
              <w:top w:val="single" w:sz="4" w:space="0" w:color="auto"/>
              <w:left w:val="single" w:sz="4" w:space="0" w:color="auto"/>
              <w:bottom w:val="single" w:sz="4" w:space="0" w:color="auto"/>
              <w:right w:val="single" w:sz="4" w:space="0" w:color="auto"/>
            </w:tcBorders>
            <w:vAlign w:val="bottom"/>
            <w:hideMark/>
          </w:tcPr>
          <w:p w:rsidR="00CA50BD" w:rsidRDefault="00CA50BD" w:rsidP="00CA50BD">
            <w:pPr>
              <w:spacing w:after="0" w:line="240" w:lineRule="auto"/>
              <w:jc w:val="both"/>
              <w:rPr>
                <w:rFonts w:ascii="Arial" w:hAnsi="Arial" w:cs="Arial"/>
                <w:color w:val="000000"/>
                <w:sz w:val="18"/>
                <w:szCs w:val="18"/>
              </w:rPr>
            </w:pPr>
            <w:r>
              <w:rPr>
                <w:rFonts w:ascii="Arial" w:hAnsi="Arial" w:cs="Arial"/>
                <w:color w:val="000000"/>
                <w:sz w:val="18"/>
                <w:szCs w:val="18"/>
                <w:lang w:val="en-US"/>
              </w:rPr>
              <w:t>Контрола и сервис на ППЗ апарати</w:t>
            </w:r>
          </w:p>
        </w:tc>
        <w:tc>
          <w:tcPr>
            <w:tcW w:w="2283"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right"/>
              <w:rPr>
                <w:rFonts w:ascii="Arial" w:hAnsi="Arial" w:cs="Arial"/>
                <w:lang w:val="en-US" w:eastAsia="en-GB"/>
              </w:rPr>
            </w:pPr>
            <w:r>
              <w:rPr>
                <w:rFonts w:ascii="Arial" w:hAnsi="Arial" w:cs="Arial"/>
                <w:lang w:val="en-US" w:eastAsia="en-GB"/>
              </w:rPr>
              <w:t>30.000</w:t>
            </w:r>
          </w:p>
        </w:tc>
        <w:tc>
          <w:tcPr>
            <w:tcW w:w="1866" w:type="dxa"/>
            <w:tcBorders>
              <w:top w:val="single" w:sz="4" w:space="0" w:color="auto"/>
              <w:left w:val="single" w:sz="4" w:space="0" w:color="auto"/>
              <w:bottom w:val="single" w:sz="4" w:space="0" w:color="auto"/>
              <w:right w:val="single" w:sz="4" w:space="0" w:color="auto"/>
            </w:tcBorders>
            <w:hideMark/>
          </w:tcPr>
          <w:p w:rsidR="00CA50BD" w:rsidRPr="000E0C3F" w:rsidRDefault="002E73B3" w:rsidP="00483AAC">
            <w:pPr>
              <w:spacing w:after="0" w:line="240" w:lineRule="auto"/>
              <w:jc w:val="right"/>
              <w:rPr>
                <w:rFonts w:ascii="Arial" w:hAnsi="Arial" w:cs="Arial"/>
                <w:lang w:val="en-US" w:eastAsia="en-GB"/>
              </w:rPr>
            </w:pPr>
            <w:r>
              <w:rPr>
                <w:rFonts w:ascii="Arial" w:hAnsi="Arial" w:cs="Arial"/>
                <w:lang w:val="en-US" w:eastAsia="en-GB"/>
              </w:rPr>
              <w:t>0</w:t>
            </w:r>
          </w:p>
        </w:tc>
        <w:tc>
          <w:tcPr>
            <w:tcW w:w="1289" w:type="dxa"/>
            <w:tcBorders>
              <w:top w:val="single" w:sz="4" w:space="0" w:color="auto"/>
              <w:left w:val="single" w:sz="4" w:space="0" w:color="auto"/>
              <w:bottom w:val="single" w:sz="4" w:space="0" w:color="auto"/>
              <w:right w:val="single" w:sz="4" w:space="0" w:color="auto"/>
            </w:tcBorders>
          </w:tcPr>
          <w:p w:rsidR="00CA50BD" w:rsidRPr="000E0C3F" w:rsidRDefault="00CA50BD" w:rsidP="00483AAC">
            <w:pPr>
              <w:spacing w:after="0" w:line="240" w:lineRule="auto"/>
              <w:jc w:val="right"/>
              <w:rPr>
                <w:rFonts w:ascii="Arial" w:hAnsi="Arial" w:cs="Arial"/>
                <w:lang w:val="en-US" w:eastAsia="en-GB"/>
              </w:rPr>
            </w:pPr>
          </w:p>
        </w:tc>
      </w:tr>
      <w:tr w:rsidR="00CA50BD" w:rsidRPr="008C5D9A" w:rsidTr="00CA50BD">
        <w:trPr>
          <w:trHeight w:val="279"/>
        </w:trPr>
        <w:tc>
          <w:tcPr>
            <w:tcW w:w="618"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center"/>
              <w:rPr>
                <w:rFonts w:ascii="Arial" w:hAnsi="Arial" w:cs="Arial"/>
                <w:lang w:val="en-US" w:eastAsia="en-GB"/>
              </w:rPr>
            </w:pPr>
            <w:r w:rsidRPr="000E0C3F">
              <w:rPr>
                <w:rFonts w:ascii="Arial" w:hAnsi="Arial" w:cs="Arial"/>
                <w:lang w:val="en-US"/>
              </w:rPr>
              <w:t>10</w:t>
            </w:r>
          </w:p>
        </w:tc>
        <w:tc>
          <w:tcPr>
            <w:tcW w:w="3058" w:type="dxa"/>
            <w:tcBorders>
              <w:top w:val="single" w:sz="4" w:space="0" w:color="auto"/>
              <w:left w:val="single" w:sz="4" w:space="0" w:color="auto"/>
              <w:bottom w:val="single" w:sz="4" w:space="0" w:color="auto"/>
              <w:right w:val="single" w:sz="4" w:space="0" w:color="auto"/>
            </w:tcBorders>
            <w:vAlign w:val="bottom"/>
            <w:hideMark/>
          </w:tcPr>
          <w:p w:rsidR="00CA50BD" w:rsidRDefault="00CA50BD" w:rsidP="00CA50BD">
            <w:pPr>
              <w:spacing w:after="0" w:line="240" w:lineRule="auto"/>
              <w:jc w:val="both"/>
              <w:rPr>
                <w:rFonts w:ascii="Arial" w:hAnsi="Arial" w:cs="Arial"/>
                <w:color w:val="000000"/>
                <w:sz w:val="18"/>
                <w:szCs w:val="18"/>
                <w:lang w:val="en-US"/>
              </w:rPr>
            </w:pPr>
            <w:r>
              <w:rPr>
                <w:rFonts w:ascii="Arial" w:hAnsi="Arial" w:cs="Arial"/>
                <w:color w:val="000000"/>
                <w:sz w:val="18"/>
                <w:szCs w:val="18"/>
                <w:lang w:val="en-US"/>
              </w:rPr>
              <w:t>Антикорозивна заштита на хидромеханичката опрема во Хавариска затворачница и Излезна градба на брана Лисиче</w:t>
            </w:r>
          </w:p>
        </w:tc>
        <w:tc>
          <w:tcPr>
            <w:tcW w:w="2283"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right"/>
              <w:rPr>
                <w:rFonts w:ascii="Arial" w:hAnsi="Arial" w:cs="Arial"/>
                <w:lang w:val="en-US" w:eastAsia="en-GB"/>
              </w:rPr>
            </w:pPr>
          </w:p>
        </w:tc>
        <w:tc>
          <w:tcPr>
            <w:tcW w:w="1866" w:type="dxa"/>
            <w:tcBorders>
              <w:top w:val="single" w:sz="4" w:space="0" w:color="auto"/>
              <w:left w:val="single" w:sz="4" w:space="0" w:color="auto"/>
              <w:bottom w:val="single" w:sz="4" w:space="0" w:color="auto"/>
              <w:right w:val="single" w:sz="4" w:space="0" w:color="auto"/>
            </w:tcBorders>
            <w:hideMark/>
          </w:tcPr>
          <w:p w:rsidR="00CA50BD" w:rsidRPr="005C25C4" w:rsidRDefault="00CA50BD" w:rsidP="00483AAC">
            <w:pPr>
              <w:spacing w:after="0" w:line="240" w:lineRule="auto"/>
              <w:jc w:val="right"/>
              <w:rPr>
                <w:rFonts w:ascii="Arial" w:hAnsi="Arial" w:cs="Arial"/>
                <w:lang w:eastAsia="en-GB"/>
              </w:rPr>
            </w:pPr>
          </w:p>
        </w:tc>
        <w:tc>
          <w:tcPr>
            <w:tcW w:w="1289" w:type="dxa"/>
            <w:tcBorders>
              <w:top w:val="single" w:sz="4" w:space="0" w:color="auto"/>
              <w:left w:val="single" w:sz="4" w:space="0" w:color="auto"/>
              <w:bottom w:val="single" w:sz="4" w:space="0" w:color="auto"/>
              <w:right w:val="single" w:sz="4" w:space="0" w:color="auto"/>
            </w:tcBorders>
          </w:tcPr>
          <w:p w:rsidR="00CA50BD" w:rsidRPr="000E0C3F" w:rsidRDefault="00CA50BD" w:rsidP="00483AAC">
            <w:pPr>
              <w:spacing w:after="0" w:line="240" w:lineRule="auto"/>
              <w:jc w:val="right"/>
              <w:rPr>
                <w:rFonts w:ascii="Arial" w:hAnsi="Arial" w:cs="Arial"/>
                <w:lang w:val="en-US" w:eastAsia="en-GB"/>
              </w:rPr>
            </w:pPr>
          </w:p>
        </w:tc>
      </w:tr>
      <w:tr w:rsidR="00CA50BD" w:rsidRPr="008C5D9A" w:rsidTr="00CA50BD">
        <w:trPr>
          <w:trHeight w:val="279"/>
        </w:trPr>
        <w:tc>
          <w:tcPr>
            <w:tcW w:w="618"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center"/>
              <w:rPr>
                <w:rFonts w:ascii="Arial" w:hAnsi="Arial" w:cs="Arial"/>
                <w:lang w:val="en-US" w:eastAsia="en-GB"/>
              </w:rPr>
            </w:pPr>
            <w:r w:rsidRPr="000E0C3F">
              <w:rPr>
                <w:rFonts w:ascii="Arial" w:hAnsi="Arial" w:cs="Arial"/>
                <w:lang w:val="en-US"/>
              </w:rPr>
              <w:t>11</w:t>
            </w:r>
          </w:p>
        </w:tc>
        <w:tc>
          <w:tcPr>
            <w:tcW w:w="3058" w:type="dxa"/>
            <w:tcBorders>
              <w:top w:val="single" w:sz="4" w:space="0" w:color="auto"/>
              <w:left w:val="single" w:sz="4" w:space="0" w:color="auto"/>
              <w:bottom w:val="single" w:sz="4" w:space="0" w:color="auto"/>
              <w:right w:val="single" w:sz="4" w:space="0" w:color="auto"/>
            </w:tcBorders>
            <w:vAlign w:val="center"/>
            <w:hideMark/>
          </w:tcPr>
          <w:p w:rsidR="00CA50BD" w:rsidRDefault="00CA50BD" w:rsidP="00CA50BD">
            <w:pPr>
              <w:spacing w:after="0" w:line="240" w:lineRule="auto"/>
              <w:ind w:left="-108" w:right="-139"/>
              <w:jc w:val="both"/>
              <w:rPr>
                <w:rFonts w:ascii="Arial" w:hAnsi="Arial" w:cs="Arial"/>
                <w:color w:val="000000"/>
                <w:sz w:val="18"/>
                <w:szCs w:val="18"/>
              </w:rPr>
            </w:pPr>
            <w:r>
              <w:rPr>
                <w:rFonts w:ascii="Arial" w:hAnsi="Arial" w:cs="Arial"/>
                <w:color w:val="000000"/>
                <w:sz w:val="18"/>
                <w:szCs w:val="18"/>
                <w:lang w:val="en-US"/>
              </w:rPr>
              <w:t>Изработка на армирано бетонско корито после Томсоновиот прелив на брана</w:t>
            </w:r>
            <w:r>
              <w:rPr>
                <w:rFonts w:ascii="Arial" w:hAnsi="Arial" w:cs="Arial"/>
                <w:color w:val="000000"/>
                <w:sz w:val="18"/>
                <w:szCs w:val="18"/>
              </w:rPr>
              <w:t xml:space="preserve"> со надзор</w:t>
            </w:r>
          </w:p>
        </w:tc>
        <w:tc>
          <w:tcPr>
            <w:tcW w:w="2283"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right"/>
              <w:rPr>
                <w:rFonts w:ascii="Arial" w:hAnsi="Arial" w:cs="Arial"/>
                <w:lang w:val="en-US" w:eastAsia="en-GB"/>
              </w:rPr>
            </w:pPr>
            <w:r>
              <w:rPr>
                <w:rFonts w:ascii="Arial" w:hAnsi="Arial" w:cs="Arial"/>
                <w:lang w:val="en-US" w:eastAsia="en-GB"/>
              </w:rPr>
              <w:t>700.000</w:t>
            </w:r>
          </w:p>
        </w:tc>
        <w:tc>
          <w:tcPr>
            <w:tcW w:w="1866" w:type="dxa"/>
            <w:tcBorders>
              <w:top w:val="single" w:sz="4" w:space="0" w:color="auto"/>
              <w:left w:val="single" w:sz="4" w:space="0" w:color="auto"/>
              <w:bottom w:val="single" w:sz="4" w:space="0" w:color="auto"/>
              <w:right w:val="single" w:sz="4" w:space="0" w:color="auto"/>
            </w:tcBorders>
            <w:hideMark/>
          </w:tcPr>
          <w:p w:rsidR="00CA50BD" w:rsidRPr="000E0C3F" w:rsidRDefault="002E73B3" w:rsidP="00483AAC">
            <w:pPr>
              <w:spacing w:after="0" w:line="240" w:lineRule="auto"/>
              <w:jc w:val="right"/>
              <w:rPr>
                <w:rFonts w:ascii="Arial" w:hAnsi="Arial" w:cs="Arial"/>
                <w:lang w:val="en-US" w:eastAsia="en-GB"/>
              </w:rPr>
            </w:pPr>
            <w:r>
              <w:rPr>
                <w:rFonts w:ascii="Arial" w:hAnsi="Arial" w:cs="Arial"/>
                <w:lang w:val="en-US" w:eastAsia="en-GB"/>
              </w:rPr>
              <w:t>0</w:t>
            </w:r>
          </w:p>
        </w:tc>
        <w:tc>
          <w:tcPr>
            <w:tcW w:w="1289" w:type="dxa"/>
            <w:tcBorders>
              <w:top w:val="single" w:sz="4" w:space="0" w:color="auto"/>
              <w:left w:val="single" w:sz="4" w:space="0" w:color="auto"/>
              <w:bottom w:val="single" w:sz="4" w:space="0" w:color="auto"/>
              <w:right w:val="single" w:sz="4" w:space="0" w:color="auto"/>
            </w:tcBorders>
          </w:tcPr>
          <w:p w:rsidR="00CA50BD" w:rsidRPr="000E0C3F" w:rsidRDefault="00CA50BD" w:rsidP="00483AAC">
            <w:pPr>
              <w:spacing w:after="0" w:line="240" w:lineRule="auto"/>
              <w:jc w:val="right"/>
              <w:rPr>
                <w:rFonts w:ascii="Arial" w:hAnsi="Arial" w:cs="Arial"/>
                <w:lang w:val="en-US" w:eastAsia="en-GB"/>
              </w:rPr>
            </w:pPr>
          </w:p>
        </w:tc>
      </w:tr>
      <w:tr w:rsidR="00CA50BD" w:rsidRPr="008C5D9A" w:rsidTr="00CA50BD">
        <w:trPr>
          <w:trHeight w:val="279"/>
        </w:trPr>
        <w:tc>
          <w:tcPr>
            <w:tcW w:w="618"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center"/>
              <w:rPr>
                <w:rFonts w:ascii="Arial" w:hAnsi="Arial" w:cs="Arial"/>
                <w:lang w:val="en-US" w:eastAsia="en-GB"/>
              </w:rPr>
            </w:pPr>
            <w:r w:rsidRPr="000E0C3F">
              <w:rPr>
                <w:rFonts w:ascii="Arial" w:hAnsi="Arial" w:cs="Arial"/>
                <w:lang w:val="en-US"/>
              </w:rPr>
              <w:t>12</w:t>
            </w:r>
          </w:p>
        </w:tc>
        <w:tc>
          <w:tcPr>
            <w:tcW w:w="3058" w:type="dxa"/>
            <w:tcBorders>
              <w:top w:val="single" w:sz="4" w:space="0" w:color="auto"/>
              <w:left w:val="single" w:sz="4" w:space="0" w:color="auto"/>
              <w:bottom w:val="single" w:sz="4" w:space="0" w:color="auto"/>
              <w:right w:val="single" w:sz="4" w:space="0" w:color="auto"/>
            </w:tcBorders>
            <w:vAlign w:val="center"/>
            <w:hideMark/>
          </w:tcPr>
          <w:p w:rsidR="00CA50BD" w:rsidRDefault="00CA50BD" w:rsidP="00CA50BD">
            <w:pPr>
              <w:spacing w:after="0" w:line="240" w:lineRule="auto"/>
              <w:ind w:left="-108" w:right="-139"/>
              <w:jc w:val="both"/>
              <w:rPr>
                <w:rFonts w:ascii="Arial" w:hAnsi="Arial" w:cs="Arial"/>
                <w:color w:val="000000"/>
                <w:sz w:val="18"/>
                <w:szCs w:val="18"/>
                <w:lang w:val="en-US"/>
              </w:rPr>
            </w:pPr>
            <w:r>
              <w:rPr>
                <w:rFonts w:ascii="Arial" w:hAnsi="Arial" w:cs="Arial"/>
                <w:color w:val="000000"/>
                <w:sz w:val="18"/>
                <w:szCs w:val="18"/>
                <w:lang w:val="en-US"/>
              </w:rPr>
              <w:t>Тековно одржување и редовна контрола на системот за узбунување и трвожење</w:t>
            </w:r>
          </w:p>
        </w:tc>
        <w:tc>
          <w:tcPr>
            <w:tcW w:w="2283" w:type="dxa"/>
            <w:tcBorders>
              <w:top w:val="single" w:sz="4" w:space="0" w:color="auto"/>
              <w:left w:val="single" w:sz="4" w:space="0" w:color="auto"/>
              <w:bottom w:val="single" w:sz="4" w:space="0" w:color="auto"/>
              <w:right w:val="single" w:sz="4" w:space="0" w:color="auto"/>
            </w:tcBorders>
            <w:hideMark/>
          </w:tcPr>
          <w:p w:rsidR="00CA50BD" w:rsidRPr="00CA50BD" w:rsidRDefault="00CA50BD" w:rsidP="00483AAC">
            <w:pPr>
              <w:spacing w:after="0" w:line="240" w:lineRule="auto"/>
              <w:jc w:val="right"/>
              <w:rPr>
                <w:rFonts w:ascii="Arial" w:hAnsi="Arial" w:cs="Arial"/>
                <w:lang w:val="en-US" w:eastAsia="en-GB"/>
              </w:rPr>
            </w:pPr>
            <w:r>
              <w:rPr>
                <w:rFonts w:ascii="Arial" w:hAnsi="Arial" w:cs="Arial"/>
                <w:lang w:val="en-US" w:eastAsia="en-GB"/>
              </w:rPr>
              <w:t>60.000</w:t>
            </w:r>
          </w:p>
        </w:tc>
        <w:tc>
          <w:tcPr>
            <w:tcW w:w="1866" w:type="dxa"/>
            <w:tcBorders>
              <w:top w:val="single" w:sz="4" w:space="0" w:color="auto"/>
              <w:left w:val="single" w:sz="4" w:space="0" w:color="auto"/>
              <w:bottom w:val="single" w:sz="4" w:space="0" w:color="auto"/>
              <w:right w:val="single" w:sz="4" w:space="0" w:color="auto"/>
            </w:tcBorders>
            <w:hideMark/>
          </w:tcPr>
          <w:p w:rsidR="00CA50BD" w:rsidRPr="002E73B3" w:rsidRDefault="002E73B3" w:rsidP="00483AAC">
            <w:pPr>
              <w:spacing w:after="0" w:line="240" w:lineRule="auto"/>
              <w:jc w:val="right"/>
              <w:rPr>
                <w:rFonts w:ascii="Arial" w:hAnsi="Arial" w:cs="Arial"/>
                <w:lang w:val="en-US" w:eastAsia="en-GB"/>
              </w:rPr>
            </w:pPr>
            <w:r>
              <w:rPr>
                <w:rFonts w:ascii="Arial" w:hAnsi="Arial" w:cs="Arial"/>
                <w:lang w:val="en-US" w:eastAsia="en-GB"/>
              </w:rPr>
              <w:t>0</w:t>
            </w:r>
          </w:p>
        </w:tc>
        <w:tc>
          <w:tcPr>
            <w:tcW w:w="1289" w:type="dxa"/>
            <w:tcBorders>
              <w:top w:val="single" w:sz="4" w:space="0" w:color="auto"/>
              <w:left w:val="single" w:sz="4" w:space="0" w:color="auto"/>
              <w:bottom w:val="single" w:sz="4" w:space="0" w:color="auto"/>
              <w:right w:val="single" w:sz="4" w:space="0" w:color="auto"/>
            </w:tcBorders>
          </w:tcPr>
          <w:p w:rsidR="00CA50BD" w:rsidRPr="000E0C3F" w:rsidRDefault="00CA50BD" w:rsidP="00483AAC">
            <w:pPr>
              <w:spacing w:after="0" w:line="240" w:lineRule="auto"/>
              <w:jc w:val="right"/>
              <w:rPr>
                <w:rFonts w:ascii="Arial" w:hAnsi="Arial" w:cs="Arial"/>
                <w:lang w:val="en-US" w:eastAsia="en-GB"/>
              </w:rPr>
            </w:pPr>
          </w:p>
        </w:tc>
      </w:tr>
      <w:tr w:rsidR="00CA50BD" w:rsidRPr="008C5D9A" w:rsidTr="00CA50BD">
        <w:trPr>
          <w:trHeight w:val="279"/>
        </w:trPr>
        <w:tc>
          <w:tcPr>
            <w:tcW w:w="618"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center"/>
              <w:rPr>
                <w:rFonts w:ascii="Arial" w:hAnsi="Arial" w:cs="Arial"/>
                <w:lang w:val="en-US" w:eastAsia="en-GB"/>
              </w:rPr>
            </w:pPr>
            <w:r w:rsidRPr="000E0C3F">
              <w:rPr>
                <w:rFonts w:ascii="Arial" w:hAnsi="Arial" w:cs="Arial"/>
                <w:lang w:val="en-US"/>
              </w:rPr>
              <w:t>13</w:t>
            </w:r>
          </w:p>
        </w:tc>
        <w:tc>
          <w:tcPr>
            <w:tcW w:w="3058" w:type="dxa"/>
            <w:tcBorders>
              <w:top w:val="single" w:sz="4" w:space="0" w:color="auto"/>
              <w:left w:val="single" w:sz="4" w:space="0" w:color="auto"/>
              <w:bottom w:val="single" w:sz="4" w:space="0" w:color="auto"/>
              <w:right w:val="single" w:sz="4" w:space="0" w:color="auto"/>
            </w:tcBorders>
            <w:vAlign w:val="center"/>
            <w:hideMark/>
          </w:tcPr>
          <w:p w:rsidR="00CA50BD" w:rsidRDefault="00CA50BD" w:rsidP="00CA50BD">
            <w:pPr>
              <w:spacing w:after="0" w:line="240" w:lineRule="auto"/>
              <w:ind w:left="-108" w:right="-139"/>
              <w:jc w:val="both"/>
              <w:rPr>
                <w:rFonts w:ascii="Arial" w:hAnsi="Arial" w:cs="Arial"/>
                <w:color w:val="000000"/>
                <w:sz w:val="18"/>
                <w:szCs w:val="18"/>
                <w:lang w:val="en-US"/>
              </w:rPr>
            </w:pPr>
            <w:r>
              <w:rPr>
                <w:rFonts w:ascii="Arial" w:hAnsi="Arial" w:cs="Arial"/>
                <w:color w:val="000000"/>
                <w:sz w:val="18"/>
                <w:szCs w:val="18"/>
                <w:lang w:val="en-US"/>
              </w:rPr>
              <w:t>Чистење пред зафатот на река Врановска на таложницата од истиот,  поправка на зашт</w:t>
            </w:r>
            <w:r>
              <w:rPr>
                <w:rFonts w:ascii="Arial" w:hAnsi="Arial" w:cs="Arial"/>
                <w:color w:val="000000"/>
                <w:sz w:val="18"/>
                <w:szCs w:val="18"/>
              </w:rPr>
              <w:t>.</w:t>
            </w:r>
            <w:r>
              <w:rPr>
                <w:rFonts w:ascii="Arial" w:hAnsi="Arial" w:cs="Arial"/>
                <w:color w:val="000000"/>
                <w:sz w:val="18"/>
                <w:szCs w:val="18"/>
                <w:lang w:val="en-US"/>
              </w:rPr>
              <w:t xml:space="preserve"> ограда и ископ на канал покрај патот</w:t>
            </w:r>
          </w:p>
        </w:tc>
        <w:tc>
          <w:tcPr>
            <w:tcW w:w="2283" w:type="dxa"/>
            <w:tcBorders>
              <w:top w:val="single" w:sz="4" w:space="0" w:color="auto"/>
              <w:left w:val="single" w:sz="4" w:space="0" w:color="auto"/>
              <w:bottom w:val="single" w:sz="4" w:space="0" w:color="auto"/>
              <w:right w:val="single" w:sz="4" w:space="0" w:color="auto"/>
            </w:tcBorders>
            <w:hideMark/>
          </w:tcPr>
          <w:p w:rsidR="00CA50BD" w:rsidRPr="00CA50BD" w:rsidRDefault="00CA50BD" w:rsidP="00483AAC">
            <w:pPr>
              <w:spacing w:after="0" w:line="240" w:lineRule="auto"/>
              <w:jc w:val="right"/>
              <w:rPr>
                <w:rFonts w:ascii="Arial" w:hAnsi="Arial" w:cs="Arial"/>
                <w:lang w:val="en-US" w:eastAsia="en-GB"/>
              </w:rPr>
            </w:pPr>
            <w:r>
              <w:rPr>
                <w:rFonts w:ascii="Arial" w:hAnsi="Arial" w:cs="Arial"/>
                <w:lang w:val="en-US" w:eastAsia="en-GB"/>
              </w:rPr>
              <w:t>80.000</w:t>
            </w:r>
          </w:p>
        </w:tc>
        <w:tc>
          <w:tcPr>
            <w:tcW w:w="1866" w:type="dxa"/>
            <w:tcBorders>
              <w:top w:val="single" w:sz="4" w:space="0" w:color="auto"/>
              <w:left w:val="single" w:sz="4" w:space="0" w:color="auto"/>
              <w:bottom w:val="single" w:sz="4" w:space="0" w:color="auto"/>
              <w:right w:val="single" w:sz="4" w:space="0" w:color="auto"/>
            </w:tcBorders>
            <w:hideMark/>
          </w:tcPr>
          <w:p w:rsidR="00CA50BD" w:rsidRPr="002E73B3" w:rsidRDefault="002E73B3" w:rsidP="00483AAC">
            <w:pPr>
              <w:spacing w:after="0" w:line="240" w:lineRule="auto"/>
              <w:jc w:val="right"/>
              <w:rPr>
                <w:rFonts w:ascii="Arial" w:hAnsi="Arial" w:cs="Arial"/>
                <w:lang w:val="en-US" w:eastAsia="en-GB"/>
              </w:rPr>
            </w:pPr>
            <w:r>
              <w:rPr>
                <w:rFonts w:ascii="Arial" w:hAnsi="Arial" w:cs="Arial"/>
                <w:lang w:val="en-US" w:eastAsia="en-GB"/>
              </w:rPr>
              <w:t>0</w:t>
            </w:r>
          </w:p>
        </w:tc>
        <w:tc>
          <w:tcPr>
            <w:tcW w:w="1289" w:type="dxa"/>
            <w:tcBorders>
              <w:top w:val="single" w:sz="4" w:space="0" w:color="auto"/>
              <w:left w:val="single" w:sz="4" w:space="0" w:color="auto"/>
              <w:bottom w:val="single" w:sz="4" w:space="0" w:color="auto"/>
              <w:right w:val="single" w:sz="4" w:space="0" w:color="auto"/>
            </w:tcBorders>
          </w:tcPr>
          <w:p w:rsidR="00CA50BD" w:rsidRPr="000E0C3F" w:rsidRDefault="00CA50BD" w:rsidP="00483AAC">
            <w:pPr>
              <w:spacing w:after="0" w:line="240" w:lineRule="auto"/>
              <w:jc w:val="right"/>
              <w:rPr>
                <w:rFonts w:ascii="Arial" w:hAnsi="Arial" w:cs="Arial"/>
                <w:lang w:val="en-US" w:eastAsia="en-GB"/>
              </w:rPr>
            </w:pPr>
          </w:p>
        </w:tc>
      </w:tr>
      <w:tr w:rsidR="00CA50BD" w:rsidRPr="008C5D9A" w:rsidTr="00CA50BD">
        <w:trPr>
          <w:trHeight w:val="279"/>
        </w:trPr>
        <w:tc>
          <w:tcPr>
            <w:tcW w:w="618"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center"/>
              <w:rPr>
                <w:rFonts w:ascii="Arial" w:hAnsi="Arial" w:cs="Arial"/>
                <w:lang w:val="en-US" w:eastAsia="en-GB"/>
              </w:rPr>
            </w:pPr>
            <w:r w:rsidRPr="000E0C3F">
              <w:rPr>
                <w:rFonts w:ascii="Arial" w:hAnsi="Arial" w:cs="Arial"/>
                <w:lang w:val="en-US"/>
              </w:rPr>
              <w:t>14</w:t>
            </w:r>
          </w:p>
        </w:tc>
        <w:tc>
          <w:tcPr>
            <w:tcW w:w="3058" w:type="dxa"/>
            <w:tcBorders>
              <w:top w:val="single" w:sz="4" w:space="0" w:color="auto"/>
              <w:left w:val="single" w:sz="4" w:space="0" w:color="auto"/>
              <w:bottom w:val="single" w:sz="4" w:space="0" w:color="auto"/>
              <w:right w:val="single" w:sz="4" w:space="0" w:color="auto"/>
            </w:tcBorders>
            <w:vAlign w:val="center"/>
            <w:hideMark/>
          </w:tcPr>
          <w:p w:rsidR="00CA50BD" w:rsidRDefault="00CA50BD" w:rsidP="00CA50BD">
            <w:pPr>
              <w:spacing w:after="0" w:line="240" w:lineRule="auto"/>
              <w:ind w:left="-108" w:right="-139"/>
              <w:jc w:val="both"/>
              <w:rPr>
                <w:rFonts w:ascii="Arial" w:hAnsi="Arial" w:cs="Arial"/>
                <w:color w:val="000000"/>
                <w:sz w:val="18"/>
                <w:szCs w:val="18"/>
              </w:rPr>
            </w:pPr>
            <w:r>
              <w:rPr>
                <w:rFonts w:ascii="Arial" w:hAnsi="Arial" w:cs="Arial"/>
                <w:color w:val="000000"/>
                <w:sz w:val="18"/>
                <w:szCs w:val="18"/>
              </w:rPr>
              <w:t>Санирање на основата на десното армирано бетонско платно кај преминот на цевководот за езеро Младост преку суводолицата со надзор</w:t>
            </w:r>
          </w:p>
        </w:tc>
        <w:tc>
          <w:tcPr>
            <w:tcW w:w="2283"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right"/>
              <w:rPr>
                <w:rFonts w:ascii="Arial" w:hAnsi="Arial" w:cs="Arial"/>
                <w:lang w:val="en-US" w:eastAsia="en-GB"/>
              </w:rPr>
            </w:pPr>
          </w:p>
        </w:tc>
        <w:tc>
          <w:tcPr>
            <w:tcW w:w="1866"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right"/>
              <w:rPr>
                <w:rFonts w:ascii="Arial" w:hAnsi="Arial" w:cs="Arial"/>
                <w:lang w:val="en-US" w:eastAsia="en-GB"/>
              </w:rPr>
            </w:pPr>
          </w:p>
        </w:tc>
        <w:tc>
          <w:tcPr>
            <w:tcW w:w="1289" w:type="dxa"/>
            <w:tcBorders>
              <w:top w:val="single" w:sz="4" w:space="0" w:color="auto"/>
              <w:left w:val="single" w:sz="4" w:space="0" w:color="auto"/>
              <w:bottom w:val="single" w:sz="4" w:space="0" w:color="auto"/>
              <w:right w:val="single" w:sz="4" w:space="0" w:color="auto"/>
            </w:tcBorders>
          </w:tcPr>
          <w:p w:rsidR="00CA50BD" w:rsidRPr="000E0C3F" w:rsidRDefault="00CA50BD" w:rsidP="00483AAC">
            <w:pPr>
              <w:spacing w:after="0" w:line="240" w:lineRule="auto"/>
              <w:jc w:val="right"/>
              <w:rPr>
                <w:rFonts w:ascii="Arial" w:hAnsi="Arial" w:cs="Arial"/>
                <w:lang w:val="en-US" w:eastAsia="en-GB"/>
              </w:rPr>
            </w:pPr>
          </w:p>
        </w:tc>
      </w:tr>
      <w:tr w:rsidR="00CA50BD" w:rsidRPr="008C5D9A" w:rsidTr="00CA50BD">
        <w:trPr>
          <w:trHeight w:val="279"/>
        </w:trPr>
        <w:tc>
          <w:tcPr>
            <w:tcW w:w="618"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center"/>
              <w:rPr>
                <w:rFonts w:ascii="Arial" w:hAnsi="Arial" w:cs="Arial"/>
                <w:lang w:val="en-US" w:eastAsia="en-GB"/>
              </w:rPr>
            </w:pPr>
            <w:r w:rsidRPr="000E0C3F">
              <w:rPr>
                <w:rFonts w:ascii="Arial" w:hAnsi="Arial" w:cs="Arial"/>
                <w:lang w:val="en-US"/>
              </w:rPr>
              <w:t>15</w:t>
            </w:r>
          </w:p>
        </w:tc>
        <w:tc>
          <w:tcPr>
            <w:tcW w:w="3058" w:type="dxa"/>
            <w:tcBorders>
              <w:top w:val="single" w:sz="4" w:space="0" w:color="auto"/>
              <w:left w:val="single" w:sz="4" w:space="0" w:color="auto"/>
              <w:bottom w:val="single" w:sz="4" w:space="0" w:color="auto"/>
              <w:right w:val="single" w:sz="4" w:space="0" w:color="auto"/>
            </w:tcBorders>
            <w:vAlign w:val="center"/>
            <w:hideMark/>
          </w:tcPr>
          <w:p w:rsidR="00CA50BD" w:rsidRDefault="00CA50BD" w:rsidP="00CA50BD">
            <w:pPr>
              <w:spacing w:after="0" w:line="240" w:lineRule="auto"/>
              <w:ind w:left="-108" w:right="-139"/>
              <w:jc w:val="both"/>
              <w:rPr>
                <w:rFonts w:ascii="Arial" w:hAnsi="Arial" w:cs="Arial"/>
                <w:color w:val="000000"/>
                <w:sz w:val="18"/>
                <w:szCs w:val="18"/>
              </w:rPr>
            </w:pPr>
            <w:r>
              <w:rPr>
                <w:rFonts w:ascii="Arial" w:hAnsi="Arial" w:cs="Arial"/>
                <w:color w:val="000000"/>
                <w:sz w:val="18"/>
                <w:szCs w:val="18"/>
                <w:lang w:val="en-US"/>
              </w:rPr>
              <w:t>Санирање на цевковод за водоснабдување на градот Велес непосредно до разделната шахта</w:t>
            </w:r>
            <w:r>
              <w:rPr>
                <w:rFonts w:ascii="Arial" w:hAnsi="Arial" w:cs="Arial"/>
                <w:color w:val="000000"/>
                <w:sz w:val="18"/>
                <w:szCs w:val="18"/>
              </w:rPr>
              <w:t xml:space="preserve"> со надзор</w:t>
            </w:r>
          </w:p>
        </w:tc>
        <w:tc>
          <w:tcPr>
            <w:tcW w:w="2283" w:type="dxa"/>
            <w:tcBorders>
              <w:top w:val="single" w:sz="4" w:space="0" w:color="auto"/>
              <w:left w:val="single" w:sz="4" w:space="0" w:color="auto"/>
              <w:bottom w:val="single" w:sz="4" w:space="0" w:color="auto"/>
              <w:right w:val="single" w:sz="4" w:space="0" w:color="auto"/>
            </w:tcBorders>
            <w:hideMark/>
          </w:tcPr>
          <w:p w:rsidR="00CA50BD" w:rsidRPr="00534B98" w:rsidRDefault="00CA50BD" w:rsidP="00483AAC">
            <w:pPr>
              <w:spacing w:after="0" w:line="240" w:lineRule="auto"/>
              <w:jc w:val="right"/>
              <w:rPr>
                <w:rFonts w:ascii="Arial" w:hAnsi="Arial" w:cs="Arial"/>
                <w:lang w:eastAsia="en-GB"/>
              </w:rPr>
            </w:pPr>
          </w:p>
        </w:tc>
        <w:tc>
          <w:tcPr>
            <w:tcW w:w="1866" w:type="dxa"/>
            <w:tcBorders>
              <w:top w:val="single" w:sz="4" w:space="0" w:color="auto"/>
              <w:left w:val="single" w:sz="4" w:space="0" w:color="auto"/>
              <w:bottom w:val="single" w:sz="4" w:space="0" w:color="auto"/>
              <w:right w:val="single" w:sz="4" w:space="0" w:color="auto"/>
            </w:tcBorders>
            <w:hideMark/>
          </w:tcPr>
          <w:p w:rsidR="00CA50BD" w:rsidRPr="002E312C" w:rsidRDefault="00CA50BD" w:rsidP="00483AAC">
            <w:pPr>
              <w:spacing w:after="0" w:line="240" w:lineRule="auto"/>
              <w:jc w:val="right"/>
              <w:rPr>
                <w:rFonts w:ascii="Arial" w:hAnsi="Arial" w:cs="Arial"/>
                <w:lang w:eastAsia="en-GB"/>
              </w:rPr>
            </w:pPr>
          </w:p>
        </w:tc>
        <w:tc>
          <w:tcPr>
            <w:tcW w:w="1289" w:type="dxa"/>
            <w:tcBorders>
              <w:top w:val="single" w:sz="4" w:space="0" w:color="auto"/>
              <w:left w:val="single" w:sz="4" w:space="0" w:color="auto"/>
              <w:bottom w:val="single" w:sz="4" w:space="0" w:color="auto"/>
              <w:right w:val="single" w:sz="4" w:space="0" w:color="auto"/>
            </w:tcBorders>
          </w:tcPr>
          <w:p w:rsidR="00CA50BD" w:rsidRPr="000E0C3F" w:rsidRDefault="00CA50BD" w:rsidP="00483AAC">
            <w:pPr>
              <w:spacing w:after="0" w:line="240" w:lineRule="auto"/>
              <w:jc w:val="right"/>
              <w:rPr>
                <w:rFonts w:ascii="Arial" w:hAnsi="Arial" w:cs="Arial"/>
                <w:lang w:val="en-US" w:eastAsia="en-GB"/>
              </w:rPr>
            </w:pPr>
          </w:p>
        </w:tc>
      </w:tr>
      <w:tr w:rsidR="00CA50BD" w:rsidRPr="008C5D9A" w:rsidTr="00CA50BD">
        <w:trPr>
          <w:trHeight w:val="279"/>
        </w:trPr>
        <w:tc>
          <w:tcPr>
            <w:tcW w:w="618"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center"/>
              <w:rPr>
                <w:rFonts w:ascii="Arial" w:hAnsi="Arial" w:cs="Arial"/>
                <w:lang w:val="en-US" w:eastAsia="en-GB"/>
              </w:rPr>
            </w:pPr>
            <w:r w:rsidRPr="000E0C3F">
              <w:rPr>
                <w:rFonts w:ascii="Arial" w:hAnsi="Arial" w:cs="Arial"/>
                <w:lang w:val="en-US"/>
              </w:rPr>
              <w:t>16</w:t>
            </w:r>
          </w:p>
        </w:tc>
        <w:tc>
          <w:tcPr>
            <w:tcW w:w="3058" w:type="dxa"/>
            <w:tcBorders>
              <w:top w:val="single" w:sz="4" w:space="0" w:color="auto"/>
              <w:left w:val="single" w:sz="4" w:space="0" w:color="auto"/>
              <w:bottom w:val="single" w:sz="4" w:space="0" w:color="auto"/>
              <w:right w:val="single" w:sz="4" w:space="0" w:color="auto"/>
            </w:tcBorders>
            <w:vAlign w:val="center"/>
            <w:hideMark/>
          </w:tcPr>
          <w:p w:rsidR="00CA50BD" w:rsidRDefault="00CA50BD" w:rsidP="00CA50BD">
            <w:pPr>
              <w:pStyle w:val="ListParagraph"/>
              <w:spacing w:after="0" w:line="240" w:lineRule="auto"/>
              <w:ind w:left="-108" w:right="-108"/>
              <w:jc w:val="both"/>
              <w:rPr>
                <w:rFonts w:ascii="Arial" w:hAnsi="Arial" w:cs="Arial"/>
                <w:sz w:val="18"/>
                <w:szCs w:val="18"/>
              </w:rPr>
            </w:pPr>
            <w:r>
              <w:rPr>
                <w:rFonts w:ascii="Arial" w:hAnsi="Arial" w:cs="Arial"/>
                <w:sz w:val="18"/>
                <w:szCs w:val="18"/>
                <w:lang w:val="en-US"/>
              </w:rPr>
              <w:t>Изведба на систем за довод на вода со потопни пумпи за наводн</w:t>
            </w:r>
            <w:r>
              <w:rPr>
                <w:rFonts w:ascii="Arial" w:hAnsi="Arial" w:cs="Arial"/>
                <w:sz w:val="18"/>
                <w:szCs w:val="18"/>
              </w:rPr>
              <w:t>.</w:t>
            </w:r>
            <w:r>
              <w:rPr>
                <w:rFonts w:ascii="Arial" w:hAnsi="Arial" w:cs="Arial"/>
                <w:sz w:val="18"/>
                <w:szCs w:val="18"/>
                <w:lang w:val="en-US"/>
              </w:rPr>
              <w:t xml:space="preserve"> и снабдување со технолошка вода на Командната зграда на браната</w:t>
            </w:r>
            <w:r>
              <w:rPr>
                <w:rFonts w:ascii="Arial" w:hAnsi="Arial" w:cs="Arial"/>
                <w:sz w:val="18"/>
                <w:szCs w:val="18"/>
              </w:rPr>
              <w:t>.</w:t>
            </w:r>
          </w:p>
        </w:tc>
        <w:tc>
          <w:tcPr>
            <w:tcW w:w="2283"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right"/>
              <w:rPr>
                <w:rFonts w:ascii="Arial" w:hAnsi="Arial" w:cs="Arial"/>
                <w:lang w:val="en-US" w:eastAsia="en-GB"/>
              </w:rPr>
            </w:pPr>
            <w:r>
              <w:rPr>
                <w:rFonts w:ascii="Arial" w:hAnsi="Arial" w:cs="Arial"/>
                <w:lang w:val="en-US" w:eastAsia="en-GB"/>
              </w:rPr>
              <w:t>100.000</w:t>
            </w:r>
          </w:p>
        </w:tc>
        <w:tc>
          <w:tcPr>
            <w:tcW w:w="1866" w:type="dxa"/>
            <w:tcBorders>
              <w:top w:val="single" w:sz="4" w:space="0" w:color="auto"/>
              <w:left w:val="single" w:sz="4" w:space="0" w:color="auto"/>
              <w:bottom w:val="single" w:sz="4" w:space="0" w:color="auto"/>
              <w:right w:val="single" w:sz="4" w:space="0" w:color="auto"/>
            </w:tcBorders>
            <w:hideMark/>
          </w:tcPr>
          <w:p w:rsidR="00CA50BD" w:rsidRPr="000E0C3F" w:rsidRDefault="002E73B3" w:rsidP="00483AAC">
            <w:pPr>
              <w:spacing w:after="0" w:line="240" w:lineRule="auto"/>
              <w:jc w:val="right"/>
              <w:rPr>
                <w:rFonts w:ascii="Arial" w:hAnsi="Arial" w:cs="Arial"/>
                <w:lang w:val="en-US" w:eastAsia="en-GB"/>
              </w:rPr>
            </w:pPr>
            <w:r>
              <w:rPr>
                <w:rFonts w:ascii="Arial" w:hAnsi="Arial" w:cs="Arial"/>
                <w:lang w:val="en-US" w:eastAsia="en-GB"/>
              </w:rPr>
              <w:t>0</w:t>
            </w:r>
          </w:p>
        </w:tc>
        <w:tc>
          <w:tcPr>
            <w:tcW w:w="1289" w:type="dxa"/>
            <w:tcBorders>
              <w:top w:val="single" w:sz="4" w:space="0" w:color="auto"/>
              <w:left w:val="single" w:sz="4" w:space="0" w:color="auto"/>
              <w:bottom w:val="single" w:sz="4" w:space="0" w:color="auto"/>
              <w:right w:val="single" w:sz="4" w:space="0" w:color="auto"/>
            </w:tcBorders>
          </w:tcPr>
          <w:p w:rsidR="00CA50BD" w:rsidRPr="000E0C3F" w:rsidRDefault="00CA50BD" w:rsidP="00483AAC">
            <w:pPr>
              <w:spacing w:after="0" w:line="240" w:lineRule="auto"/>
              <w:jc w:val="right"/>
              <w:rPr>
                <w:rFonts w:ascii="Arial" w:hAnsi="Arial" w:cs="Arial"/>
                <w:lang w:val="en-US" w:eastAsia="en-GB"/>
              </w:rPr>
            </w:pPr>
          </w:p>
        </w:tc>
      </w:tr>
      <w:tr w:rsidR="00CA50BD" w:rsidRPr="008C5D9A" w:rsidTr="00CA50BD">
        <w:trPr>
          <w:trHeight w:val="279"/>
        </w:trPr>
        <w:tc>
          <w:tcPr>
            <w:tcW w:w="618"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center"/>
              <w:rPr>
                <w:rFonts w:ascii="Arial" w:hAnsi="Arial" w:cs="Arial"/>
                <w:lang w:val="en-US" w:eastAsia="en-GB"/>
              </w:rPr>
            </w:pPr>
            <w:r w:rsidRPr="000E0C3F">
              <w:rPr>
                <w:rFonts w:ascii="Arial" w:hAnsi="Arial" w:cs="Arial"/>
                <w:lang w:val="en-US"/>
              </w:rPr>
              <w:t>17</w:t>
            </w:r>
          </w:p>
        </w:tc>
        <w:tc>
          <w:tcPr>
            <w:tcW w:w="3058" w:type="dxa"/>
            <w:tcBorders>
              <w:top w:val="single" w:sz="4" w:space="0" w:color="auto"/>
              <w:left w:val="single" w:sz="4" w:space="0" w:color="auto"/>
              <w:bottom w:val="single" w:sz="4" w:space="0" w:color="auto"/>
              <w:right w:val="single" w:sz="4" w:space="0" w:color="auto"/>
            </w:tcBorders>
            <w:vAlign w:val="center"/>
            <w:hideMark/>
          </w:tcPr>
          <w:p w:rsidR="00CA50BD" w:rsidRDefault="00CA50BD" w:rsidP="00CA50BD">
            <w:pPr>
              <w:pStyle w:val="ListParagraph"/>
              <w:spacing w:after="0" w:line="240" w:lineRule="auto"/>
              <w:ind w:left="-108" w:right="-108"/>
              <w:jc w:val="both"/>
              <w:rPr>
                <w:rFonts w:ascii="Arial" w:hAnsi="Arial" w:cs="Arial"/>
                <w:sz w:val="18"/>
                <w:szCs w:val="18"/>
              </w:rPr>
            </w:pPr>
            <w:r>
              <w:rPr>
                <w:rFonts w:ascii="Arial" w:hAnsi="Arial" w:cs="Arial"/>
                <w:sz w:val="18"/>
                <w:szCs w:val="18"/>
              </w:rPr>
              <w:t>Замена на стари со набавка на нови акумулатори за уред за непречено напојување во излезна затворачница</w:t>
            </w:r>
          </w:p>
        </w:tc>
        <w:tc>
          <w:tcPr>
            <w:tcW w:w="2283" w:type="dxa"/>
            <w:tcBorders>
              <w:top w:val="single" w:sz="4" w:space="0" w:color="auto"/>
              <w:left w:val="single" w:sz="4" w:space="0" w:color="auto"/>
              <w:bottom w:val="single" w:sz="4" w:space="0" w:color="auto"/>
              <w:right w:val="single" w:sz="4" w:space="0" w:color="auto"/>
            </w:tcBorders>
            <w:hideMark/>
          </w:tcPr>
          <w:p w:rsidR="00CA50BD" w:rsidRPr="00B83A82" w:rsidRDefault="00CA50BD" w:rsidP="00483AAC">
            <w:pPr>
              <w:spacing w:after="0" w:line="240" w:lineRule="auto"/>
              <w:jc w:val="right"/>
              <w:rPr>
                <w:rFonts w:ascii="Arial" w:hAnsi="Arial" w:cs="Arial"/>
                <w:lang w:eastAsia="en-GB"/>
              </w:rPr>
            </w:pPr>
          </w:p>
        </w:tc>
        <w:tc>
          <w:tcPr>
            <w:tcW w:w="1866" w:type="dxa"/>
            <w:tcBorders>
              <w:top w:val="single" w:sz="4" w:space="0" w:color="auto"/>
              <w:left w:val="single" w:sz="4" w:space="0" w:color="auto"/>
              <w:bottom w:val="single" w:sz="4" w:space="0" w:color="auto"/>
              <w:right w:val="single" w:sz="4" w:space="0" w:color="auto"/>
            </w:tcBorders>
            <w:hideMark/>
          </w:tcPr>
          <w:p w:rsidR="00CA50BD" w:rsidRPr="005C25C4" w:rsidRDefault="00CA50BD" w:rsidP="00483AAC">
            <w:pPr>
              <w:spacing w:after="0" w:line="240" w:lineRule="auto"/>
              <w:jc w:val="right"/>
              <w:rPr>
                <w:rFonts w:ascii="Arial" w:hAnsi="Arial" w:cs="Arial"/>
                <w:lang w:eastAsia="en-GB"/>
              </w:rPr>
            </w:pPr>
          </w:p>
        </w:tc>
        <w:tc>
          <w:tcPr>
            <w:tcW w:w="1289" w:type="dxa"/>
            <w:tcBorders>
              <w:top w:val="single" w:sz="4" w:space="0" w:color="auto"/>
              <w:left w:val="single" w:sz="4" w:space="0" w:color="auto"/>
              <w:bottom w:val="single" w:sz="4" w:space="0" w:color="auto"/>
              <w:right w:val="single" w:sz="4" w:space="0" w:color="auto"/>
            </w:tcBorders>
          </w:tcPr>
          <w:p w:rsidR="00CA50BD" w:rsidRPr="000E0C3F" w:rsidRDefault="00CA50BD" w:rsidP="00483AAC">
            <w:pPr>
              <w:spacing w:after="0" w:line="240" w:lineRule="auto"/>
              <w:jc w:val="right"/>
              <w:rPr>
                <w:rFonts w:ascii="Arial" w:hAnsi="Arial" w:cs="Arial"/>
                <w:lang w:val="en-US" w:eastAsia="en-GB"/>
              </w:rPr>
            </w:pPr>
          </w:p>
        </w:tc>
      </w:tr>
      <w:tr w:rsidR="00CA50BD" w:rsidRPr="008C5D9A" w:rsidTr="00CA50BD">
        <w:trPr>
          <w:trHeight w:val="279"/>
        </w:trPr>
        <w:tc>
          <w:tcPr>
            <w:tcW w:w="618"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center"/>
              <w:rPr>
                <w:rFonts w:ascii="Arial" w:hAnsi="Arial" w:cs="Arial"/>
                <w:lang w:val="en-US" w:eastAsia="en-GB"/>
              </w:rPr>
            </w:pPr>
            <w:r w:rsidRPr="000E0C3F">
              <w:rPr>
                <w:rFonts w:ascii="Arial" w:hAnsi="Arial" w:cs="Arial"/>
                <w:lang w:val="en-US"/>
              </w:rPr>
              <w:t>18</w:t>
            </w:r>
          </w:p>
        </w:tc>
        <w:tc>
          <w:tcPr>
            <w:tcW w:w="3058" w:type="dxa"/>
            <w:tcBorders>
              <w:top w:val="single" w:sz="4" w:space="0" w:color="auto"/>
              <w:left w:val="single" w:sz="4" w:space="0" w:color="auto"/>
              <w:bottom w:val="single" w:sz="4" w:space="0" w:color="auto"/>
              <w:right w:val="single" w:sz="4" w:space="0" w:color="auto"/>
            </w:tcBorders>
            <w:vAlign w:val="center"/>
            <w:hideMark/>
          </w:tcPr>
          <w:p w:rsidR="00CA50BD" w:rsidRDefault="00CA50BD" w:rsidP="00CA50BD">
            <w:pPr>
              <w:pStyle w:val="ListParagraph"/>
              <w:spacing w:after="0" w:line="240" w:lineRule="auto"/>
              <w:ind w:left="-108" w:right="-108"/>
              <w:jc w:val="both"/>
              <w:rPr>
                <w:rFonts w:ascii="Arial" w:hAnsi="Arial" w:cs="Arial"/>
                <w:sz w:val="18"/>
                <w:szCs w:val="18"/>
              </w:rPr>
            </w:pPr>
            <w:r>
              <w:rPr>
                <w:rFonts w:ascii="Arial" w:hAnsi="Arial" w:cs="Arial"/>
                <w:sz w:val="18"/>
                <w:szCs w:val="18"/>
              </w:rPr>
              <w:t>Набавка на резервни делови за хидромеханичката и електро опрема на брана Лисиче</w:t>
            </w:r>
          </w:p>
        </w:tc>
        <w:tc>
          <w:tcPr>
            <w:tcW w:w="2283"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right"/>
              <w:rPr>
                <w:rFonts w:ascii="Arial" w:hAnsi="Arial" w:cs="Arial"/>
                <w:lang w:val="en-US" w:eastAsia="en-GB"/>
              </w:rPr>
            </w:pPr>
          </w:p>
        </w:tc>
        <w:tc>
          <w:tcPr>
            <w:tcW w:w="1866"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right"/>
              <w:rPr>
                <w:rFonts w:ascii="Arial" w:hAnsi="Arial" w:cs="Arial"/>
                <w:lang w:val="en-US" w:eastAsia="en-GB"/>
              </w:rPr>
            </w:pPr>
          </w:p>
        </w:tc>
        <w:tc>
          <w:tcPr>
            <w:tcW w:w="1289" w:type="dxa"/>
            <w:tcBorders>
              <w:top w:val="single" w:sz="4" w:space="0" w:color="auto"/>
              <w:left w:val="single" w:sz="4" w:space="0" w:color="auto"/>
              <w:bottom w:val="single" w:sz="4" w:space="0" w:color="auto"/>
              <w:right w:val="single" w:sz="4" w:space="0" w:color="auto"/>
            </w:tcBorders>
          </w:tcPr>
          <w:p w:rsidR="00CA50BD" w:rsidRPr="000E0C3F" w:rsidRDefault="00CA50BD" w:rsidP="00483AAC">
            <w:pPr>
              <w:spacing w:after="0" w:line="240" w:lineRule="auto"/>
              <w:jc w:val="right"/>
              <w:rPr>
                <w:rFonts w:ascii="Arial" w:hAnsi="Arial" w:cs="Arial"/>
                <w:lang w:val="en-US" w:eastAsia="en-GB"/>
              </w:rPr>
            </w:pPr>
          </w:p>
        </w:tc>
      </w:tr>
      <w:tr w:rsidR="00CA50BD" w:rsidRPr="008C5D9A" w:rsidTr="00CA50BD">
        <w:trPr>
          <w:trHeight w:val="279"/>
        </w:trPr>
        <w:tc>
          <w:tcPr>
            <w:tcW w:w="618"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center"/>
              <w:rPr>
                <w:rFonts w:ascii="Arial" w:hAnsi="Arial" w:cs="Arial"/>
                <w:lang w:val="en-US" w:eastAsia="en-GB"/>
              </w:rPr>
            </w:pPr>
            <w:r w:rsidRPr="000E0C3F">
              <w:rPr>
                <w:rFonts w:ascii="Arial" w:hAnsi="Arial" w:cs="Arial"/>
                <w:lang w:val="en-US"/>
              </w:rPr>
              <w:t>19</w:t>
            </w:r>
          </w:p>
        </w:tc>
        <w:tc>
          <w:tcPr>
            <w:tcW w:w="3058" w:type="dxa"/>
            <w:tcBorders>
              <w:top w:val="single" w:sz="4" w:space="0" w:color="auto"/>
              <w:left w:val="single" w:sz="4" w:space="0" w:color="auto"/>
              <w:bottom w:val="single" w:sz="4" w:space="0" w:color="auto"/>
              <w:right w:val="single" w:sz="4" w:space="0" w:color="auto"/>
            </w:tcBorders>
            <w:vAlign w:val="bottom"/>
            <w:hideMark/>
          </w:tcPr>
          <w:p w:rsidR="00CA50BD" w:rsidRDefault="00CA50BD" w:rsidP="00CA50BD">
            <w:pPr>
              <w:spacing w:after="0" w:line="240" w:lineRule="auto"/>
              <w:jc w:val="both"/>
              <w:rPr>
                <w:rFonts w:ascii="Arial" w:hAnsi="Arial" w:cs="Arial"/>
                <w:color w:val="000000"/>
                <w:sz w:val="20"/>
                <w:szCs w:val="20"/>
              </w:rPr>
            </w:pPr>
            <w:r>
              <w:rPr>
                <w:rFonts w:ascii="Arial" w:hAnsi="Arial" w:cs="Arial"/>
                <w:color w:val="000000"/>
                <w:sz w:val="20"/>
                <w:szCs w:val="20"/>
              </w:rPr>
              <w:t xml:space="preserve">Експропријација </w:t>
            </w:r>
          </w:p>
        </w:tc>
        <w:tc>
          <w:tcPr>
            <w:tcW w:w="2283"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right"/>
              <w:rPr>
                <w:rFonts w:ascii="Arial" w:hAnsi="Arial" w:cs="Arial"/>
                <w:lang w:val="en-US" w:eastAsia="en-GB"/>
              </w:rPr>
            </w:pPr>
            <w:r>
              <w:rPr>
                <w:rFonts w:ascii="Arial" w:hAnsi="Arial" w:cs="Arial"/>
                <w:lang w:val="en-US" w:eastAsia="en-GB"/>
              </w:rPr>
              <w:t>50.000</w:t>
            </w:r>
          </w:p>
        </w:tc>
        <w:tc>
          <w:tcPr>
            <w:tcW w:w="1866" w:type="dxa"/>
            <w:tcBorders>
              <w:top w:val="single" w:sz="4" w:space="0" w:color="auto"/>
              <w:left w:val="single" w:sz="4" w:space="0" w:color="auto"/>
              <w:bottom w:val="single" w:sz="4" w:space="0" w:color="auto"/>
              <w:right w:val="single" w:sz="4" w:space="0" w:color="auto"/>
            </w:tcBorders>
            <w:hideMark/>
          </w:tcPr>
          <w:p w:rsidR="00CA50BD" w:rsidRPr="000E0C3F" w:rsidRDefault="002E73B3" w:rsidP="00483AAC">
            <w:pPr>
              <w:spacing w:after="0" w:line="240" w:lineRule="auto"/>
              <w:jc w:val="right"/>
              <w:rPr>
                <w:rFonts w:ascii="Arial" w:hAnsi="Arial" w:cs="Arial"/>
                <w:lang w:val="en-US" w:eastAsia="en-GB"/>
              </w:rPr>
            </w:pPr>
            <w:r>
              <w:rPr>
                <w:rFonts w:ascii="Arial" w:hAnsi="Arial" w:cs="Arial"/>
                <w:lang w:val="en-US" w:eastAsia="en-GB"/>
              </w:rPr>
              <w:t>0</w:t>
            </w:r>
          </w:p>
        </w:tc>
        <w:tc>
          <w:tcPr>
            <w:tcW w:w="1289" w:type="dxa"/>
            <w:tcBorders>
              <w:top w:val="single" w:sz="4" w:space="0" w:color="auto"/>
              <w:left w:val="single" w:sz="4" w:space="0" w:color="auto"/>
              <w:bottom w:val="single" w:sz="4" w:space="0" w:color="auto"/>
              <w:right w:val="single" w:sz="4" w:space="0" w:color="auto"/>
            </w:tcBorders>
          </w:tcPr>
          <w:p w:rsidR="00CA50BD" w:rsidRPr="000E0C3F" w:rsidRDefault="00CA50BD" w:rsidP="00483AAC">
            <w:pPr>
              <w:spacing w:after="0" w:line="240" w:lineRule="auto"/>
              <w:jc w:val="right"/>
              <w:rPr>
                <w:rFonts w:ascii="Arial" w:hAnsi="Arial" w:cs="Arial"/>
                <w:lang w:val="en-US" w:eastAsia="en-GB"/>
              </w:rPr>
            </w:pPr>
          </w:p>
        </w:tc>
      </w:tr>
      <w:tr w:rsidR="00CA50BD" w:rsidRPr="008C5D9A" w:rsidTr="00C02AC0">
        <w:trPr>
          <w:trHeight w:val="279"/>
        </w:trPr>
        <w:tc>
          <w:tcPr>
            <w:tcW w:w="618"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center"/>
              <w:rPr>
                <w:rFonts w:ascii="Arial" w:hAnsi="Arial" w:cs="Arial"/>
                <w:lang w:val="en-US" w:eastAsia="en-GB"/>
              </w:rPr>
            </w:pPr>
          </w:p>
        </w:tc>
        <w:tc>
          <w:tcPr>
            <w:tcW w:w="3058" w:type="dxa"/>
            <w:tcBorders>
              <w:top w:val="single" w:sz="4" w:space="0" w:color="auto"/>
              <w:left w:val="single" w:sz="4" w:space="0" w:color="auto"/>
              <w:bottom w:val="single" w:sz="4" w:space="0" w:color="auto"/>
              <w:right w:val="single" w:sz="4" w:space="0" w:color="auto"/>
            </w:tcBorders>
            <w:hideMark/>
          </w:tcPr>
          <w:p w:rsidR="00CA50BD" w:rsidRDefault="00CA50BD" w:rsidP="00CA50BD">
            <w:pPr>
              <w:spacing w:after="0" w:line="240" w:lineRule="auto"/>
              <w:rPr>
                <w:rFonts w:ascii="Arial" w:hAnsi="Arial" w:cs="Arial"/>
                <w:b/>
                <w:sz w:val="20"/>
                <w:szCs w:val="20"/>
                <w:lang w:val="en-US" w:eastAsia="en-GB"/>
              </w:rPr>
            </w:pPr>
            <w:r>
              <w:rPr>
                <w:rFonts w:ascii="Arial" w:hAnsi="Arial" w:cs="Arial"/>
                <w:b/>
                <w:sz w:val="20"/>
                <w:szCs w:val="20"/>
                <w:lang w:val="en-US" w:eastAsia="en-GB"/>
              </w:rPr>
              <w:t>ВКУПНО I :</w:t>
            </w:r>
          </w:p>
        </w:tc>
        <w:tc>
          <w:tcPr>
            <w:tcW w:w="2283" w:type="dxa"/>
            <w:tcBorders>
              <w:top w:val="single" w:sz="4" w:space="0" w:color="auto"/>
              <w:left w:val="single" w:sz="4" w:space="0" w:color="auto"/>
              <w:bottom w:val="single" w:sz="4" w:space="0" w:color="auto"/>
              <w:right w:val="single" w:sz="4" w:space="0" w:color="auto"/>
            </w:tcBorders>
            <w:hideMark/>
          </w:tcPr>
          <w:p w:rsidR="00CA50BD" w:rsidRPr="00CA50BD" w:rsidRDefault="00CA50BD" w:rsidP="00483AAC">
            <w:pPr>
              <w:spacing w:after="0" w:line="240" w:lineRule="auto"/>
              <w:jc w:val="right"/>
              <w:rPr>
                <w:rFonts w:ascii="Arial" w:hAnsi="Arial" w:cs="Arial"/>
                <w:b/>
                <w:lang w:val="en-US" w:eastAsia="en-GB"/>
              </w:rPr>
            </w:pPr>
            <w:r>
              <w:rPr>
                <w:rFonts w:ascii="Arial" w:hAnsi="Arial" w:cs="Arial"/>
                <w:b/>
                <w:lang w:val="en-US" w:eastAsia="en-GB"/>
              </w:rPr>
              <w:t>2.000.000</w:t>
            </w:r>
          </w:p>
        </w:tc>
        <w:tc>
          <w:tcPr>
            <w:tcW w:w="1866" w:type="dxa"/>
            <w:tcBorders>
              <w:top w:val="single" w:sz="4" w:space="0" w:color="auto"/>
              <w:left w:val="single" w:sz="4" w:space="0" w:color="auto"/>
              <w:bottom w:val="single" w:sz="4" w:space="0" w:color="auto"/>
              <w:right w:val="single" w:sz="4" w:space="0" w:color="auto"/>
            </w:tcBorders>
            <w:hideMark/>
          </w:tcPr>
          <w:p w:rsidR="00CA50BD" w:rsidRPr="002E73B3" w:rsidRDefault="002E73B3" w:rsidP="00483AAC">
            <w:pPr>
              <w:spacing w:after="0" w:line="240" w:lineRule="auto"/>
              <w:jc w:val="right"/>
              <w:rPr>
                <w:rFonts w:ascii="Arial" w:hAnsi="Arial" w:cs="Arial"/>
                <w:b/>
                <w:lang w:val="en-US" w:eastAsia="en-GB"/>
              </w:rPr>
            </w:pPr>
            <w:r>
              <w:rPr>
                <w:rFonts w:ascii="Arial" w:hAnsi="Arial" w:cs="Arial"/>
                <w:b/>
                <w:lang w:val="en-US" w:eastAsia="en-GB"/>
              </w:rPr>
              <w:t>0</w:t>
            </w:r>
          </w:p>
        </w:tc>
        <w:tc>
          <w:tcPr>
            <w:tcW w:w="1289" w:type="dxa"/>
            <w:tcBorders>
              <w:top w:val="single" w:sz="4" w:space="0" w:color="auto"/>
              <w:left w:val="single" w:sz="4" w:space="0" w:color="auto"/>
              <w:bottom w:val="single" w:sz="4" w:space="0" w:color="auto"/>
              <w:right w:val="single" w:sz="4" w:space="0" w:color="auto"/>
            </w:tcBorders>
          </w:tcPr>
          <w:p w:rsidR="00CA50BD" w:rsidRPr="00E31AF5" w:rsidRDefault="00CA50BD" w:rsidP="00483AAC">
            <w:pPr>
              <w:spacing w:after="0" w:line="240" w:lineRule="auto"/>
              <w:jc w:val="right"/>
              <w:rPr>
                <w:rFonts w:ascii="Arial" w:hAnsi="Arial" w:cs="Arial"/>
                <w:b/>
                <w:lang w:eastAsia="en-GB"/>
              </w:rPr>
            </w:pPr>
          </w:p>
        </w:tc>
      </w:tr>
      <w:tr w:rsidR="00CA50BD" w:rsidRPr="008C5D9A" w:rsidTr="00C02AC0">
        <w:trPr>
          <w:trHeight w:val="291"/>
        </w:trPr>
        <w:tc>
          <w:tcPr>
            <w:tcW w:w="618" w:type="dxa"/>
            <w:tcBorders>
              <w:top w:val="single" w:sz="4" w:space="0" w:color="auto"/>
              <w:left w:val="single" w:sz="4" w:space="0" w:color="auto"/>
              <w:bottom w:val="single" w:sz="4" w:space="0" w:color="auto"/>
              <w:right w:val="single" w:sz="4" w:space="0" w:color="auto"/>
            </w:tcBorders>
            <w:hideMark/>
          </w:tcPr>
          <w:p w:rsidR="00CA50BD" w:rsidRPr="008E4D41" w:rsidRDefault="00CA50BD" w:rsidP="00483AAC">
            <w:pPr>
              <w:spacing w:after="0" w:line="240" w:lineRule="auto"/>
              <w:jc w:val="center"/>
              <w:rPr>
                <w:rFonts w:ascii="Arial" w:hAnsi="Arial" w:cs="Arial"/>
                <w:lang w:eastAsia="en-GB"/>
              </w:rPr>
            </w:pPr>
            <w:r w:rsidRPr="000E0C3F">
              <w:rPr>
                <w:rFonts w:ascii="Arial" w:hAnsi="Arial" w:cs="Arial"/>
                <w:lang w:val="en-US"/>
              </w:rPr>
              <w:t>2</w:t>
            </w:r>
            <w:r>
              <w:rPr>
                <w:rFonts w:ascii="Arial" w:hAnsi="Arial" w:cs="Arial"/>
              </w:rPr>
              <w:t>0</w:t>
            </w:r>
          </w:p>
        </w:tc>
        <w:tc>
          <w:tcPr>
            <w:tcW w:w="3058" w:type="dxa"/>
            <w:tcBorders>
              <w:top w:val="single" w:sz="4" w:space="0" w:color="auto"/>
              <w:left w:val="single" w:sz="4" w:space="0" w:color="auto"/>
              <w:bottom w:val="single" w:sz="4" w:space="0" w:color="auto"/>
              <w:right w:val="single" w:sz="4" w:space="0" w:color="auto"/>
            </w:tcBorders>
            <w:hideMark/>
          </w:tcPr>
          <w:p w:rsidR="00CA50BD" w:rsidRDefault="00CA50BD" w:rsidP="00CA50BD">
            <w:pPr>
              <w:spacing w:after="0" w:line="240" w:lineRule="auto"/>
              <w:rPr>
                <w:rFonts w:ascii="Arial" w:hAnsi="Arial" w:cs="Arial"/>
                <w:sz w:val="18"/>
                <w:szCs w:val="18"/>
                <w:lang w:val="en-US" w:eastAsia="en-GB"/>
              </w:rPr>
            </w:pPr>
            <w:r>
              <w:rPr>
                <w:rFonts w:ascii="Arial" w:hAnsi="Arial" w:cs="Arial"/>
                <w:sz w:val="18"/>
                <w:szCs w:val="18"/>
                <w:lang w:eastAsia="en-GB"/>
              </w:rPr>
              <w:t>Трошоци за тековно работење по Финансискиот план за 201</w:t>
            </w:r>
            <w:r>
              <w:rPr>
                <w:rFonts w:ascii="Arial" w:hAnsi="Arial" w:cs="Arial"/>
                <w:sz w:val="18"/>
                <w:szCs w:val="18"/>
                <w:lang w:val="en-US" w:eastAsia="en-GB"/>
              </w:rPr>
              <w:t>6</w:t>
            </w:r>
            <w:r>
              <w:rPr>
                <w:rFonts w:ascii="Arial" w:hAnsi="Arial" w:cs="Arial"/>
                <w:sz w:val="18"/>
                <w:szCs w:val="18"/>
                <w:lang w:eastAsia="en-GB"/>
              </w:rPr>
              <w:t xml:space="preserve"> год.</w:t>
            </w:r>
          </w:p>
        </w:tc>
        <w:tc>
          <w:tcPr>
            <w:tcW w:w="2283" w:type="dxa"/>
            <w:tcBorders>
              <w:top w:val="single" w:sz="4" w:space="0" w:color="auto"/>
              <w:left w:val="single" w:sz="4" w:space="0" w:color="auto"/>
              <w:bottom w:val="single" w:sz="4" w:space="0" w:color="auto"/>
              <w:right w:val="single" w:sz="4" w:space="0" w:color="auto"/>
            </w:tcBorders>
            <w:hideMark/>
          </w:tcPr>
          <w:p w:rsidR="00CA50BD" w:rsidRPr="00CA50BD" w:rsidRDefault="00CA50BD" w:rsidP="00A13FC9">
            <w:pPr>
              <w:spacing w:after="0" w:line="240" w:lineRule="auto"/>
              <w:jc w:val="right"/>
              <w:rPr>
                <w:rFonts w:ascii="Arial" w:hAnsi="Arial" w:cs="Arial"/>
                <w:lang w:val="en-US" w:eastAsia="en-GB"/>
              </w:rPr>
            </w:pPr>
            <w:r>
              <w:rPr>
                <w:rFonts w:ascii="Arial" w:hAnsi="Arial" w:cs="Arial"/>
                <w:lang w:val="en-US" w:eastAsia="en-GB"/>
              </w:rPr>
              <w:t>13.080.000</w:t>
            </w:r>
          </w:p>
        </w:tc>
        <w:tc>
          <w:tcPr>
            <w:tcW w:w="1866" w:type="dxa"/>
            <w:tcBorders>
              <w:top w:val="single" w:sz="4" w:space="0" w:color="auto"/>
              <w:left w:val="single" w:sz="4" w:space="0" w:color="auto"/>
              <w:bottom w:val="single" w:sz="4" w:space="0" w:color="auto"/>
              <w:right w:val="single" w:sz="4" w:space="0" w:color="auto"/>
            </w:tcBorders>
            <w:hideMark/>
          </w:tcPr>
          <w:p w:rsidR="00CA50BD" w:rsidRPr="002E73B3" w:rsidRDefault="002E73B3" w:rsidP="00A13FC9">
            <w:pPr>
              <w:spacing w:after="0" w:line="240" w:lineRule="auto"/>
              <w:jc w:val="right"/>
              <w:rPr>
                <w:rFonts w:ascii="Arial" w:hAnsi="Arial" w:cs="Arial"/>
                <w:lang w:val="en-US" w:eastAsia="en-GB"/>
              </w:rPr>
            </w:pPr>
            <w:r>
              <w:rPr>
                <w:rFonts w:ascii="Arial" w:hAnsi="Arial" w:cs="Arial"/>
                <w:lang w:val="en-US" w:eastAsia="en-GB"/>
              </w:rPr>
              <w:t>14.926.754</w:t>
            </w:r>
          </w:p>
        </w:tc>
        <w:tc>
          <w:tcPr>
            <w:tcW w:w="1289" w:type="dxa"/>
            <w:tcBorders>
              <w:top w:val="single" w:sz="4" w:space="0" w:color="auto"/>
              <w:left w:val="single" w:sz="4" w:space="0" w:color="auto"/>
              <w:bottom w:val="single" w:sz="4" w:space="0" w:color="auto"/>
              <w:right w:val="single" w:sz="4" w:space="0" w:color="auto"/>
            </w:tcBorders>
          </w:tcPr>
          <w:p w:rsidR="00CA50BD" w:rsidRPr="002E73B3" w:rsidRDefault="002E73B3" w:rsidP="00A13FC9">
            <w:pPr>
              <w:spacing w:after="0" w:line="240" w:lineRule="auto"/>
              <w:jc w:val="right"/>
              <w:rPr>
                <w:rFonts w:ascii="Arial" w:hAnsi="Arial" w:cs="Arial"/>
                <w:lang w:val="en-US" w:eastAsia="en-GB"/>
              </w:rPr>
            </w:pPr>
            <w:r>
              <w:rPr>
                <w:rFonts w:ascii="Arial" w:hAnsi="Arial" w:cs="Arial"/>
                <w:lang w:val="en-US" w:eastAsia="en-GB"/>
              </w:rPr>
              <w:t>114</w:t>
            </w:r>
          </w:p>
        </w:tc>
      </w:tr>
      <w:tr w:rsidR="00CA50BD" w:rsidRPr="008C5D9A" w:rsidTr="00C02AC0">
        <w:trPr>
          <w:trHeight w:val="256"/>
        </w:trPr>
        <w:tc>
          <w:tcPr>
            <w:tcW w:w="618" w:type="dxa"/>
            <w:tcBorders>
              <w:top w:val="single" w:sz="4" w:space="0" w:color="auto"/>
              <w:left w:val="single" w:sz="4" w:space="0" w:color="auto"/>
              <w:bottom w:val="single" w:sz="4" w:space="0" w:color="auto"/>
              <w:right w:val="single" w:sz="4" w:space="0" w:color="auto"/>
            </w:tcBorders>
            <w:hideMark/>
          </w:tcPr>
          <w:p w:rsidR="00CA50BD" w:rsidRPr="00994061" w:rsidRDefault="00CA50BD" w:rsidP="00483AAC">
            <w:pPr>
              <w:spacing w:after="0" w:line="240" w:lineRule="auto"/>
              <w:jc w:val="center"/>
              <w:rPr>
                <w:rFonts w:ascii="Arial" w:hAnsi="Arial" w:cs="Arial"/>
                <w:lang w:eastAsia="en-GB"/>
              </w:rPr>
            </w:pPr>
            <w:r w:rsidRPr="000E0C3F">
              <w:rPr>
                <w:rFonts w:ascii="Arial" w:hAnsi="Arial" w:cs="Arial"/>
                <w:lang w:val="en-US"/>
              </w:rPr>
              <w:t>2</w:t>
            </w:r>
            <w:r>
              <w:rPr>
                <w:rFonts w:ascii="Arial" w:hAnsi="Arial" w:cs="Arial"/>
              </w:rPr>
              <w:t>1</w:t>
            </w:r>
          </w:p>
        </w:tc>
        <w:tc>
          <w:tcPr>
            <w:tcW w:w="3058" w:type="dxa"/>
            <w:tcBorders>
              <w:top w:val="single" w:sz="4" w:space="0" w:color="auto"/>
              <w:left w:val="single" w:sz="4" w:space="0" w:color="auto"/>
              <w:bottom w:val="single" w:sz="4" w:space="0" w:color="auto"/>
              <w:right w:val="single" w:sz="4" w:space="0" w:color="auto"/>
            </w:tcBorders>
            <w:hideMark/>
          </w:tcPr>
          <w:p w:rsidR="00CA50BD" w:rsidRDefault="00CA50BD" w:rsidP="00CA50BD">
            <w:pPr>
              <w:spacing w:after="0" w:line="240" w:lineRule="auto"/>
              <w:rPr>
                <w:rFonts w:ascii="Arial" w:eastAsia="Times New Roman" w:hAnsi="Arial" w:cs="Arial"/>
                <w:sz w:val="18"/>
                <w:szCs w:val="18"/>
                <w:lang w:val="en-US" w:eastAsia="en-GB"/>
              </w:rPr>
            </w:pPr>
            <w:r>
              <w:rPr>
                <w:rFonts w:ascii="Arial" w:hAnsi="Arial" w:cs="Arial"/>
                <w:sz w:val="18"/>
                <w:szCs w:val="18"/>
                <w:lang w:val="en-US" w:eastAsia="en-GB"/>
              </w:rPr>
              <w:t>Отплата на главнина по</w:t>
            </w:r>
          </w:p>
          <w:p w:rsidR="00CA50BD" w:rsidRDefault="00CA50BD" w:rsidP="00CA50BD">
            <w:pPr>
              <w:spacing w:after="0" w:line="240" w:lineRule="auto"/>
              <w:rPr>
                <w:rFonts w:ascii="Arial" w:hAnsi="Arial" w:cs="Arial"/>
                <w:sz w:val="18"/>
                <w:szCs w:val="18"/>
                <w:lang w:val="en-US" w:eastAsia="en-GB"/>
              </w:rPr>
            </w:pPr>
            <w:r>
              <w:rPr>
                <w:rFonts w:ascii="Arial" w:hAnsi="Arial" w:cs="Arial"/>
                <w:sz w:val="18"/>
                <w:szCs w:val="18"/>
                <w:lang w:val="en-US" w:eastAsia="en-GB"/>
              </w:rPr>
              <w:t>шпанскиот кредит</w:t>
            </w:r>
          </w:p>
        </w:tc>
        <w:tc>
          <w:tcPr>
            <w:tcW w:w="2283" w:type="dxa"/>
            <w:tcBorders>
              <w:top w:val="single" w:sz="4" w:space="0" w:color="auto"/>
              <w:left w:val="single" w:sz="4" w:space="0" w:color="auto"/>
              <w:bottom w:val="single" w:sz="4" w:space="0" w:color="auto"/>
              <w:right w:val="single" w:sz="4" w:space="0" w:color="auto"/>
            </w:tcBorders>
            <w:hideMark/>
          </w:tcPr>
          <w:p w:rsidR="00CA50BD" w:rsidRPr="002160AD" w:rsidRDefault="00CA50BD" w:rsidP="00A13FC9">
            <w:pPr>
              <w:spacing w:after="0" w:line="240" w:lineRule="auto"/>
              <w:jc w:val="right"/>
              <w:rPr>
                <w:rFonts w:ascii="Arial" w:hAnsi="Arial" w:cs="Arial"/>
                <w:lang w:eastAsia="en-GB"/>
              </w:rPr>
            </w:pPr>
          </w:p>
        </w:tc>
        <w:tc>
          <w:tcPr>
            <w:tcW w:w="1866" w:type="dxa"/>
            <w:tcBorders>
              <w:top w:val="single" w:sz="4" w:space="0" w:color="auto"/>
              <w:left w:val="single" w:sz="4" w:space="0" w:color="auto"/>
              <w:bottom w:val="single" w:sz="4" w:space="0" w:color="auto"/>
              <w:right w:val="single" w:sz="4" w:space="0" w:color="auto"/>
            </w:tcBorders>
            <w:hideMark/>
          </w:tcPr>
          <w:p w:rsidR="00CA50BD" w:rsidRPr="002160AD" w:rsidRDefault="00CA50BD" w:rsidP="00A13FC9">
            <w:pPr>
              <w:spacing w:after="0" w:line="240" w:lineRule="auto"/>
              <w:jc w:val="right"/>
              <w:rPr>
                <w:rFonts w:ascii="Arial" w:hAnsi="Arial" w:cs="Arial"/>
                <w:lang w:eastAsia="en-GB"/>
              </w:rPr>
            </w:pPr>
          </w:p>
        </w:tc>
        <w:tc>
          <w:tcPr>
            <w:tcW w:w="1289" w:type="dxa"/>
            <w:tcBorders>
              <w:top w:val="single" w:sz="4" w:space="0" w:color="auto"/>
              <w:left w:val="single" w:sz="4" w:space="0" w:color="auto"/>
              <w:bottom w:val="single" w:sz="4" w:space="0" w:color="auto"/>
              <w:right w:val="single" w:sz="4" w:space="0" w:color="auto"/>
            </w:tcBorders>
          </w:tcPr>
          <w:p w:rsidR="00CA50BD" w:rsidRPr="002160AD" w:rsidRDefault="00CA50BD" w:rsidP="00A13FC9">
            <w:pPr>
              <w:spacing w:after="0" w:line="240" w:lineRule="auto"/>
              <w:jc w:val="right"/>
              <w:rPr>
                <w:rFonts w:ascii="Arial" w:hAnsi="Arial" w:cs="Arial"/>
                <w:lang w:eastAsia="en-GB"/>
              </w:rPr>
            </w:pPr>
          </w:p>
        </w:tc>
      </w:tr>
      <w:tr w:rsidR="00CA50BD" w:rsidRPr="008C5D9A" w:rsidTr="00C02AC0">
        <w:trPr>
          <w:trHeight w:val="271"/>
        </w:trPr>
        <w:tc>
          <w:tcPr>
            <w:tcW w:w="618" w:type="dxa"/>
            <w:tcBorders>
              <w:top w:val="single" w:sz="4" w:space="0" w:color="auto"/>
              <w:left w:val="single" w:sz="4" w:space="0" w:color="auto"/>
              <w:bottom w:val="single" w:sz="4" w:space="0" w:color="auto"/>
              <w:right w:val="single" w:sz="4" w:space="0" w:color="auto"/>
            </w:tcBorders>
            <w:hideMark/>
          </w:tcPr>
          <w:p w:rsidR="00CA50BD" w:rsidRPr="00994061" w:rsidRDefault="00CA50BD" w:rsidP="00483AAC">
            <w:pPr>
              <w:spacing w:after="0" w:line="240" w:lineRule="auto"/>
              <w:jc w:val="center"/>
              <w:rPr>
                <w:rFonts w:ascii="Arial" w:hAnsi="Arial" w:cs="Arial"/>
                <w:lang w:eastAsia="en-GB"/>
              </w:rPr>
            </w:pPr>
            <w:r w:rsidRPr="000E0C3F">
              <w:rPr>
                <w:rFonts w:ascii="Arial" w:hAnsi="Arial" w:cs="Arial"/>
                <w:lang w:val="en-US"/>
              </w:rPr>
              <w:t>2</w:t>
            </w:r>
            <w:r>
              <w:rPr>
                <w:rFonts w:ascii="Arial" w:hAnsi="Arial" w:cs="Arial"/>
              </w:rPr>
              <w:t>2</w:t>
            </w:r>
          </w:p>
        </w:tc>
        <w:tc>
          <w:tcPr>
            <w:tcW w:w="3058" w:type="dxa"/>
            <w:tcBorders>
              <w:top w:val="single" w:sz="4" w:space="0" w:color="auto"/>
              <w:left w:val="single" w:sz="4" w:space="0" w:color="auto"/>
              <w:bottom w:val="single" w:sz="4" w:space="0" w:color="auto"/>
              <w:right w:val="single" w:sz="4" w:space="0" w:color="auto"/>
            </w:tcBorders>
            <w:hideMark/>
          </w:tcPr>
          <w:p w:rsidR="00CA50BD" w:rsidRDefault="00CA50BD" w:rsidP="00CA50BD">
            <w:pPr>
              <w:spacing w:after="0" w:line="240" w:lineRule="auto"/>
              <w:rPr>
                <w:rFonts w:ascii="Arial" w:hAnsi="Arial" w:cs="Arial"/>
                <w:sz w:val="18"/>
                <w:szCs w:val="18"/>
                <w:lang w:val="en-US" w:eastAsia="en-GB"/>
              </w:rPr>
            </w:pPr>
            <w:r>
              <w:rPr>
                <w:rFonts w:ascii="Arial" w:hAnsi="Arial" w:cs="Arial"/>
                <w:sz w:val="18"/>
                <w:szCs w:val="18"/>
                <w:lang w:val="en-US" w:eastAsia="en-GB"/>
              </w:rPr>
              <w:t>Отплата на камата по  кредит</w:t>
            </w:r>
          </w:p>
        </w:tc>
        <w:tc>
          <w:tcPr>
            <w:tcW w:w="2283" w:type="dxa"/>
            <w:tcBorders>
              <w:top w:val="single" w:sz="4" w:space="0" w:color="auto"/>
              <w:left w:val="single" w:sz="4" w:space="0" w:color="auto"/>
              <w:bottom w:val="single" w:sz="4" w:space="0" w:color="auto"/>
              <w:right w:val="single" w:sz="4" w:space="0" w:color="auto"/>
            </w:tcBorders>
            <w:hideMark/>
          </w:tcPr>
          <w:p w:rsidR="00CA50BD" w:rsidRPr="002160AD" w:rsidRDefault="00CA50BD" w:rsidP="00A13FC9">
            <w:pPr>
              <w:spacing w:after="0" w:line="240" w:lineRule="auto"/>
              <w:jc w:val="right"/>
              <w:rPr>
                <w:rFonts w:ascii="Arial" w:hAnsi="Arial" w:cs="Arial"/>
                <w:lang w:eastAsia="en-GB"/>
              </w:rPr>
            </w:pPr>
          </w:p>
        </w:tc>
        <w:tc>
          <w:tcPr>
            <w:tcW w:w="1866" w:type="dxa"/>
            <w:tcBorders>
              <w:top w:val="single" w:sz="4" w:space="0" w:color="auto"/>
              <w:left w:val="single" w:sz="4" w:space="0" w:color="auto"/>
              <w:bottom w:val="single" w:sz="4" w:space="0" w:color="auto"/>
              <w:right w:val="single" w:sz="4" w:space="0" w:color="auto"/>
            </w:tcBorders>
            <w:hideMark/>
          </w:tcPr>
          <w:p w:rsidR="00CA50BD" w:rsidRPr="002160AD" w:rsidRDefault="00CA50BD" w:rsidP="00A13FC9">
            <w:pPr>
              <w:spacing w:after="0" w:line="240" w:lineRule="auto"/>
              <w:jc w:val="right"/>
              <w:rPr>
                <w:rFonts w:ascii="Arial" w:hAnsi="Arial" w:cs="Arial"/>
                <w:lang w:eastAsia="en-GB"/>
              </w:rPr>
            </w:pPr>
          </w:p>
        </w:tc>
        <w:tc>
          <w:tcPr>
            <w:tcW w:w="1289" w:type="dxa"/>
            <w:tcBorders>
              <w:top w:val="single" w:sz="4" w:space="0" w:color="auto"/>
              <w:left w:val="single" w:sz="4" w:space="0" w:color="auto"/>
              <w:bottom w:val="single" w:sz="4" w:space="0" w:color="auto"/>
              <w:right w:val="single" w:sz="4" w:space="0" w:color="auto"/>
            </w:tcBorders>
          </w:tcPr>
          <w:p w:rsidR="00CA50BD" w:rsidRPr="002160AD" w:rsidRDefault="00CA50BD" w:rsidP="00A13FC9">
            <w:pPr>
              <w:spacing w:after="0" w:line="240" w:lineRule="auto"/>
              <w:jc w:val="right"/>
              <w:rPr>
                <w:rFonts w:ascii="Arial" w:hAnsi="Arial" w:cs="Arial"/>
                <w:lang w:eastAsia="en-GB"/>
              </w:rPr>
            </w:pPr>
          </w:p>
        </w:tc>
      </w:tr>
      <w:tr w:rsidR="00CA50BD" w:rsidRPr="008C5D9A" w:rsidTr="00C02AC0">
        <w:trPr>
          <w:trHeight w:val="271"/>
        </w:trPr>
        <w:tc>
          <w:tcPr>
            <w:tcW w:w="618" w:type="dxa"/>
            <w:tcBorders>
              <w:top w:val="single" w:sz="4" w:space="0" w:color="auto"/>
              <w:left w:val="single" w:sz="4" w:space="0" w:color="auto"/>
              <w:bottom w:val="single" w:sz="4" w:space="0" w:color="auto"/>
              <w:right w:val="single" w:sz="4" w:space="0" w:color="auto"/>
            </w:tcBorders>
            <w:hideMark/>
          </w:tcPr>
          <w:p w:rsidR="00CA50BD" w:rsidRPr="00994061" w:rsidRDefault="00CA50BD" w:rsidP="00483AAC">
            <w:pPr>
              <w:spacing w:after="0" w:line="240" w:lineRule="auto"/>
              <w:rPr>
                <w:rFonts w:ascii="Arial" w:hAnsi="Arial" w:cs="Arial"/>
              </w:rPr>
            </w:pPr>
            <w:r>
              <w:rPr>
                <w:rFonts w:ascii="Arial" w:hAnsi="Arial" w:cs="Arial"/>
              </w:rPr>
              <w:t xml:space="preserve"> 23</w:t>
            </w:r>
          </w:p>
        </w:tc>
        <w:tc>
          <w:tcPr>
            <w:tcW w:w="3058" w:type="dxa"/>
            <w:tcBorders>
              <w:top w:val="single" w:sz="4" w:space="0" w:color="auto"/>
              <w:left w:val="single" w:sz="4" w:space="0" w:color="auto"/>
              <w:bottom w:val="single" w:sz="4" w:space="0" w:color="auto"/>
              <w:right w:val="single" w:sz="4" w:space="0" w:color="auto"/>
            </w:tcBorders>
            <w:hideMark/>
          </w:tcPr>
          <w:p w:rsidR="00CA50BD" w:rsidRDefault="00CA50BD" w:rsidP="00CA50BD">
            <w:pPr>
              <w:spacing w:after="0" w:line="240" w:lineRule="auto"/>
              <w:rPr>
                <w:rFonts w:ascii="Arial" w:hAnsi="Arial" w:cs="Arial"/>
                <w:sz w:val="18"/>
                <w:szCs w:val="18"/>
                <w:lang w:eastAsia="en-GB"/>
              </w:rPr>
            </w:pPr>
            <w:r>
              <w:rPr>
                <w:rFonts w:ascii="Arial" w:hAnsi="Arial" w:cs="Arial"/>
                <w:sz w:val="18"/>
                <w:szCs w:val="18"/>
                <w:lang w:eastAsia="en-GB"/>
              </w:rPr>
              <w:t>Отплата на камата по долгот кон ФЗЦ 11 Октомври-Куманово</w:t>
            </w:r>
          </w:p>
        </w:tc>
        <w:tc>
          <w:tcPr>
            <w:tcW w:w="2283" w:type="dxa"/>
            <w:tcBorders>
              <w:top w:val="single" w:sz="4" w:space="0" w:color="auto"/>
              <w:left w:val="single" w:sz="4" w:space="0" w:color="auto"/>
              <w:bottom w:val="single" w:sz="4" w:space="0" w:color="auto"/>
              <w:right w:val="single" w:sz="4" w:space="0" w:color="auto"/>
            </w:tcBorders>
            <w:hideMark/>
          </w:tcPr>
          <w:p w:rsidR="00CA50BD" w:rsidRDefault="00CA50BD" w:rsidP="00A13FC9">
            <w:pPr>
              <w:spacing w:after="0" w:line="240" w:lineRule="auto"/>
              <w:jc w:val="right"/>
              <w:rPr>
                <w:rFonts w:ascii="Arial" w:hAnsi="Arial" w:cs="Arial"/>
                <w:lang w:eastAsia="en-GB"/>
              </w:rPr>
            </w:pPr>
          </w:p>
        </w:tc>
        <w:tc>
          <w:tcPr>
            <w:tcW w:w="1866" w:type="dxa"/>
            <w:tcBorders>
              <w:top w:val="single" w:sz="4" w:space="0" w:color="auto"/>
              <w:left w:val="single" w:sz="4" w:space="0" w:color="auto"/>
              <w:bottom w:val="single" w:sz="4" w:space="0" w:color="auto"/>
              <w:right w:val="single" w:sz="4" w:space="0" w:color="auto"/>
            </w:tcBorders>
            <w:hideMark/>
          </w:tcPr>
          <w:p w:rsidR="00CA50BD" w:rsidRDefault="00CA50BD" w:rsidP="00A13FC9">
            <w:pPr>
              <w:spacing w:after="0" w:line="240" w:lineRule="auto"/>
              <w:jc w:val="right"/>
              <w:rPr>
                <w:rFonts w:ascii="Arial" w:hAnsi="Arial" w:cs="Arial"/>
                <w:lang w:eastAsia="en-GB"/>
              </w:rPr>
            </w:pPr>
          </w:p>
        </w:tc>
        <w:tc>
          <w:tcPr>
            <w:tcW w:w="1289" w:type="dxa"/>
            <w:tcBorders>
              <w:top w:val="single" w:sz="4" w:space="0" w:color="auto"/>
              <w:left w:val="single" w:sz="4" w:space="0" w:color="auto"/>
              <w:bottom w:val="single" w:sz="4" w:space="0" w:color="auto"/>
              <w:right w:val="single" w:sz="4" w:space="0" w:color="auto"/>
            </w:tcBorders>
          </w:tcPr>
          <w:p w:rsidR="00CA50BD" w:rsidRDefault="00CA50BD" w:rsidP="00A13FC9">
            <w:pPr>
              <w:spacing w:after="0" w:line="240" w:lineRule="auto"/>
              <w:jc w:val="right"/>
              <w:rPr>
                <w:rFonts w:ascii="Arial" w:hAnsi="Arial" w:cs="Arial"/>
                <w:lang w:eastAsia="en-GB"/>
              </w:rPr>
            </w:pPr>
          </w:p>
        </w:tc>
      </w:tr>
      <w:tr w:rsidR="00CA50BD" w:rsidRPr="008C5D9A" w:rsidTr="00C02AC0">
        <w:trPr>
          <w:trHeight w:val="276"/>
        </w:trPr>
        <w:tc>
          <w:tcPr>
            <w:tcW w:w="618" w:type="dxa"/>
            <w:tcBorders>
              <w:top w:val="single" w:sz="4" w:space="0" w:color="auto"/>
              <w:left w:val="single" w:sz="4" w:space="0" w:color="auto"/>
              <w:bottom w:val="single" w:sz="4" w:space="0" w:color="auto"/>
              <w:right w:val="single" w:sz="4" w:space="0" w:color="auto"/>
            </w:tcBorders>
            <w:hideMark/>
          </w:tcPr>
          <w:p w:rsidR="00CA50BD" w:rsidRPr="000E0C3F" w:rsidRDefault="00CA50BD" w:rsidP="00483AAC">
            <w:pPr>
              <w:spacing w:after="0" w:line="240" w:lineRule="auto"/>
              <w:jc w:val="center"/>
              <w:rPr>
                <w:rFonts w:ascii="Arial" w:hAnsi="Arial" w:cs="Arial"/>
                <w:lang w:val="en-US" w:eastAsia="en-GB"/>
              </w:rPr>
            </w:pPr>
          </w:p>
        </w:tc>
        <w:tc>
          <w:tcPr>
            <w:tcW w:w="3058" w:type="dxa"/>
            <w:tcBorders>
              <w:top w:val="single" w:sz="4" w:space="0" w:color="auto"/>
              <w:left w:val="single" w:sz="4" w:space="0" w:color="auto"/>
              <w:bottom w:val="single" w:sz="4" w:space="0" w:color="auto"/>
              <w:right w:val="single" w:sz="4" w:space="0" w:color="auto"/>
            </w:tcBorders>
            <w:hideMark/>
          </w:tcPr>
          <w:p w:rsidR="00CA50BD" w:rsidRDefault="00CA50BD" w:rsidP="00CA50BD">
            <w:pPr>
              <w:spacing w:after="0" w:line="240" w:lineRule="auto"/>
              <w:rPr>
                <w:rFonts w:ascii="Arial" w:hAnsi="Arial" w:cs="Arial"/>
                <w:b/>
                <w:sz w:val="20"/>
                <w:szCs w:val="20"/>
                <w:lang w:val="en-US" w:eastAsia="en-GB"/>
              </w:rPr>
            </w:pPr>
            <w:r>
              <w:rPr>
                <w:rFonts w:ascii="Arial" w:hAnsi="Arial" w:cs="Arial"/>
                <w:b/>
                <w:sz w:val="20"/>
                <w:szCs w:val="20"/>
                <w:lang w:val="en-US"/>
              </w:rPr>
              <w:t>ВКУПНО II:</w:t>
            </w:r>
          </w:p>
        </w:tc>
        <w:tc>
          <w:tcPr>
            <w:tcW w:w="2283" w:type="dxa"/>
            <w:tcBorders>
              <w:top w:val="single" w:sz="4" w:space="0" w:color="auto"/>
              <w:left w:val="single" w:sz="4" w:space="0" w:color="auto"/>
              <w:bottom w:val="single" w:sz="4" w:space="0" w:color="auto"/>
              <w:right w:val="single" w:sz="4" w:space="0" w:color="auto"/>
            </w:tcBorders>
            <w:hideMark/>
          </w:tcPr>
          <w:p w:rsidR="00CA50BD" w:rsidRPr="00CA50BD" w:rsidRDefault="00CA50BD" w:rsidP="00A13FC9">
            <w:pPr>
              <w:spacing w:after="0" w:line="240" w:lineRule="auto"/>
              <w:jc w:val="right"/>
              <w:rPr>
                <w:rFonts w:ascii="Arial" w:hAnsi="Arial" w:cs="Arial"/>
                <w:b/>
                <w:lang w:val="en-US" w:eastAsia="en-GB"/>
              </w:rPr>
            </w:pPr>
            <w:r>
              <w:rPr>
                <w:rFonts w:ascii="Arial" w:hAnsi="Arial" w:cs="Arial"/>
                <w:b/>
                <w:lang w:val="en-US" w:eastAsia="en-GB"/>
              </w:rPr>
              <w:t>15.080.000</w:t>
            </w:r>
          </w:p>
        </w:tc>
        <w:tc>
          <w:tcPr>
            <w:tcW w:w="1866" w:type="dxa"/>
            <w:tcBorders>
              <w:top w:val="single" w:sz="4" w:space="0" w:color="auto"/>
              <w:left w:val="single" w:sz="4" w:space="0" w:color="auto"/>
              <w:bottom w:val="single" w:sz="4" w:space="0" w:color="auto"/>
              <w:right w:val="single" w:sz="4" w:space="0" w:color="auto"/>
            </w:tcBorders>
            <w:hideMark/>
          </w:tcPr>
          <w:p w:rsidR="00CA50BD" w:rsidRPr="002E73B3" w:rsidRDefault="002E73B3" w:rsidP="00A13FC9">
            <w:pPr>
              <w:spacing w:after="0" w:line="240" w:lineRule="auto"/>
              <w:jc w:val="right"/>
              <w:rPr>
                <w:rFonts w:ascii="Arial" w:hAnsi="Arial" w:cs="Arial"/>
                <w:b/>
                <w:lang w:val="en-US" w:eastAsia="en-GB"/>
              </w:rPr>
            </w:pPr>
            <w:r>
              <w:rPr>
                <w:rFonts w:ascii="Arial" w:hAnsi="Arial" w:cs="Arial"/>
                <w:b/>
                <w:lang w:val="en-US" w:eastAsia="en-GB"/>
              </w:rPr>
              <w:t>14.926.754</w:t>
            </w:r>
          </w:p>
        </w:tc>
        <w:tc>
          <w:tcPr>
            <w:tcW w:w="1289" w:type="dxa"/>
            <w:tcBorders>
              <w:top w:val="single" w:sz="4" w:space="0" w:color="auto"/>
              <w:left w:val="single" w:sz="4" w:space="0" w:color="auto"/>
              <w:bottom w:val="single" w:sz="4" w:space="0" w:color="auto"/>
              <w:right w:val="single" w:sz="4" w:space="0" w:color="auto"/>
            </w:tcBorders>
          </w:tcPr>
          <w:p w:rsidR="00CA50BD" w:rsidRPr="002E73B3" w:rsidRDefault="002E73B3" w:rsidP="00A13FC9">
            <w:pPr>
              <w:spacing w:after="0" w:line="240" w:lineRule="auto"/>
              <w:jc w:val="right"/>
              <w:rPr>
                <w:rFonts w:ascii="Arial" w:hAnsi="Arial" w:cs="Arial"/>
                <w:b/>
                <w:lang w:val="en-US" w:eastAsia="en-GB"/>
              </w:rPr>
            </w:pPr>
            <w:r>
              <w:rPr>
                <w:rFonts w:ascii="Arial" w:hAnsi="Arial" w:cs="Arial"/>
                <w:b/>
                <w:lang w:val="en-US" w:eastAsia="en-GB"/>
              </w:rPr>
              <w:t>98</w:t>
            </w:r>
          </w:p>
        </w:tc>
      </w:tr>
      <w:tr w:rsidR="00CA50BD" w:rsidRPr="008C5D9A" w:rsidTr="00C02AC0">
        <w:trPr>
          <w:trHeight w:val="276"/>
        </w:trPr>
        <w:tc>
          <w:tcPr>
            <w:tcW w:w="618" w:type="dxa"/>
            <w:tcBorders>
              <w:top w:val="single" w:sz="4" w:space="0" w:color="auto"/>
              <w:left w:val="single" w:sz="4" w:space="0" w:color="auto"/>
              <w:bottom w:val="single" w:sz="4" w:space="0" w:color="auto"/>
              <w:right w:val="single" w:sz="4" w:space="0" w:color="auto"/>
            </w:tcBorders>
            <w:hideMark/>
          </w:tcPr>
          <w:p w:rsidR="00CA50BD" w:rsidRPr="002160AD" w:rsidRDefault="00CA50BD" w:rsidP="00483AAC">
            <w:pPr>
              <w:spacing w:after="0" w:line="240" w:lineRule="auto"/>
              <w:jc w:val="center"/>
              <w:rPr>
                <w:rFonts w:ascii="Arial" w:hAnsi="Arial" w:cs="Arial"/>
                <w:lang w:eastAsia="en-GB"/>
              </w:rPr>
            </w:pPr>
            <w:r>
              <w:rPr>
                <w:rFonts w:ascii="Arial" w:hAnsi="Arial" w:cs="Arial"/>
                <w:lang w:eastAsia="en-GB"/>
              </w:rPr>
              <w:t>24</w:t>
            </w:r>
          </w:p>
        </w:tc>
        <w:tc>
          <w:tcPr>
            <w:tcW w:w="3058" w:type="dxa"/>
            <w:tcBorders>
              <w:top w:val="single" w:sz="4" w:space="0" w:color="auto"/>
              <w:left w:val="single" w:sz="4" w:space="0" w:color="auto"/>
              <w:bottom w:val="single" w:sz="4" w:space="0" w:color="auto"/>
              <w:right w:val="single" w:sz="4" w:space="0" w:color="auto"/>
            </w:tcBorders>
            <w:hideMark/>
          </w:tcPr>
          <w:p w:rsidR="00CA50BD" w:rsidRDefault="00CA50BD" w:rsidP="00CA50BD">
            <w:pPr>
              <w:spacing w:after="0" w:line="240" w:lineRule="auto"/>
              <w:rPr>
                <w:rFonts w:ascii="Arial" w:hAnsi="Arial" w:cs="Arial"/>
                <w:sz w:val="18"/>
                <w:szCs w:val="18"/>
              </w:rPr>
            </w:pPr>
            <w:r>
              <w:rPr>
                <w:rFonts w:ascii="Arial" w:hAnsi="Arial" w:cs="Arial"/>
                <w:sz w:val="18"/>
                <w:szCs w:val="18"/>
              </w:rPr>
              <w:t>Набавка на протокомер</w:t>
            </w:r>
          </w:p>
        </w:tc>
        <w:tc>
          <w:tcPr>
            <w:tcW w:w="2283" w:type="dxa"/>
            <w:tcBorders>
              <w:top w:val="single" w:sz="4" w:space="0" w:color="auto"/>
              <w:left w:val="single" w:sz="4" w:space="0" w:color="auto"/>
              <w:bottom w:val="single" w:sz="4" w:space="0" w:color="auto"/>
              <w:right w:val="single" w:sz="4" w:space="0" w:color="auto"/>
            </w:tcBorders>
            <w:hideMark/>
          </w:tcPr>
          <w:p w:rsidR="00CA50BD" w:rsidRPr="002160AD" w:rsidRDefault="00CA50BD" w:rsidP="00A13FC9">
            <w:pPr>
              <w:spacing w:after="0" w:line="240" w:lineRule="auto"/>
              <w:jc w:val="right"/>
              <w:rPr>
                <w:rFonts w:ascii="Arial" w:hAnsi="Arial" w:cs="Arial"/>
                <w:lang w:eastAsia="en-GB"/>
              </w:rPr>
            </w:pPr>
          </w:p>
        </w:tc>
        <w:tc>
          <w:tcPr>
            <w:tcW w:w="1866" w:type="dxa"/>
            <w:tcBorders>
              <w:top w:val="single" w:sz="4" w:space="0" w:color="auto"/>
              <w:left w:val="single" w:sz="4" w:space="0" w:color="auto"/>
              <w:bottom w:val="single" w:sz="4" w:space="0" w:color="auto"/>
              <w:right w:val="single" w:sz="4" w:space="0" w:color="auto"/>
            </w:tcBorders>
            <w:hideMark/>
          </w:tcPr>
          <w:p w:rsidR="00CA50BD" w:rsidRPr="002160AD" w:rsidRDefault="00CA50BD" w:rsidP="00A13FC9">
            <w:pPr>
              <w:spacing w:after="0" w:line="240" w:lineRule="auto"/>
              <w:jc w:val="right"/>
              <w:rPr>
                <w:rFonts w:ascii="Arial" w:hAnsi="Arial" w:cs="Arial"/>
                <w:lang w:eastAsia="en-GB"/>
              </w:rPr>
            </w:pPr>
          </w:p>
        </w:tc>
        <w:tc>
          <w:tcPr>
            <w:tcW w:w="1289" w:type="dxa"/>
            <w:tcBorders>
              <w:top w:val="single" w:sz="4" w:space="0" w:color="auto"/>
              <w:left w:val="single" w:sz="4" w:space="0" w:color="auto"/>
              <w:bottom w:val="single" w:sz="4" w:space="0" w:color="auto"/>
              <w:right w:val="single" w:sz="4" w:space="0" w:color="auto"/>
            </w:tcBorders>
          </w:tcPr>
          <w:p w:rsidR="00CA50BD" w:rsidRPr="002160AD" w:rsidRDefault="00CA50BD" w:rsidP="00A13FC9">
            <w:pPr>
              <w:spacing w:after="0" w:line="240" w:lineRule="auto"/>
              <w:jc w:val="right"/>
              <w:rPr>
                <w:rFonts w:ascii="Arial" w:hAnsi="Arial" w:cs="Arial"/>
                <w:lang w:eastAsia="en-GB"/>
              </w:rPr>
            </w:pPr>
          </w:p>
        </w:tc>
      </w:tr>
      <w:tr w:rsidR="00CA50BD" w:rsidRPr="008C5D9A" w:rsidTr="00C02AC0">
        <w:trPr>
          <w:trHeight w:val="276"/>
        </w:trPr>
        <w:tc>
          <w:tcPr>
            <w:tcW w:w="618" w:type="dxa"/>
            <w:tcBorders>
              <w:top w:val="single" w:sz="4" w:space="0" w:color="auto"/>
              <w:left w:val="single" w:sz="4" w:space="0" w:color="auto"/>
              <w:bottom w:val="single" w:sz="4" w:space="0" w:color="auto"/>
              <w:right w:val="single" w:sz="4" w:space="0" w:color="auto"/>
            </w:tcBorders>
            <w:hideMark/>
          </w:tcPr>
          <w:p w:rsidR="00CA50BD" w:rsidRPr="002160AD" w:rsidRDefault="00CA50BD" w:rsidP="00483AAC">
            <w:pPr>
              <w:spacing w:after="0" w:line="240" w:lineRule="auto"/>
              <w:jc w:val="center"/>
              <w:rPr>
                <w:rFonts w:ascii="Arial" w:hAnsi="Arial" w:cs="Arial"/>
                <w:lang w:eastAsia="en-GB"/>
              </w:rPr>
            </w:pPr>
            <w:r>
              <w:rPr>
                <w:rFonts w:ascii="Arial" w:hAnsi="Arial" w:cs="Arial"/>
                <w:lang w:eastAsia="en-GB"/>
              </w:rPr>
              <w:t>25</w:t>
            </w:r>
          </w:p>
        </w:tc>
        <w:tc>
          <w:tcPr>
            <w:tcW w:w="3058" w:type="dxa"/>
            <w:tcBorders>
              <w:top w:val="single" w:sz="4" w:space="0" w:color="auto"/>
              <w:left w:val="single" w:sz="4" w:space="0" w:color="auto"/>
              <w:bottom w:val="single" w:sz="4" w:space="0" w:color="auto"/>
              <w:right w:val="single" w:sz="4" w:space="0" w:color="auto"/>
            </w:tcBorders>
            <w:hideMark/>
          </w:tcPr>
          <w:p w:rsidR="00CA50BD" w:rsidRDefault="00CA50BD" w:rsidP="00CA50BD">
            <w:pPr>
              <w:spacing w:after="0" w:line="240" w:lineRule="auto"/>
              <w:rPr>
                <w:rFonts w:ascii="Arial" w:hAnsi="Arial" w:cs="Arial"/>
                <w:sz w:val="18"/>
                <w:szCs w:val="18"/>
              </w:rPr>
            </w:pPr>
            <w:r>
              <w:rPr>
                <w:rFonts w:ascii="Arial" w:hAnsi="Arial" w:cs="Arial"/>
                <w:sz w:val="18"/>
                <w:szCs w:val="18"/>
              </w:rPr>
              <w:t>Геодетски елаборат за делница    с. Ногаевци</w:t>
            </w:r>
          </w:p>
        </w:tc>
        <w:tc>
          <w:tcPr>
            <w:tcW w:w="2283" w:type="dxa"/>
            <w:tcBorders>
              <w:top w:val="single" w:sz="4" w:space="0" w:color="auto"/>
              <w:left w:val="single" w:sz="4" w:space="0" w:color="auto"/>
              <w:bottom w:val="single" w:sz="4" w:space="0" w:color="auto"/>
              <w:right w:val="single" w:sz="4" w:space="0" w:color="auto"/>
            </w:tcBorders>
            <w:hideMark/>
          </w:tcPr>
          <w:p w:rsidR="00CA50BD" w:rsidRPr="002160AD" w:rsidRDefault="00CA50BD" w:rsidP="00CA50BD">
            <w:pPr>
              <w:spacing w:after="0" w:line="240" w:lineRule="auto"/>
              <w:jc w:val="right"/>
              <w:rPr>
                <w:rFonts w:ascii="Arial" w:hAnsi="Arial" w:cs="Arial"/>
                <w:lang w:eastAsia="en-GB"/>
              </w:rPr>
            </w:pPr>
            <w:r>
              <w:rPr>
                <w:rFonts w:ascii="Arial" w:hAnsi="Arial" w:cs="Arial"/>
                <w:lang w:eastAsia="en-GB"/>
              </w:rPr>
              <w:t>28.320</w:t>
            </w:r>
          </w:p>
        </w:tc>
        <w:tc>
          <w:tcPr>
            <w:tcW w:w="1866" w:type="dxa"/>
            <w:tcBorders>
              <w:top w:val="single" w:sz="4" w:space="0" w:color="auto"/>
              <w:left w:val="single" w:sz="4" w:space="0" w:color="auto"/>
              <w:bottom w:val="single" w:sz="4" w:space="0" w:color="auto"/>
              <w:right w:val="single" w:sz="4" w:space="0" w:color="auto"/>
            </w:tcBorders>
            <w:hideMark/>
          </w:tcPr>
          <w:p w:rsidR="00CA50BD" w:rsidRPr="002160AD" w:rsidRDefault="00CA50BD" w:rsidP="00CA50BD">
            <w:pPr>
              <w:spacing w:after="0" w:line="240" w:lineRule="auto"/>
              <w:jc w:val="right"/>
              <w:rPr>
                <w:rFonts w:ascii="Arial" w:hAnsi="Arial" w:cs="Arial"/>
                <w:lang w:eastAsia="en-GB"/>
              </w:rPr>
            </w:pPr>
            <w:r>
              <w:rPr>
                <w:rFonts w:ascii="Arial" w:hAnsi="Arial" w:cs="Arial"/>
                <w:lang w:eastAsia="en-GB"/>
              </w:rPr>
              <w:t>28.320</w:t>
            </w:r>
          </w:p>
        </w:tc>
        <w:tc>
          <w:tcPr>
            <w:tcW w:w="1289" w:type="dxa"/>
            <w:tcBorders>
              <w:top w:val="single" w:sz="4" w:space="0" w:color="auto"/>
              <w:left w:val="single" w:sz="4" w:space="0" w:color="auto"/>
              <w:bottom w:val="single" w:sz="4" w:space="0" w:color="auto"/>
              <w:right w:val="single" w:sz="4" w:space="0" w:color="auto"/>
            </w:tcBorders>
          </w:tcPr>
          <w:p w:rsidR="00CA50BD" w:rsidRPr="002160AD" w:rsidRDefault="00CA50BD" w:rsidP="00CA50BD">
            <w:pPr>
              <w:spacing w:after="0" w:line="240" w:lineRule="auto"/>
              <w:jc w:val="right"/>
              <w:rPr>
                <w:rFonts w:ascii="Arial" w:hAnsi="Arial" w:cs="Arial"/>
                <w:lang w:eastAsia="en-GB"/>
              </w:rPr>
            </w:pPr>
            <w:r>
              <w:rPr>
                <w:rFonts w:ascii="Arial" w:hAnsi="Arial" w:cs="Arial"/>
                <w:lang w:eastAsia="en-GB"/>
              </w:rPr>
              <w:t>100</w:t>
            </w:r>
          </w:p>
        </w:tc>
      </w:tr>
      <w:tr w:rsidR="00CA50BD" w:rsidRPr="008C5D9A" w:rsidTr="00C02AC0">
        <w:trPr>
          <w:trHeight w:val="276"/>
        </w:trPr>
        <w:tc>
          <w:tcPr>
            <w:tcW w:w="618" w:type="dxa"/>
            <w:tcBorders>
              <w:top w:val="single" w:sz="4" w:space="0" w:color="auto"/>
              <w:left w:val="single" w:sz="4" w:space="0" w:color="auto"/>
              <w:bottom w:val="single" w:sz="4" w:space="0" w:color="auto"/>
              <w:right w:val="single" w:sz="4" w:space="0" w:color="auto"/>
            </w:tcBorders>
            <w:hideMark/>
          </w:tcPr>
          <w:p w:rsidR="00CA50BD" w:rsidRPr="002160AD" w:rsidRDefault="00CA50BD" w:rsidP="00483AAC">
            <w:pPr>
              <w:spacing w:after="0" w:line="240" w:lineRule="auto"/>
              <w:jc w:val="center"/>
              <w:rPr>
                <w:rFonts w:ascii="Arial" w:hAnsi="Arial" w:cs="Arial"/>
                <w:lang w:eastAsia="en-GB"/>
              </w:rPr>
            </w:pPr>
            <w:r>
              <w:rPr>
                <w:rFonts w:ascii="Arial" w:hAnsi="Arial" w:cs="Arial"/>
                <w:lang w:eastAsia="en-GB"/>
              </w:rPr>
              <w:t>26</w:t>
            </w:r>
          </w:p>
        </w:tc>
        <w:tc>
          <w:tcPr>
            <w:tcW w:w="3058" w:type="dxa"/>
            <w:tcBorders>
              <w:top w:val="single" w:sz="4" w:space="0" w:color="auto"/>
              <w:left w:val="single" w:sz="4" w:space="0" w:color="auto"/>
              <w:bottom w:val="single" w:sz="4" w:space="0" w:color="auto"/>
              <w:right w:val="single" w:sz="4" w:space="0" w:color="auto"/>
            </w:tcBorders>
            <w:hideMark/>
          </w:tcPr>
          <w:p w:rsidR="00CA50BD" w:rsidRDefault="00CA50BD" w:rsidP="00CA50BD">
            <w:pPr>
              <w:spacing w:after="0" w:line="240" w:lineRule="auto"/>
              <w:rPr>
                <w:rFonts w:ascii="Arial" w:hAnsi="Arial" w:cs="Arial"/>
                <w:sz w:val="18"/>
                <w:szCs w:val="18"/>
              </w:rPr>
            </w:pPr>
            <w:r>
              <w:rPr>
                <w:rFonts w:ascii="Arial" w:hAnsi="Arial" w:cs="Arial"/>
                <w:sz w:val="18"/>
                <w:szCs w:val="18"/>
              </w:rPr>
              <w:t>Проект за топловодно греење за администр. простории - барака</w:t>
            </w:r>
          </w:p>
        </w:tc>
        <w:tc>
          <w:tcPr>
            <w:tcW w:w="2283" w:type="dxa"/>
            <w:tcBorders>
              <w:top w:val="single" w:sz="4" w:space="0" w:color="auto"/>
              <w:left w:val="single" w:sz="4" w:space="0" w:color="auto"/>
              <w:bottom w:val="single" w:sz="4" w:space="0" w:color="auto"/>
              <w:right w:val="single" w:sz="4" w:space="0" w:color="auto"/>
            </w:tcBorders>
            <w:hideMark/>
          </w:tcPr>
          <w:p w:rsidR="00CA50BD" w:rsidRPr="002160AD" w:rsidRDefault="00CA50BD" w:rsidP="00CA50BD">
            <w:pPr>
              <w:spacing w:after="0" w:line="240" w:lineRule="auto"/>
              <w:jc w:val="right"/>
              <w:rPr>
                <w:rFonts w:ascii="Arial" w:hAnsi="Arial" w:cs="Arial"/>
                <w:lang w:eastAsia="en-GB"/>
              </w:rPr>
            </w:pPr>
            <w:r>
              <w:rPr>
                <w:rFonts w:ascii="Arial" w:hAnsi="Arial" w:cs="Arial"/>
                <w:lang w:eastAsia="en-GB"/>
              </w:rPr>
              <w:t>16.000</w:t>
            </w:r>
          </w:p>
        </w:tc>
        <w:tc>
          <w:tcPr>
            <w:tcW w:w="1866" w:type="dxa"/>
            <w:tcBorders>
              <w:top w:val="single" w:sz="4" w:space="0" w:color="auto"/>
              <w:left w:val="single" w:sz="4" w:space="0" w:color="auto"/>
              <w:bottom w:val="single" w:sz="4" w:space="0" w:color="auto"/>
              <w:right w:val="single" w:sz="4" w:space="0" w:color="auto"/>
            </w:tcBorders>
            <w:hideMark/>
          </w:tcPr>
          <w:p w:rsidR="00CA50BD" w:rsidRPr="002160AD" w:rsidRDefault="00CA50BD" w:rsidP="00CA50BD">
            <w:pPr>
              <w:spacing w:after="0" w:line="240" w:lineRule="auto"/>
              <w:jc w:val="right"/>
              <w:rPr>
                <w:rFonts w:ascii="Arial" w:hAnsi="Arial" w:cs="Arial"/>
                <w:lang w:eastAsia="en-GB"/>
              </w:rPr>
            </w:pPr>
            <w:r>
              <w:rPr>
                <w:rFonts w:ascii="Arial" w:hAnsi="Arial" w:cs="Arial"/>
                <w:lang w:eastAsia="en-GB"/>
              </w:rPr>
              <w:t>16.000</w:t>
            </w:r>
          </w:p>
        </w:tc>
        <w:tc>
          <w:tcPr>
            <w:tcW w:w="1289" w:type="dxa"/>
            <w:tcBorders>
              <w:top w:val="single" w:sz="4" w:space="0" w:color="auto"/>
              <w:left w:val="single" w:sz="4" w:space="0" w:color="auto"/>
              <w:bottom w:val="single" w:sz="4" w:space="0" w:color="auto"/>
              <w:right w:val="single" w:sz="4" w:space="0" w:color="auto"/>
            </w:tcBorders>
          </w:tcPr>
          <w:p w:rsidR="00CA50BD" w:rsidRPr="002160AD" w:rsidRDefault="00CA50BD" w:rsidP="00CA50BD">
            <w:pPr>
              <w:spacing w:after="0" w:line="240" w:lineRule="auto"/>
              <w:jc w:val="right"/>
              <w:rPr>
                <w:rFonts w:ascii="Arial" w:hAnsi="Arial" w:cs="Arial"/>
                <w:lang w:eastAsia="en-GB"/>
              </w:rPr>
            </w:pPr>
            <w:r>
              <w:rPr>
                <w:rFonts w:ascii="Arial" w:hAnsi="Arial" w:cs="Arial"/>
                <w:lang w:eastAsia="en-GB"/>
              </w:rPr>
              <w:t>100</w:t>
            </w:r>
          </w:p>
        </w:tc>
      </w:tr>
      <w:tr w:rsidR="00CA50BD" w:rsidRPr="008C5D9A" w:rsidTr="00C02AC0">
        <w:trPr>
          <w:trHeight w:val="276"/>
        </w:trPr>
        <w:tc>
          <w:tcPr>
            <w:tcW w:w="618" w:type="dxa"/>
            <w:tcBorders>
              <w:top w:val="single" w:sz="4" w:space="0" w:color="auto"/>
              <w:left w:val="single" w:sz="4" w:space="0" w:color="auto"/>
              <w:bottom w:val="single" w:sz="4" w:space="0" w:color="auto"/>
              <w:right w:val="single" w:sz="4" w:space="0" w:color="auto"/>
            </w:tcBorders>
            <w:hideMark/>
          </w:tcPr>
          <w:p w:rsidR="00CA50BD" w:rsidRDefault="00CA50BD" w:rsidP="00483AAC">
            <w:pPr>
              <w:spacing w:after="0" w:line="240" w:lineRule="auto"/>
              <w:jc w:val="center"/>
              <w:rPr>
                <w:rFonts w:ascii="Arial" w:hAnsi="Arial" w:cs="Arial"/>
                <w:lang w:eastAsia="en-GB"/>
              </w:rPr>
            </w:pPr>
            <w:r>
              <w:rPr>
                <w:rFonts w:ascii="Arial" w:hAnsi="Arial" w:cs="Arial"/>
                <w:lang w:eastAsia="en-GB"/>
              </w:rPr>
              <w:t>27</w:t>
            </w:r>
          </w:p>
        </w:tc>
        <w:tc>
          <w:tcPr>
            <w:tcW w:w="3058" w:type="dxa"/>
            <w:tcBorders>
              <w:top w:val="single" w:sz="4" w:space="0" w:color="auto"/>
              <w:left w:val="single" w:sz="4" w:space="0" w:color="auto"/>
              <w:bottom w:val="single" w:sz="4" w:space="0" w:color="auto"/>
              <w:right w:val="single" w:sz="4" w:space="0" w:color="auto"/>
            </w:tcBorders>
            <w:hideMark/>
          </w:tcPr>
          <w:p w:rsidR="00CA50BD" w:rsidRDefault="00CA50BD" w:rsidP="00CA50BD">
            <w:pPr>
              <w:spacing w:after="0" w:line="240" w:lineRule="auto"/>
              <w:rPr>
                <w:rFonts w:ascii="Arial" w:hAnsi="Arial" w:cs="Arial"/>
                <w:sz w:val="18"/>
                <w:szCs w:val="18"/>
              </w:rPr>
            </w:pPr>
            <w:r>
              <w:rPr>
                <w:rFonts w:ascii="Arial" w:hAnsi="Arial" w:cs="Arial"/>
                <w:sz w:val="18"/>
                <w:szCs w:val="18"/>
              </w:rPr>
              <w:t>Изработка на Геодетски елаборат за цевководот до езеро Младост</w:t>
            </w:r>
          </w:p>
        </w:tc>
        <w:tc>
          <w:tcPr>
            <w:tcW w:w="2283" w:type="dxa"/>
            <w:tcBorders>
              <w:top w:val="single" w:sz="4" w:space="0" w:color="auto"/>
              <w:left w:val="single" w:sz="4" w:space="0" w:color="auto"/>
              <w:bottom w:val="single" w:sz="4" w:space="0" w:color="auto"/>
              <w:right w:val="single" w:sz="4" w:space="0" w:color="auto"/>
            </w:tcBorders>
            <w:hideMark/>
          </w:tcPr>
          <w:p w:rsidR="00CA50BD" w:rsidRDefault="00CA50BD" w:rsidP="00CA50BD">
            <w:pPr>
              <w:spacing w:after="0" w:line="240" w:lineRule="auto"/>
              <w:jc w:val="right"/>
              <w:rPr>
                <w:rFonts w:ascii="Arial" w:hAnsi="Arial" w:cs="Arial"/>
                <w:lang w:eastAsia="en-GB"/>
              </w:rPr>
            </w:pPr>
            <w:r>
              <w:rPr>
                <w:rFonts w:ascii="Arial" w:hAnsi="Arial" w:cs="Arial"/>
                <w:lang w:eastAsia="en-GB"/>
              </w:rPr>
              <w:t>25.960</w:t>
            </w:r>
          </w:p>
        </w:tc>
        <w:tc>
          <w:tcPr>
            <w:tcW w:w="1866" w:type="dxa"/>
            <w:tcBorders>
              <w:top w:val="single" w:sz="4" w:space="0" w:color="auto"/>
              <w:left w:val="single" w:sz="4" w:space="0" w:color="auto"/>
              <w:bottom w:val="single" w:sz="4" w:space="0" w:color="auto"/>
              <w:right w:val="single" w:sz="4" w:space="0" w:color="auto"/>
            </w:tcBorders>
            <w:hideMark/>
          </w:tcPr>
          <w:p w:rsidR="00CA50BD" w:rsidRDefault="00CA50BD" w:rsidP="00CA50BD">
            <w:pPr>
              <w:spacing w:after="0" w:line="240" w:lineRule="auto"/>
              <w:jc w:val="right"/>
              <w:rPr>
                <w:rFonts w:ascii="Arial" w:hAnsi="Arial" w:cs="Arial"/>
                <w:lang w:eastAsia="en-GB"/>
              </w:rPr>
            </w:pPr>
            <w:r>
              <w:rPr>
                <w:rFonts w:ascii="Arial" w:hAnsi="Arial" w:cs="Arial"/>
                <w:lang w:eastAsia="en-GB"/>
              </w:rPr>
              <w:t>25.960</w:t>
            </w:r>
          </w:p>
        </w:tc>
        <w:tc>
          <w:tcPr>
            <w:tcW w:w="1289" w:type="dxa"/>
            <w:tcBorders>
              <w:top w:val="single" w:sz="4" w:space="0" w:color="auto"/>
              <w:left w:val="single" w:sz="4" w:space="0" w:color="auto"/>
              <w:bottom w:val="single" w:sz="4" w:space="0" w:color="auto"/>
              <w:right w:val="single" w:sz="4" w:space="0" w:color="auto"/>
            </w:tcBorders>
          </w:tcPr>
          <w:p w:rsidR="00CA50BD" w:rsidRDefault="00CA50BD" w:rsidP="00CA50BD">
            <w:pPr>
              <w:spacing w:after="0" w:line="240" w:lineRule="auto"/>
              <w:jc w:val="right"/>
              <w:rPr>
                <w:rFonts w:ascii="Arial" w:hAnsi="Arial" w:cs="Arial"/>
                <w:lang w:eastAsia="en-GB"/>
              </w:rPr>
            </w:pPr>
            <w:r>
              <w:rPr>
                <w:rFonts w:ascii="Arial" w:hAnsi="Arial" w:cs="Arial"/>
                <w:lang w:eastAsia="en-GB"/>
              </w:rPr>
              <w:t>100</w:t>
            </w:r>
          </w:p>
        </w:tc>
      </w:tr>
      <w:tr w:rsidR="00CA50BD" w:rsidRPr="008C5D9A" w:rsidTr="00C02AC0">
        <w:trPr>
          <w:trHeight w:val="276"/>
        </w:trPr>
        <w:tc>
          <w:tcPr>
            <w:tcW w:w="618" w:type="dxa"/>
            <w:tcBorders>
              <w:top w:val="single" w:sz="4" w:space="0" w:color="auto"/>
              <w:left w:val="single" w:sz="4" w:space="0" w:color="auto"/>
              <w:bottom w:val="single" w:sz="4" w:space="0" w:color="auto"/>
              <w:right w:val="single" w:sz="4" w:space="0" w:color="auto"/>
            </w:tcBorders>
            <w:hideMark/>
          </w:tcPr>
          <w:p w:rsidR="00CA50BD" w:rsidRDefault="00CA50BD" w:rsidP="00483AAC">
            <w:pPr>
              <w:spacing w:after="0" w:line="240" w:lineRule="auto"/>
              <w:jc w:val="center"/>
              <w:rPr>
                <w:rFonts w:ascii="Arial" w:hAnsi="Arial" w:cs="Arial"/>
                <w:lang w:eastAsia="en-GB"/>
              </w:rPr>
            </w:pPr>
            <w:r>
              <w:rPr>
                <w:rFonts w:ascii="Arial" w:hAnsi="Arial" w:cs="Arial"/>
                <w:lang w:eastAsia="en-GB"/>
              </w:rPr>
              <w:t>28</w:t>
            </w:r>
          </w:p>
        </w:tc>
        <w:tc>
          <w:tcPr>
            <w:tcW w:w="3058" w:type="dxa"/>
            <w:tcBorders>
              <w:top w:val="single" w:sz="4" w:space="0" w:color="auto"/>
              <w:left w:val="single" w:sz="4" w:space="0" w:color="auto"/>
              <w:bottom w:val="single" w:sz="4" w:space="0" w:color="auto"/>
              <w:right w:val="single" w:sz="4" w:space="0" w:color="auto"/>
            </w:tcBorders>
            <w:hideMark/>
          </w:tcPr>
          <w:p w:rsidR="00CA50BD" w:rsidRDefault="00CA50BD" w:rsidP="00CA50BD">
            <w:pPr>
              <w:spacing w:after="0" w:line="240" w:lineRule="auto"/>
              <w:rPr>
                <w:rFonts w:ascii="Arial" w:hAnsi="Arial" w:cs="Arial"/>
                <w:sz w:val="18"/>
                <w:szCs w:val="18"/>
              </w:rPr>
            </w:pPr>
            <w:r>
              <w:rPr>
                <w:rFonts w:ascii="Arial" w:hAnsi="Arial" w:cs="Arial"/>
                <w:sz w:val="18"/>
                <w:szCs w:val="18"/>
              </w:rPr>
              <w:t>Катастарски трошоци за геодетскиот елаборат</w:t>
            </w:r>
          </w:p>
        </w:tc>
        <w:tc>
          <w:tcPr>
            <w:tcW w:w="2283" w:type="dxa"/>
            <w:tcBorders>
              <w:top w:val="single" w:sz="4" w:space="0" w:color="auto"/>
              <w:left w:val="single" w:sz="4" w:space="0" w:color="auto"/>
              <w:bottom w:val="single" w:sz="4" w:space="0" w:color="auto"/>
              <w:right w:val="single" w:sz="4" w:space="0" w:color="auto"/>
            </w:tcBorders>
            <w:hideMark/>
          </w:tcPr>
          <w:p w:rsidR="00CA50BD" w:rsidRDefault="00CA50BD" w:rsidP="00CA50BD">
            <w:pPr>
              <w:spacing w:after="0" w:line="240" w:lineRule="auto"/>
              <w:jc w:val="right"/>
              <w:rPr>
                <w:rFonts w:ascii="Arial" w:hAnsi="Arial" w:cs="Arial"/>
                <w:lang w:eastAsia="en-GB"/>
              </w:rPr>
            </w:pPr>
            <w:r>
              <w:rPr>
                <w:rFonts w:ascii="Arial" w:hAnsi="Arial" w:cs="Arial"/>
                <w:lang w:eastAsia="en-GB"/>
              </w:rPr>
              <w:t>9.366</w:t>
            </w:r>
          </w:p>
        </w:tc>
        <w:tc>
          <w:tcPr>
            <w:tcW w:w="1866" w:type="dxa"/>
            <w:tcBorders>
              <w:top w:val="single" w:sz="4" w:space="0" w:color="auto"/>
              <w:left w:val="single" w:sz="4" w:space="0" w:color="auto"/>
              <w:bottom w:val="single" w:sz="4" w:space="0" w:color="auto"/>
              <w:right w:val="single" w:sz="4" w:space="0" w:color="auto"/>
            </w:tcBorders>
            <w:hideMark/>
          </w:tcPr>
          <w:p w:rsidR="00CA50BD" w:rsidRDefault="00CA50BD" w:rsidP="00CA50BD">
            <w:pPr>
              <w:spacing w:after="0" w:line="240" w:lineRule="auto"/>
              <w:jc w:val="right"/>
              <w:rPr>
                <w:rFonts w:ascii="Arial" w:hAnsi="Arial" w:cs="Arial"/>
                <w:lang w:eastAsia="en-GB"/>
              </w:rPr>
            </w:pPr>
            <w:r>
              <w:rPr>
                <w:rFonts w:ascii="Arial" w:hAnsi="Arial" w:cs="Arial"/>
                <w:lang w:eastAsia="en-GB"/>
              </w:rPr>
              <w:t>9.366</w:t>
            </w:r>
          </w:p>
        </w:tc>
        <w:tc>
          <w:tcPr>
            <w:tcW w:w="1289" w:type="dxa"/>
            <w:tcBorders>
              <w:top w:val="single" w:sz="4" w:space="0" w:color="auto"/>
              <w:left w:val="single" w:sz="4" w:space="0" w:color="auto"/>
              <w:bottom w:val="single" w:sz="4" w:space="0" w:color="auto"/>
              <w:right w:val="single" w:sz="4" w:space="0" w:color="auto"/>
            </w:tcBorders>
          </w:tcPr>
          <w:p w:rsidR="00CA50BD" w:rsidRDefault="00CA50BD" w:rsidP="00CA50BD">
            <w:pPr>
              <w:spacing w:after="0" w:line="240" w:lineRule="auto"/>
              <w:jc w:val="right"/>
              <w:rPr>
                <w:rFonts w:ascii="Arial" w:hAnsi="Arial" w:cs="Arial"/>
                <w:lang w:eastAsia="en-GB"/>
              </w:rPr>
            </w:pPr>
            <w:r>
              <w:rPr>
                <w:rFonts w:ascii="Arial" w:hAnsi="Arial" w:cs="Arial"/>
                <w:lang w:eastAsia="en-GB"/>
              </w:rPr>
              <w:t>100</w:t>
            </w:r>
          </w:p>
        </w:tc>
      </w:tr>
      <w:tr w:rsidR="00CA50BD" w:rsidRPr="008C5D9A" w:rsidTr="00C02AC0">
        <w:trPr>
          <w:trHeight w:val="276"/>
        </w:trPr>
        <w:tc>
          <w:tcPr>
            <w:tcW w:w="618" w:type="dxa"/>
            <w:tcBorders>
              <w:top w:val="single" w:sz="4" w:space="0" w:color="auto"/>
              <w:left w:val="single" w:sz="4" w:space="0" w:color="auto"/>
              <w:bottom w:val="single" w:sz="4" w:space="0" w:color="auto"/>
              <w:right w:val="single" w:sz="4" w:space="0" w:color="auto"/>
            </w:tcBorders>
            <w:hideMark/>
          </w:tcPr>
          <w:p w:rsidR="00CA50BD" w:rsidRDefault="00CA50BD" w:rsidP="00483AAC">
            <w:pPr>
              <w:spacing w:after="0" w:line="240" w:lineRule="auto"/>
              <w:jc w:val="center"/>
              <w:rPr>
                <w:rFonts w:ascii="Arial" w:hAnsi="Arial" w:cs="Arial"/>
                <w:lang w:eastAsia="en-GB"/>
              </w:rPr>
            </w:pPr>
            <w:r>
              <w:rPr>
                <w:rFonts w:ascii="Arial" w:hAnsi="Arial" w:cs="Arial"/>
                <w:lang w:eastAsia="en-GB"/>
              </w:rPr>
              <w:t>29</w:t>
            </w:r>
          </w:p>
        </w:tc>
        <w:tc>
          <w:tcPr>
            <w:tcW w:w="3058" w:type="dxa"/>
            <w:tcBorders>
              <w:top w:val="single" w:sz="4" w:space="0" w:color="auto"/>
              <w:left w:val="single" w:sz="4" w:space="0" w:color="auto"/>
              <w:bottom w:val="single" w:sz="4" w:space="0" w:color="auto"/>
              <w:right w:val="single" w:sz="4" w:space="0" w:color="auto"/>
            </w:tcBorders>
            <w:hideMark/>
          </w:tcPr>
          <w:p w:rsidR="00CA50BD" w:rsidRDefault="00CA50BD" w:rsidP="00CA50BD">
            <w:pPr>
              <w:spacing w:after="0" w:line="240" w:lineRule="auto"/>
              <w:rPr>
                <w:rFonts w:ascii="Arial" w:hAnsi="Arial" w:cs="Arial"/>
                <w:sz w:val="18"/>
                <w:szCs w:val="18"/>
              </w:rPr>
            </w:pPr>
            <w:r>
              <w:rPr>
                <w:rFonts w:ascii="Arial" w:hAnsi="Arial" w:cs="Arial"/>
                <w:sz w:val="18"/>
                <w:szCs w:val="18"/>
              </w:rPr>
              <w:t>Изработка на скали и ограда под круната на брана Отовица и санација на пристапни патеки</w:t>
            </w:r>
          </w:p>
        </w:tc>
        <w:tc>
          <w:tcPr>
            <w:tcW w:w="2283" w:type="dxa"/>
            <w:tcBorders>
              <w:top w:val="single" w:sz="4" w:space="0" w:color="auto"/>
              <w:left w:val="single" w:sz="4" w:space="0" w:color="auto"/>
              <w:bottom w:val="single" w:sz="4" w:space="0" w:color="auto"/>
              <w:right w:val="single" w:sz="4" w:space="0" w:color="auto"/>
            </w:tcBorders>
            <w:hideMark/>
          </w:tcPr>
          <w:p w:rsidR="00CA50BD" w:rsidRDefault="00CA50BD" w:rsidP="00CA50BD">
            <w:pPr>
              <w:spacing w:after="0" w:line="240" w:lineRule="auto"/>
              <w:jc w:val="right"/>
              <w:rPr>
                <w:rFonts w:ascii="Arial" w:hAnsi="Arial" w:cs="Arial"/>
                <w:lang w:eastAsia="en-GB"/>
              </w:rPr>
            </w:pPr>
            <w:r>
              <w:rPr>
                <w:rFonts w:ascii="Arial" w:hAnsi="Arial" w:cs="Arial"/>
                <w:lang w:eastAsia="en-GB"/>
              </w:rPr>
              <w:t>994.425</w:t>
            </w:r>
          </w:p>
        </w:tc>
        <w:tc>
          <w:tcPr>
            <w:tcW w:w="1866" w:type="dxa"/>
            <w:tcBorders>
              <w:top w:val="single" w:sz="4" w:space="0" w:color="auto"/>
              <w:left w:val="single" w:sz="4" w:space="0" w:color="auto"/>
              <w:bottom w:val="single" w:sz="4" w:space="0" w:color="auto"/>
              <w:right w:val="single" w:sz="4" w:space="0" w:color="auto"/>
            </w:tcBorders>
            <w:hideMark/>
          </w:tcPr>
          <w:p w:rsidR="00CA50BD" w:rsidRDefault="00CA50BD" w:rsidP="00CA50BD">
            <w:pPr>
              <w:spacing w:after="0" w:line="240" w:lineRule="auto"/>
              <w:jc w:val="right"/>
              <w:rPr>
                <w:rFonts w:ascii="Arial" w:hAnsi="Arial" w:cs="Arial"/>
                <w:lang w:eastAsia="en-GB"/>
              </w:rPr>
            </w:pPr>
            <w:r>
              <w:rPr>
                <w:rFonts w:ascii="Arial" w:hAnsi="Arial" w:cs="Arial"/>
                <w:lang w:eastAsia="en-GB"/>
              </w:rPr>
              <w:t>994.425</w:t>
            </w:r>
          </w:p>
        </w:tc>
        <w:tc>
          <w:tcPr>
            <w:tcW w:w="1289" w:type="dxa"/>
            <w:tcBorders>
              <w:top w:val="single" w:sz="4" w:space="0" w:color="auto"/>
              <w:left w:val="single" w:sz="4" w:space="0" w:color="auto"/>
              <w:bottom w:val="single" w:sz="4" w:space="0" w:color="auto"/>
              <w:right w:val="single" w:sz="4" w:space="0" w:color="auto"/>
            </w:tcBorders>
          </w:tcPr>
          <w:p w:rsidR="00CA50BD" w:rsidRDefault="00CA50BD" w:rsidP="00CA50BD">
            <w:pPr>
              <w:spacing w:after="0" w:line="240" w:lineRule="auto"/>
              <w:jc w:val="right"/>
              <w:rPr>
                <w:rFonts w:ascii="Arial" w:hAnsi="Arial" w:cs="Arial"/>
                <w:lang w:eastAsia="en-GB"/>
              </w:rPr>
            </w:pPr>
            <w:r>
              <w:rPr>
                <w:rFonts w:ascii="Arial" w:hAnsi="Arial" w:cs="Arial"/>
                <w:lang w:eastAsia="en-GB"/>
              </w:rPr>
              <w:t>100</w:t>
            </w:r>
          </w:p>
        </w:tc>
      </w:tr>
      <w:tr w:rsidR="00CA50BD" w:rsidRPr="008C5D9A" w:rsidTr="00C02AC0">
        <w:trPr>
          <w:trHeight w:val="276"/>
        </w:trPr>
        <w:tc>
          <w:tcPr>
            <w:tcW w:w="618" w:type="dxa"/>
            <w:tcBorders>
              <w:top w:val="single" w:sz="4" w:space="0" w:color="auto"/>
              <w:left w:val="single" w:sz="4" w:space="0" w:color="auto"/>
              <w:bottom w:val="single" w:sz="4" w:space="0" w:color="auto"/>
              <w:right w:val="single" w:sz="4" w:space="0" w:color="auto"/>
            </w:tcBorders>
            <w:hideMark/>
          </w:tcPr>
          <w:p w:rsidR="00CA50BD" w:rsidRDefault="00CA50BD" w:rsidP="00483AAC">
            <w:pPr>
              <w:spacing w:after="0" w:line="240" w:lineRule="auto"/>
              <w:jc w:val="center"/>
              <w:rPr>
                <w:rFonts w:ascii="Arial" w:hAnsi="Arial" w:cs="Arial"/>
                <w:lang w:eastAsia="en-GB"/>
              </w:rPr>
            </w:pPr>
            <w:r>
              <w:rPr>
                <w:rFonts w:ascii="Arial" w:hAnsi="Arial" w:cs="Arial"/>
                <w:lang w:eastAsia="en-GB"/>
              </w:rPr>
              <w:t>30</w:t>
            </w:r>
          </w:p>
        </w:tc>
        <w:tc>
          <w:tcPr>
            <w:tcW w:w="3058" w:type="dxa"/>
            <w:tcBorders>
              <w:top w:val="single" w:sz="4" w:space="0" w:color="auto"/>
              <w:left w:val="single" w:sz="4" w:space="0" w:color="auto"/>
              <w:bottom w:val="single" w:sz="4" w:space="0" w:color="auto"/>
              <w:right w:val="single" w:sz="4" w:space="0" w:color="auto"/>
            </w:tcBorders>
            <w:hideMark/>
          </w:tcPr>
          <w:p w:rsidR="00CA50BD" w:rsidRDefault="00CA50BD" w:rsidP="00CA50BD">
            <w:pPr>
              <w:spacing w:after="0" w:line="240" w:lineRule="auto"/>
              <w:rPr>
                <w:rFonts w:ascii="Arial" w:hAnsi="Arial" w:cs="Arial"/>
                <w:sz w:val="18"/>
                <w:szCs w:val="18"/>
              </w:rPr>
            </w:pPr>
            <w:r>
              <w:rPr>
                <w:rFonts w:ascii="Arial" w:hAnsi="Arial" w:cs="Arial"/>
                <w:sz w:val="18"/>
                <w:szCs w:val="18"/>
              </w:rPr>
              <w:t>Извештај од надзор за санација на пристапни патеки и пристап до мерни места на брана Отовица</w:t>
            </w:r>
          </w:p>
        </w:tc>
        <w:tc>
          <w:tcPr>
            <w:tcW w:w="2283" w:type="dxa"/>
            <w:tcBorders>
              <w:top w:val="single" w:sz="4" w:space="0" w:color="auto"/>
              <w:left w:val="single" w:sz="4" w:space="0" w:color="auto"/>
              <w:bottom w:val="single" w:sz="4" w:space="0" w:color="auto"/>
              <w:right w:val="single" w:sz="4" w:space="0" w:color="auto"/>
            </w:tcBorders>
            <w:hideMark/>
          </w:tcPr>
          <w:p w:rsidR="00CA50BD" w:rsidRDefault="00CA50BD" w:rsidP="00CA50BD">
            <w:pPr>
              <w:spacing w:after="0" w:line="240" w:lineRule="auto"/>
              <w:jc w:val="right"/>
              <w:rPr>
                <w:rFonts w:ascii="Arial" w:hAnsi="Arial" w:cs="Arial"/>
                <w:lang w:eastAsia="en-GB"/>
              </w:rPr>
            </w:pPr>
            <w:r>
              <w:rPr>
                <w:rFonts w:ascii="Arial" w:hAnsi="Arial" w:cs="Arial"/>
                <w:lang w:eastAsia="en-GB"/>
              </w:rPr>
              <w:t>28.905</w:t>
            </w:r>
          </w:p>
        </w:tc>
        <w:tc>
          <w:tcPr>
            <w:tcW w:w="1866" w:type="dxa"/>
            <w:tcBorders>
              <w:top w:val="single" w:sz="4" w:space="0" w:color="auto"/>
              <w:left w:val="single" w:sz="4" w:space="0" w:color="auto"/>
              <w:bottom w:val="single" w:sz="4" w:space="0" w:color="auto"/>
              <w:right w:val="single" w:sz="4" w:space="0" w:color="auto"/>
            </w:tcBorders>
            <w:hideMark/>
          </w:tcPr>
          <w:p w:rsidR="00CA50BD" w:rsidRDefault="00CA50BD" w:rsidP="00CA50BD">
            <w:pPr>
              <w:spacing w:after="0" w:line="240" w:lineRule="auto"/>
              <w:jc w:val="right"/>
              <w:rPr>
                <w:rFonts w:ascii="Arial" w:hAnsi="Arial" w:cs="Arial"/>
                <w:lang w:eastAsia="en-GB"/>
              </w:rPr>
            </w:pPr>
            <w:r>
              <w:rPr>
                <w:rFonts w:ascii="Arial" w:hAnsi="Arial" w:cs="Arial"/>
                <w:lang w:eastAsia="en-GB"/>
              </w:rPr>
              <w:t>28.905</w:t>
            </w:r>
          </w:p>
        </w:tc>
        <w:tc>
          <w:tcPr>
            <w:tcW w:w="1289" w:type="dxa"/>
            <w:tcBorders>
              <w:top w:val="single" w:sz="4" w:space="0" w:color="auto"/>
              <w:left w:val="single" w:sz="4" w:space="0" w:color="auto"/>
              <w:bottom w:val="single" w:sz="4" w:space="0" w:color="auto"/>
              <w:right w:val="single" w:sz="4" w:space="0" w:color="auto"/>
            </w:tcBorders>
          </w:tcPr>
          <w:p w:rsidR="00CA50BD" w:rsidRDefault="00CA50BD" w:rsidP="00CA50BD">
            <w:pPr>
              <w:spacing w:after="0" w:line="240" w:lineRule="auto"/>
              <w:jc w:val="right"/>
              <w:rPr>
                <w:rFonts w:ascii="Arial" w:hAnsi="Arial" w:cs="Arial"/>
                <w:lang w:eastAsia="en-GB"/>
              </w:rPr>
            </w:pPr>
            <w:r>
              <w:rPr>
                <w:rFonts w:ascii="Arial" w:hAnsi="Arial" w:cs="Arial"/>
                <w:lang w:eastAsia="en-GB"/>
              </w:rPr>
              <w:t>100</w:t>
            </w:r>
          </w:p>
        </w:tc>
      </w:tr>
      <w:tr w:rsidR="00C02AC0" w:rsidRPr="008C5D9A" w:rsidTr="00C02AC0">
        <w:trPr>
          <w:trHeight w:val="276"/>
        </w:trPr>
        <w:tc>
          <w:tcPr>
            <w:tcW w:w="618" w:type="dxa"/>
            <w:tcBorders>
              <w:top w:val="single" w:sz="4" w:space="0" w:color="auto"/>
              <w:left w:val="single" w:sz="4" w:space="0" w:color="auto"/>
              <w:bottom w:val="single" w:sz="4" w:space="0" w:color="auto"/>
              <w:right w:val="single" w:sz="4" w:space="0" w:color="auto"/>
            </w:tcBorders>
            <w:hideMark/>
          </w:tcPr>
          <w:p w:rsidR="00C02AC0" w:rsidRPr="000E0C3F" w:rsidRDefault="00C02AC0" w:rsidP="00483AAC">
            <w:pPr>
              <w:spacing w:after="0" w:line="240" w:lineRule="auto"/>
              <w:jc w:val="center"/>
              <w:rPr>
                <w:rFonts w:ascii="Arial" w:hAnsi="Arial" w:cs="Arial"/>
                <w:lang w:val="en-US" w:eastAsia="en-GB"/>
              </w:rPr>
            </w:pPr>
          </w:p>
        </w:tc>
        <w:tc>
          <w:tcPr>
            <w:tcW w:w="3058" w:type="dxa"/>
            <w:tcBorders>
              <w:top w:val="single" w:sz="4" w:space="0" w:color="auto"/>
              <w:left w:val="single" w:sz="4" w:space="0" w:color="auto"/>
              <w:bottom w:val="single" w:sz="4" w:space="0" w:color="auto"/>
              <w:right w:val="single" w:sz="4" w:space="0" w:color="auto"/>
            </w:tcBorders>
            <w:hideMark/>
          </w:tcPr>
          <w:p w:rsidR="00C02AC0" w:rsidRPr="000E0C3F" w:rsidRDefault="00C02AC0" w:rsidP="00483AAC">
            <w:pPr>
              <w:spacing w:after="0" w:line="240" w:lineRule="auto"/>
              <w:rPr>
                <w:rFonts w:ascii="Arial" w:hAnsi="Arial" w:cs="Arial"/>
                <w:b/>
                <w:sz w:val="20"/>
                <w:szCs w:val="20"/>
                <w:lang w:val="en-US"/>
              </w:rPr>
            </w:pPr>
            <w:r w:rsidRPr="000E0C3F">
              <w:rPr>
                <w:rFonts w:ascii="Arial" w:hAnsi="Arial" w:cs="Arial"/>
                <w:b/>
                <w:sz w:val="20"/>
                <w:szCs w:val="20"/>
                <w:lang w:val="en-US"/>
              </w:rPr>
              <w:t>ВКУПНО:</w:t>
            </w:r>
          </w:p>
        </w:tc>
        <w:tc>
          <w:tcPr>
            <w:tcW w:w="2283" w:type="dxa"/>
            <w:tcBorders>
              <w:top w:val="single" w:sz="4" w:space="0" w:color="auto"/>
              <w:left w:val="single" w:sz="4" w:space="0" w:color="auto"/>
              <w:bottom w:val="single" w:sz="4" w:space="0" w:color="auto"/>
              <w:right w:val="single" w:sz="4" w:space="0" w:color="auto"/>
            </w:tcBorders>
            <w:hideMark/>
          </w:tcPr>
          <w:p w:rsidR="00C02AC0" w:rsidRPr="002E73B3" w:rsidRDefault="002E73B3" w:rsidP="00483AAC">
            <w:pPr>
              <w:spacing w:after="0" w:line="240" w:lineRule="auto"/>
              <w:jc w:val="right"/>
              <w:rPr>
                <w:rFonts w:ascii="Arial" w:hAnsi="Arial" w:cs="Arial"/>
                <w:b/>
                <w:lang w:val="en-US" w:eastAsia="en-GB"/>
              </w:rPr>
            </w:pPr>
            <w:r>
              <w:rPr>
                <w:rFonts w:ascii="Arial" w:hAnsi="Arial" w:cs="Arial"/>
                <w:b/>
                <w:lang w:val="en-US" w:eastAsia="en-GB"/>
              </w:rPr>
              <w:t>16.182.976</w:t>
            </w:r>
          </w:p>
        </w:tc>
        <w:tc>
          <w:tcPr>
            <w:tcW w:w="1866" w:type="dxa"/>
            <w:tcBorders>
              <w:top w:val="single" w:sz="4" w:space="0" w:color="auto"/>
              <w:left w:val="single" w:sz="4" w:space="0" w:color="auto"/>
              <w:bottom w:val="single" w:sz="4" w:space="0" w:color="auto"/>
              <w:right w:val="single" w:sz="4" w:space="0" w:color="auto"/>
            </w:tcBorders>
            <w:hideMark/>
          </w:tcPr>
          <w:p w:rsidR="00C02AC0" w:rsidRPr="002E73B3" w:rsidRDefault="002E73B3" w:rsidP="00483AAC">
            <w:pPr>
              <w:spacing w:after="0" w:line="240" w:lineRule="auto"/>
              <w:jc w:val="right"/>
              <w:rPr>
                <w:rFonts w:ascii="Arial" w:hAnsi="Arial" w:cs="Arial"/>
                <w:b/>
                <w:lang w:val="en-US" w:eastAsia="en-GB"/>
              </w:rPr>
            </w:pPr>
            <w:r>
              <w:rPr>
                <w:rFonts w:ascii="Arial" w:hAnsi="Arial" w:cs="Arial"/>
                <w:b/>
                <w:lang w:val="en-US" w:eastAsia="en-GB"/>
              </w:rPr>
              <w:t>16.029.730</w:t>
            </w:r>
          </w:p>
        </w:tc>
        <w:tc>
          <w:tcPr>
            <w:tcW w:w="1289" w:type="dxa"/>
            <w:tcBorders>
              <w:top w:val="single" w:sz="4" w:space="0" w:color="auto"/>
              <w:left w:val="single" w:sz="4" w:space="0" w:color="auto"/>
              <w:bottom w:val="single" w:sz="4" w:space="0" w:color="auto"/>
              <w:right w:val="single" w:sz="4" w:space="0" w:color="auto"/>
            </w:tcBorders>
          </w:tcPr>
          <w:p w:rsidR="00C02AC0" w:rsidRPr="002E73B3" w:rsidRDefault="002E73B3" w:rsidP="00483AAC">
            <w:pPr>
              <w:spacing w:after="0" w:line="240" w:lineRule="auto"/>
              <w:jc w:val="right"/>
              <w:rPr>
                <w:rFonts w:ascii="Arial" w:hAnsi="Arial" w:cs="Arial"/>
                <w:b/>
                <w:lang w:val="en-US" w:eastAsia="en-GB"/>
              </w:rPr>
            </w:pPr>
            <w:r>
              <w:rPr>
                <w:rFonts w:ascii="Arial" w:hAnsi="Arial" w:cs="Arial"/>
                <w:b/>
                <w:lang w:val="en-US" w:eastAsia="en-GB"/>
              </w:rPr>
              <w:t>99</w:t>
            </w:r>
          </w:p>
        </w:tc>
      </w:tr>
    </w:tbl>
    <w:p w:rsidR="00C42CEE" w:rsidRDefault="00C42CEE" w:rsidP="00483AAC">
      <w:pPr>
        <w:spacing w:after="0" w:line="240" w:lineRule="auto"/>
        <w:rPr>
          <w:rFonts w:ascii="Arial" w:hAnsi="Arial" w:cs="Arial"/>
          <w:sz w:val="18"/>
          <w:szCs w:val="18"/>
        </w:rPr>
      </w:pPr>
    </w:p>
    <w:p w:rsidR="00C42CEE" w:rsidRDefault="00C42CEE" w:rsidP="00483AAC">
      <w:pPr>
        <w:spacing w:after="0" w:line="240" w:lineRule="auto"/>
        <w:rPr>
          <w:rFonts w:ascii="Arial" w:hAnsi="Arial" w:cs="Arial"/>
          <w:sz w:val="18"/>
          <w:szCs w:val="18"/>
        </w:rPr>
      </w:pPr>
    </w:p>
    <w:p w:rsidR="00C42CEE" w:rsidRDefault="00C42CEE" w:rsidP="00483AAC">
      <w:pPr>
        <w:spacing w:after="0" w:line="240" w:lineRule="auto"/>
        <w:rPr>
          <w:rFonts w:ascii="Arial" w:hAnsi="Arial" w:cs="Arial"/>
          <w:sz w:val="18"/>
          <w:szCs w:val="18"/>
        </w:rPr>
      </w:pPr>
    </w:p>
    <w:p w:rsidR="00C42CEE" w:rsidRDefault="00C42CEE" w:rsidP="00483AAC">
      <w:pPr>
        <w:spacing w:after="0" w:line="240" w:lineRule="auto"/>
        <w:rPr>
          <w:rFonts w:ascii="Arial" w:hAnsi="Arial" w:cs="Arial"/>
          <w:sz w:val="18"/>
          <w:szCs w:val="18"/>
        </w:rPr>
      </w:pPr>
    </w:p>
    <w:p w:rsidR="000941D9" w:rsidRDefault="000941D9" w:rsidP="00483AAC">
      <w:pPr>
        <w:spacing w:after="0" w:line="240" w:lineRule="auto"/>
        <w:rPr>
          <w:rFonts w:ascii="Arial" w:hAnsi="Arial" w:cs="Arial"/>
          <w:sz w:val="18"/>
          <w:szCs w:val="18"/>
        </w:rPr>
      </w:pPr>
    </w:p>
    <w:p w:rsidR="000941D9" w:rsidRDefault="000941D9" w:rsidP="00483AAC">
      <w:pPr>
        <w:spacing w:after="0" w:line="240" w:lineRule="auto"/>
        <w:rPr>
          <w:rFonts w:ascii="Arial" w:hAnsi="Arial" w:cs="Arial"/>
          <w:sz w:val="18"/>
          <w:szCs w:val="18"/>
        </w:rPr>
      </w:pPr>
    </w:p>
    <w:p w:rsidR="000941D9" w:rsidRDefault="000941D9" w:rsidP="00483AAC">
      <w:pPr>
        <w:spacing w:after="0" w:line="240" w:lineRule="auto"/>
        <w:rPr>
          <w:rFonts w:ascii="Arial" w:hAnsi="Arial" w:cs="Arial"/>
          <w:sz w:val="18"/>
          <w:szCs w:val="18"/>
        </w:rPr>
      </w:pPr>
    </w:p>
    <w:p w:rsidR="000941D9" w:rsidRDefault="000941D9" w:rsidP="00483AAC">
      <w:pPr>
        <w:spacing w:after="0" w:line="240" w:lineRule="auto"/>
        <w:rPr>
          <w:rFonts w:ascii="Arial" w:hAnsi="Arial" w:cs="Arial"/>
          <w:sz w:val="18"/>
          <w:szCs w:val="18"/>
        </w:rPr>
      </w:pPr>
    </w:p>
    <w:p w:rsidR="00B83A82" w:rsidRDefault="00B83A82" w:rsidP="00483AAC">
      <w:pPr>
        <w:spacing w:after="0" w:line="240" w:lineRule="auto"/>
        <w:rPr>
          <w:rFonts w:ascii="Arial" w:hAnsi="Arial" w:cs="Arial"/>
          <w:sz w:val="18"/>
          <w:szCs w:val="18"/>
        </w:rPr>
      </w:pPr>
    </w:p>
    <w:p w:rsidR="00B83A82" w:rsidRDefault="00B83A82" w:rsidP="00483AAC">
      <w:pPr>
        <w:spacing w:after="0" w:line="240" w:lineRule="auto"/>
        <w:rPr>
          <w:rFonts w:ascii="Arial" w:hAnsi="Arial" w:cs="Arial"/>
          <w:sz w:val="18"/>
          <w:szCs w:val="18"/>
        </w:rPr>
      </w:pPr>
    </w:p>
    <w:p w:rsidR="00B83A82" w:rsidRDefault="00B83A82" w:rsidP="00483AAC">
      <w:pPr>
        <w:spacing w:after="0" w:line="240" w:lineRule="auto"/>
        <w:rPr>
          <w:rFonts w:ascii="Arial" w:hAnsi="Arial" w:cs="Arial"/>
          <w:sz w:val="18"/>
          <w:szCs w:val="18"/>
        </w:rPr>
      </w:pPr>
    </w:p>
    <w:p w:rsidR="00F83025" w:rsidRDefault="00F83025" w:rsidP="00483AAC">
      <w:pPr>
        <w:spacing w:after="0" w:line="240" w:lineRule="auto"/>
        <w:rPr>
          <w:rFonts w:ascii="Arial" w:hAnsi="Arial" w:cs="Arial"/>
          <w:sz w:val="18"/>
          <w:szCs w:val="18"/>
        </w:rPr>
      </w:pPr>
    </w:p>
    <w:p w:rsidR="001F5940" w:rsidRDefault="001F5940" w:rsidP="00483AAC">
      <w:pPr>
        <w:spacing w:after="0" w:line="240" w:lineRule="auto"/>
        <w:rPr>
          <w:rFonts w:ascii="Arial" w:hAnsi="Arial" w:cs="Arial"/>
          <w:sz w:val="18"/>
          <w:szCs w:val="18"/>
        </w:rPr>
      </w:pPr>
    </w:p>
    <w:p w:rsidR="001F5940" w:rsidRDefault="001F5940" w:rsidP="00483AAC">
      <w:pPr>
        <w:spacing w:after="0" w:line="240" w:lineRule="auto"/>
        <w:rPr>
          <w:rFonts w:ascii="Arial" w:hAnsi="Arial" w:cs="Arial"/>
          <w:sz w:val="18"/>
          <w:szCs w:val="18"/>
        </w:rPr>
      </w:pPr>
    </w:p>
    <w:p w:rsidR="001F5940" w:rsidRDefault="001F5940" w:rsidP="00483AAC">
      <w:pPr>
        <w:spacing w:after="0" w:line="240" w:lineRule="auto"/>
        <w:rPr>
          <w:rFonts w:ascii="Arial" w:hAnsi="Arial" w:cs="Arial"/>
          <w:sz w:val="18"/>
          <w:szCs w:val="18"/>
        </w:rPr>
      </w:pPr>
    </w:p>
    <w:p w:rsidR="001F5940" w:rsidRDefault="001F5940" w:rsidP="00483AAC">
      <w:pPr>
        <w:spacing w:after="0" w:line="240" w:lineRule="auto"/>
        <w:rPr>
          <w:rFonts w:ascii="Arial" w:hAnsi="Arial" w:cs="Arial"/>
          <w:sz w:val="18"/>
          <w:szCs w:val="18"/>
        </w:rPr>
      </w:pPr>
    </w:p>
    <w:p w:rsidR="001F5940" w:rsidRDefault="001F5940" w:rsidP="00483AAC">
      <w:pPr>
        <w:spacing w:after="0" w:line="240" w:lineRule="auto"/>
        <w:rPr>
          <w:rFonts w:ascii="Arial" w:hAnsi="Arial" w:cs="Arial"/>
          <w:sz w:val="18"/>
          <w:szCs w:val="18"/>
        </w:rPr>
      </w:pPr>
    </w:p>
    <w:p w:rsidR="001F5940" w:rsidRDefault="001F5940" w:rsidP="00483AAC">
      <w:pPr>
        <w:spacing w:after="0" w:line="240" w:lineRule="auto"/>
        <w:rPr>
          <w:rFonts w:ascii="Arial" w:hAnsi="Arial" w:cs="Arial"/>
          <w:sz w:val="18"/>
          <w:szCs w:val="18"/>
        </w:rPr>
      </w:pPr>
    </w:p>
    <w:p w:rsidR="001F5940" w:rsidRDefault="001F5940" w:rsidP="00483AAC">
      <w:pPr>
        <w:spacing w:after="0" w:line="240" w:lineRule="auto"/>
        <w:rPr>
          <w:rFonts w:ascii="Arial" w:hAnsi="Arial" w:cs="Arial"/>
          <w:sz w:val="18"/>
          <w:szCs w:val="18"/>
        </w:rPr>
      </w:pPr>
    </w:p>
    <w:p w:rsidR="001F5940" w:rsidRDefault="001F5940" w:rsidP="00483AAC">
      <w:pPr>
        <w:spacing w:after="0" w:line="240" w:lineRule="auto"/>
        <w:rPr>
          <w:rFonts w:ascii="Arial" w:hAnsi="Arial" w:cs="Arial"/>
          <w:sz w:val="18"/>
          <w:szCs w:val="18"/>
        </w:rPr>
      </w:pPr>
    </w:p>
    <w:p w:rsidR="001F5940" w:rsidRDefault="001F5940" w:rsidP="00483AAC">
      <w:pPr>
        <w:spacing w:after="0" w:line="240" w:lineRule="auto"/>
        <w:rPr>
          <w:rFonts w:ascii="Arial" w:hAnsi="Arial" w:cs="Arial"/>
          <w:sz w:val="18"/>
          <w:szCs w:val="18"/>
        </w:rPr>
      </w:pPr>
    </w:p>
    <w:p w:rsidR="00C42CEE" w:rsidRDefault="00C42CEE" w:rsidP="00483AAC">
      <w:pPr>
        <w:spacing w:after="0" w:line="240" w:lineRule="auto"/>
        <w:rPr>
          <w:sz w:val="18"/>
          <w:szCs w:val="18"/>
          <w:lang w:val="en-US"/>
        </w:rPr>
      </w:pPr>
      <w:r w:rsidRPr="000E0C3F">
        <w:rPr>
          <w:rFonts w:ascii="Arial" w:hAnsi="Arial" w:cs="Arial"/>
          <w:sz w:val="18"/>
          <w:szCs w:val="18"/>
          <w:lang w:val="en-US"/>
        </w:rPr>
        <w:t xml:space="preserve">Табела </w:t>
      </w:r>
      <w:r>
        <w:rPr>
          <w:sz w:val="18"/>
          <w:szCs w:val="18"/>
          <w:lang w:val="en-US"/>
        </w:rPr>
        <w:t>II - 3</w:t>
      </w:r>
    </w:p>
    <w:p w:rsidR="00C42CEE" w:rsidRDefault="00C42CEE" w:rsidP="00483AAC">
      <w:pPr>
        <w:spacing w:after="0" w:line="240" w:lineRule="auto"/>
        <w:rPr>
          <w:sz w:val="18"/>
          <w:szCs w:val="18"/>
          <w:lang w:val="en-US"/>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3418"/>
        <w:gridCol w:w="2126"/>
        <w:gridCol w:w="1858"/>
        <w:gridCol w:w="1049"/>
      </w:tblGrid>
      <w:tr w:rsidR="00C42CEE" w:rsidRPr="004968BE" w:rsidTr="00F60105">
        <w:trPr>
          <w:trHeight w:val="1360"/>
        </w:trPr>
        <w:tc>
          <w:tcPr>
            <w:tcW w:w="518" w:type="dxa"/>
            <w:tcBorders>
              <w:top w:val="single" w:sz="4" w:space="0" w:color="auto"/>
              <w:left w:val="single" w:sz="4" w:space="0" w:color="auto"/>
              <w:bottom w:val="single" w:sz="4" w:space="0" w:color="auto"/>
              <w:right w:val="single" w:sz="4" w:space="0" w:color="auto"/>
            </w:tcBorders>
            <w:vAlign w:val="center"/>
            <w:hideMark/>
          </w:tcPr>
          <w:p w:rsidR="00C42CEE" w:rsidRPr="000E0C3F" w:rsidRDefault="00C42CEE" w:rsidP="00483AAC">
            <w:pPr>
              <w:spacing w:after="0" w:line="240" w:lineRule="auto"/>
              <w:jc w:val="center"/>
              <w:rPr>
                <w:rFonts w:ascii="Arial" w:hAnsi="Arial" w:cs="Arial"/>
                <w:sz w:val="16"/>
                <w:szCs w:val="16"/>
                <w:lang w:val="en-US" w:eastAsia="en-GB"/>
              </w:rPr>
            </w:pPr>
            <w:r w:rsidRPr="000E0C3F">
              <w:rPr>
                <w:rFonts w:ascii="Arial" w:hAnsi="Arial" w:cs="Arial"/>
                <w:sz w:val="16"/>
                <w:szCs w:val="16"/>
                <w:lang w:val="en-US"/>
              </w:rPr>
              <w:t>ред. бр.</w:t>
            </w:r>
          </w:p>
        </w:tc>
        <w:tc>
          <w:tcPr>
            <w:tcW w:w="3418" w:type="dxa"/>
            <w:tcBorders>
              <w:top w:val="single" w:sz="4" w:space="0" w:color="auto"/>
              <w:left w:val="single" w:sz="4" w:space="0" w:color="auto"/>
              <w:bottom w:val="single" w:sz="4" w:space="0" w:color="auto"/>
              <w:right w:val="single" w:sz="4" w:space="0" w:color="auto"/>
            </w:tcBorders>
            <w:vAlign w:val="center"/>
            <w:hideMark/>
          </w:tcPr>
          <w:p w:rsidR="00C42CEE" w:rsidRPr="000E0C3F" w:rsidRDefault="00C42CEE" w:rsidP="00483AAC">
            <w:pPr>
              <w:spacing w:after="0" w:line="240" w:lineRule="auto"/>
              <w:jc w:val="both"/>
              <w:rPr>
                <w:rFonts w:ascii="Arial" w:hAnsi="Arial" w:cs="Arial"/>
                <w:sz w:val="16"/>
                <w:szCs w:val="16"/>
                <w:lang w:val="en-US" w:eastAsia="en-GB"/>
              </w:rPr>
            </w:pPr>
            <w:r w:rsidRPr="000E0C3F">
              <w:rPr>
                <w:rFonts w:ascii="Arial" w:hAnsi="Arial" w:cs="Arial"/>
                <w:b/>
                <w:sz w:val="18"/>
                <w:szCs w:val="18"/>
                <w:lang w:val="en-US"/>
              </w:rPr>
              <w:t>Планирани инвестициони  активности</w:t>
            </w:r>
            <w:r w:rsidRPr="000E0C3F">
              <w:rPr>
                <w:rFonts w:ascii="Arial" w:hAnsi="Arial" w:cs="Arial"/>
                <w:sz w:val="18"/>
                <w:szCs w:val="18"/>
                <w:lang w:val="en-US"/>
              </w:rPr>
              <w:t xml:space="preserve"> за соодветното тромесечие согласно  Годи</w:t>
            </w:r>
            <w:r>
              <w:rPr>
                <w:rFonts w:ascii="Arial" w:hAnsi="Arial" w:cs="Arial"/>
                <w:sz w:val="18"/>
                <w:szCs w:val="18"/>
              </w:rPr>
              <w:t>ш</w:t>
            </w:r>
            <w:r w:rsidRPr="000E0C3F">
              <w:rPr>
                <w:rFonts w:ascii="Arial" w:hAnsi="Arial" w:cs="Arial"/>
                <w:sz w:val="18"/>
                <w:szCs w:val="18"/>
                <w:lang w:val="en-US"/>
              </w:rPr>
              <w:t>ната инвестициона прорама</w:t>
            </w:r>
            <w:r w:rsidRPr="000E0C3F">
              <w:rPr>
                <w:rFonts w:ascii="Arial" w:hAnsi="Arial" w:cs="Arial"/>
                <w:sz w:val="16"/>
                <w:szCs w:val="16"/>
                <w:lang w:val="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C42CEE" w:rsidRPr="000E0C3F" w:rsidRDefault="00C42CEE" w:rsidP="00483AAC">
            <w:pPr>
              <w:spacing w:after="0" w:line="240" w:lineRule="auto"/>
              <w:jc w:val="center"/>
              <w:rPr>
                <w:rFonts w:ascii="Arial" w:hAnsi="Arial" w:cs="Arial"/>
                <w:sz w:val="16"/>
                <w:szCs w:val="16"/>
                <w:lang w:val="en-US" w:eastAsia="en-GB"/>
              </w:rPr>
            </w:pPr>
            <w:r w:rsidRPr="000E0C3F">
              <w:rPr>
                <w:rFonts w:ascii="Arial" w:hAnsi="Arial" w:cs="Arial"/>
                <w:b/>
                <w:sz w:val="16"/>
                <w:szCs w:val="16"/>
                <w:lang w:val="en-US"/>
              </w:rPr>
              <w:t xml:space="preserve">Планирани вкупни </w:t>
            </w:r>
            <w:r w:rsidRPr="000E0C3F">
              <w:rPr>
                <w:rFonts w:ascii="Arial" w:hAnsi="Arial" w:cs="Arial"/>
                <w:sz w:val="16"/>
                <w:szCs w:val="16"/>
                <w:lang w:val="en-US"/>
              </w:rPr>
              <w:t>средства за реализација на соодв. инвестициона активност во тромесечие согласно Програмата за работа</w:t>
            </w:r>
          </w:p>
        </w:tc>
        <w:tc>
          <w:tcPr>
            <w:tcW w:w="1858" w:type="dxa"/>
            <w:tcBorders>
              <w:top w:val="single" w:sz="4" w:space="0" w:color="auto"/>
              <w:left w:val="single" w:sz="4" w:space="0" w:color="auto"/>
              <w:bottom w:val="single" w:sz="4" w:space="0" w:color="auto"/>
              <w:right w:val="single" w:sz="4" w:space="0" w:color="auto"/>
            </w:tcBorders>
            <w:vAlign w:val="center"/>
            <w:hideMark/>
          </w:tcPr>
          <w:p w:rsidR="00C42CEE" w:rsidRPr="000E0C3F" w:rsidRDefault="00C42CEE" w:rsidP="00483AAC">
            <w:pPr>
              <w:spacing w:after="0" w:line="240" w:lineRule="auto"/>
              <w:jc w:val="center"/>
              <w:rPr>
                <w:rFonts w:ascii="Arial" w:hAnsi="Arial" w:cs="Arial"/>
                <w:sz w:val="16"/>
                <w:szCs w:val="16"/>
                <w:lang w:val="en-US" w:eastAsia="en-GB"/>
              </w:rPr>
            </w:pPr>
            <w:r w:rsidRPr="000E0C3F">
              <w:rPr>
                <w:rFonts w:ascii="Arial" w:hAnsi="Arial" w:cs="Arial"/>
                <w:b/>
                <w:sz w:val="16"/>
                <w:szCs w:val="16"/>
                <w:lang w:val="en-US"/>
              </w:rPr>
              <w:t xml:space="preserve">Реализирани вкупни </w:t>
            </w:r>
            <w:r w:rsidRPr="000E0C3F">
              <w:rPr>
                <w:rFonts w:ascii="Arial" w:hAnsi="Arial" w:cs="Arial"/>
                <w:sz w:val="16"/>
                <w:szCs w:val="16"/>
                <w:lang w:val="en-US"/>
              </w:rPr>
              <w:t>средства за соодв. инвест. актив. за тромесеч.согласно Годи</w:t>
            </w:r>
            <w:r>
              <w:rPr>
                <w:rFonts w:ascii="Arial" w:hAnsi="Arial" w:cs="Arial"/>
                <w:sz w:val="16"/>
                <w:szCs w:val="16"/>
              </w:rPr>
              <w:t>ш</w:t>
            </w:r>
            <w:r w:rsidRPr="000E0C3F">
              <w:rPr>
                <w:rFonts w:ascii="Arial" w:hAnsi="Arial" w:cs="Arial"/>
                <w:sz w:val="16"/>
                <w:szCs w:val="16"/>
                <w:lang w:val="en-US"/>
              </w:rPr>
              <w:t>.инвестициона програма</w:t>
            </w:r>
          </w:p>
        </w:tc>
        <w:tc>
          <w:tcPr>
            <w:tcW w:w="1049" w:type="dxa"/>
            <w:tcBorders>
              <w:top w:val="single" w:sz="4" w:space="0" w:color="auto"/>
              <w:left w:val="single" w:sz="4" w:space="0" w:color="auto"/>
              <w:bottom w:val="single" w:sz="4" w:space="0" w:color="auto"/>
              <w:right w:val="single" w:sz="4" w:space="0" w:color="auto"/>
            </w:tcBorders>
            <w:vAlign w:val="center"/>
            <w:hideMark/>
          </w:tcPr>
          <w:p w:rsidR="00C42CEE" w:rsidRPr="000E0C3F" w:rsidRDefault="00C42CEE" w:rsidP="00483AAC">
            <w:pPr>
              <w:spacing w:after="0" w:line="240" w:lineRule="auto"/>
              <w:jc w:val="center"/>
              <w:rPr>
                <w:rFonts w:ascii="Arial" w:hAnsi="Arial" w:cs="Arial"/>
                <w:sz w:val="16"/>
                <w:szCs w:val="16"/>
                <w:lang w:val="en-US" w:eastAsia="en-GB"/>
              </w:rPr>
            </w:pPr>
            <w:r w:rsidRPr="000E0C3F">
              <w:rPr>
                <w:rFonts w:ascii="Arial" w:hAnsi="Arial" w:cs="Arial"/>
                <w:b/>
                <w:sz w:val="16"/>
                <w:szCs w:val="16"/>
                <w:lang w:val="en-US"/>
              </w:rPr>
              <w:t xml:space="preserve">Процент </w:t>
            </w:r>
            <w:r w:rsidRPr="000E0C3F">
              <w:rPr>
                <w:rFonts w:ascii="Arial" w:hAnsi="Arial" w:cs="Arial"/>
                <w:sz w:val="16"/>
                <w:szCs w:val="16"/>
                <w:lang w:val="en-US"/>
              </w:rPr>
              <w:t xml:space="preserve">на реализ. на планираните </w:t>
            </w:r>
            <w:r w:rsidRPr="000E0C3F">
              <w:rPr>
                <w:rFonts w:ascii="Arial" w:hAnsi="Arial" w:cs="Arial"/>
                <w:b/>
                <w:sz w:val="16"/>
                <w:szCs w:val="16"/>
                <w:lang w:val="en-US"/>
              </w:rPr>
              <w:t>вкупни</w:t>
            </w:r>
            <w:r w:rsidRPr="000E0C3F">
              <w:rPr>
                <w:rFonts w:ascii="Arial" w:hAnsi="Arial" w:cs="Arial"/>
                <w:sz w:val="16"/>
                <w:szCs w:val="16"/>
                <w:lang w:val="en-US"/>
              </w:rPr>
              <w:t xml:space="preserve">  средства</w:t>
            </w:r>
          </w:p>
        </w:tc>
      </w:tr>
      <w:tr w:rsidR="00C02AC0" w:rsidRPr="004968BE" w:rsidTr="00F60105">
        <w:trPr>
          <w:trHeight w:val="453"/>
        </w:trPr>
        <w:tc>
          <w:tcPr>
            <w:tcW w:w="518" w:type="dxa"/>
            <w:tcBorders>
              <w:top w:val="single" w:sz="4" w:space="0" w:color="auto"/>
              <w:left w:val="single" w:sz="4" w:space="0" w:color="auto"/>
              <w:bottom w:val="single" w:sz="4" w:space="0" w:color="auto"/>
              <w:right w:val="single" w:sz="4" w:space="0" w:color="auto"/>
            </w:tcBorders>
            <w:hideMark/>
          </w:tcPr>
          <w:p w:rsidR="00C02AC0" w:rsidRPr="000E0C3F" w:rsidRDefault="00C02AC0" w:rsidP="00483AAC">
            <w:pPr>
              <w:spacing w:after="0" w:line="240" w:lineRule="auto"/>
              <w:jc w:val="center"/>
              <w:rPr>
                <w:rFonts w:ascii="Arial" w:hAnsi="Arial" w:cs="Arial"/>
                <w:lang w:val="en-US" w:eastAsia="en-GB"/>
              </w:rPr>
            </w:pPr>
            <w:r w:rsidRPr="000E0C3F">
              <w:rPr>
                <w:rFonts w:ascii="Arial" w:hAnsi="Arial" w:cs="Arial"/>
                <w:lang w:val="en-US"/>
              </w:rPr>
              <w:t>1</w:t>
            </w:r>
          </w:p>
        </w:tc>
        <w:tc>
          <w:tcPr>
            <w:tcW w:w="3418" w:type="dxa"/>
            <w:tcBorders>
              <w:top w:val="single" w:sz="4" w:space="0" w:color="auto"/>
              <w:left w:val="single" w:sz="4" w:space="0" w:color="auto"/>
              <w:bottom w:val="single" w:sz="4" w:space="0" w:color="auto"/>
              <w:right w:val="single" w:sz="4" w:space="0" w:color="auto"/>
            </w:tcBorders>
            <w:vAlign w:val="center"/>
            <w:hideMark/>
          </w:tcPr>
          <w:p w:rsidR="00C02AC0" w:rsidRPr="00F943CE" w:rsidRDefault="00C02AC0" w:rsidP="00C02AC0">
            <w:pPr>
              <w:spacing w:after="0" w:line="240" w:lineRule="auto"/>
              <w:rPr>
                <w:rFonts w:ascii="Arial" w:hAnsi="Arial" w:cs="Arial"/>
                <w:bCs/>
                <w:color w:val="000000"/>
                <w:sz w:val="20"/>
                <w:szCs w:val="20"/>
              </w:rPr>
            </w:pPr>
            <w:r w:rsidRPr="00F943CE">
              <w:rPr>
                <w:rFonts w:ascii="Arial" w:hAnsi="Arial" w:cs="Arial"/>
                <w:bCs/>
                <w:color w:val="000000"/>
                <w:sz w:val="20"/>
                <w:szCs w:val="20"/>
              </w:rPr>
              <w:t>Инјектирање во опточниот тунел на брана Лисиче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2AC0" w:rsidRPr="00523A23" w:rsidRDefault="007142E7" w:rsidP="00483AAC">
            <w:pPr>
              <w:spacing w:after="0" w:line="240" w:lineRule="auto"/>
              <w:jc w:val="right"/>
              <w:rPr>
                <w:rFonts w:ascii="Arial" w:eastAsia="Times New Roman" w:hAnsi="Arial" w:cs="Arial"/>
                <w:bCs/>
                <w:color w:val="000000"/>
                <w:lang w:eastAsia="mk-MK"/>
              </w:rPr>
            </w:pPr>
            <w:r>
              <w:rPr>
                <w:rFonts w:ascii="Arial" w:eastAsia="Times New Roman" w:hAnsi="Arial" w:cs="Arial"/>
                <w:bCs/>
                <w:color w:val="000000"/>
                <w:lang w:eastAsia="mk-MK"/>
              </w:rPr>
              <w:t>850.000</w:t>
            </w:r>
          </w:p>
        </w:tc>
        <w:tc>
          <w:tcPr>
            <w:tcW w:w="1858" w:type="dxa"/>
            <w:tcBorders>
              <w:top w:val="single" w:sz="4" w:space="0" w:color="auto"/>
              <w:left w:val="single" w:sz="4" w:space="0" w:color="auto"/>
              <w:bottom w:val="single" w:sz="4" w:space="0" w:color="auto"/>
              <w:right w:val="single" w:sz="4" w:space="0" w:color="auto"/>
            </w:tcBorders>
            <w:hideMark/>
          </w:tcPr>
          <w:p w:rsidR="00C02AC0" w:rsidRPr="005354FA" w:rsidRDefault="00C02AC0" w:rsidP="000941D9">
            <w:pPr>
              <w:spacing w:after="0" w:line="240" w:lineRule="auto"/>
              <w:jc w:val="right"/>
              <w:rPr>
                <w:rFonts w:ascii="Arial" w:hAnsi="Arial" w:cs="Arial"/>
                <w:lang w:eastAsia="en-GB"/>
              </w:rPr>
            </w:pPr>
          </w:p>
        </w:tc>
        <w:tc>
          <w:tcPr>
            <w:tcW w:w="1049" w:type="dxa"/>
            <w:tcBorders>
              <w:top w:val="single" w:sz="4" w:space="0" w:color="auto"/>
              <w:left w:val="single" w:sz="4" w:space="0" w:color="auto"/>
              <w:bottom w:val="single" w:sz="4" w:space="0" w:color="auto"/>
              <w:right w:val="single" w:sz="4" w:space="0" w:color="auto"/>
            </w:tcBorders>
          </w:tcPr>
          <w:p w:rsidR="00C02AC0" w:rsidRPr="000E0C3F" w:rsidRDefault="00C02AC0" w:rsidP="00483AAC">
            <w:pPr>
              <w:spacing w:after="0" w:line="240" w:lineRule="auto"/>
              <w:jc w:val="right"/>
              <w:rPr>
                <w:rFonts w:ascii="Arial" w:hAnsi="Arial" w:cs="Arial"/>
                <w:lang w:val="en-US" w:eastAsia="en-GB"/>
              </w:rPr>
            </w:pPr>
          </w:p>
        </w:tc>
      </w:tr>
      <w:tr w:rsidR="00C02AC0" w:rsidRPr="004968BE" w:rsidTr="00F60105">
        <w:trPr>
          <w:trHeight w:val="438"/>
        </w:trPr>
        <w:tc>
          <w:tcPr>
            <w:tcW w:w="518" w:type="dxa"/>
            <w:tcBorders>
              <w:top w:val="single" w:sz="4" w:space="0" w:color="auto"/>
              <w:left w:val="single" w:sz="4" w:space="0" w:color="auto"/>
              <w:bottom w:val="single" w:sz="4" w:space="0" w:color="auto"/>
              <w:right w:val="single" w:sz="4" w:space="0" w:color="auto"/>
            </w:tcBorders>
            <w:hideMark/>
          </w:tcPr>
          <w:p w:rsidR="00C02AC0" w:rsidRPr="000E0C3F" w:rsidRDefault="00C02AC0" w:rsidP="00483AAC">
            <w:pPr>
              <w:spacing w:after="0" w:line="240" w:lineRule="auto"/>
              <w:jc w:val="center"/>
              <w:rPr>
                <w:rFonts w:ascii="Arial" w:hAnsi="Arial" w:cs="Arial"/>
                <w:lang w:val="en-US" w:eastAsia="en-GB"/>
              </w:rPr>
            </w:pPr>
            <w:r w:rsidRPr="000E0C3F">
              <w:rPr>
                <w:rFonts w:ascii="Arial" w:hAnsi="Arial" w:cs="Arial"/>
                <w:lang w:val="en-US"/>
              </w:rPr>
              <w:t>2</w:t>
            </w:r>
          </w:p>
        </w:tc>
        <w:tc>
          <w:tcPr>
            <w:tcW w:w="3418" w:type="dxa"/>
            <w:tcBorders>
              <w:top w:val="single" w:sz="4" w:space="0" w:color="auto"/>
              <w:left w:val="single" w:sz="4" w:space="0" w:color="auto"/>
              <w:bottom w:val="single" w:sz="4" w:space="0" w:color="auto"/>
              <w:right w:val="single" w:sz="4" w:space="0" w:color="auto"/>
            </w:tcBorders>
            <w:vAlign w:val="center"/>
            <w:hideMark/>
          </w:tcPr>
          <w:p w:rsidR="00C02AC0" w:rsidRPr="00F943CE" w:rsidRDefault="00C02AC0" w:rsidP="00C02AC0">
            <w:pPr>
              <w:spacing w:after="0" w:line="240" w:lineRule="auto"/>
              <w:jc w:val="both"/>
              <w:rPr>
                <w:rFonts w:ascii="Arial" w:hAnsi="Arial" w:cs="Arial"/>
                <w:color w:val="000000"/>
                <w:sz w:val="18"/>
                <w:szCs w:val="18"/>
              </w:rPr>
            </w:pPr>
            <w:r w:rsidRPr="00F943CE">
              <w:rPr>
                <w:rFonts w:ascii="Arial" w:hAnsi="Arial" w:cs="Arial"/>
                <w:color w:val="000000"/>
                <w:sz w:val="18"/>
                <w:szCs w:val="18"/>
              </w:rPr>
              <w:t>Тековно одржување и редовна контрола на хидраулични системи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2AC0" w:rsidRPr="007142E7" w:rsidRDefault="007142E7" w:rsidP="00483AAC">
            <w:pPr>
              <w:spacing w:after="0" w:line="240" w:lineRule="auto"/>
              <w:jc w:val="right"/>
              <w:rPr>
                <w:rFonts w:ascii="Arial" w:eastAsia="Times New Roman" w:hAnsi="Arial" w:cs="Arial"/>
                <w:bCs/>
                <w:color w:val="000000"/>
                <w:lang w:eastAsia="mk-MK"/>
              </w:rPr>
            </w:pPr>
            <w:r>
              <w:rPr>
                <w:rFonts w:ascii="Arial" w:eastAsia="Times New Roman" w:hAnsi="Arial" w:cs="Arial"/>
                <w:bCs/>
                <w:color w:val="000000"/>
                <w:lang w:eastAsia="mk-MK"/>
              </w:rPr>
              <w:t>100.000</w:t>
            </w:r>
          </w:p>
        </w:tc>
        <w:tc>
          <w:tcPr>
            <w:tcW w:w="1858" w:type="dxa"/>
            <w:tcBorders>
              <w:top w:val="single" w:sz="4" w:space="0" w:color="auto"/>
              <w:left w:val="single" w:sz="4" w:space="0" w:color="auto"/>
              <w:bottom w:val="single" w:sz="4" w:space="0" w:color="auto"/>
              <w:right w:val="single" w:sz="4" w:space="0" w:color="auto"/>
            </w:tcBorders>
            <w:hideMark/>
          </w:tcPr>
          <w:p w:rsidR="00C02AC0" w:rsidRPr="005354FA" w:rsidRDefault="00C02AC0" w:rsidP="00483AAC">
            <w:pPr>
              <w:spacing w:after="0" w:line="240" w:lineRule="auto"/>
              <w:jc w:val="right"/>
              <w:rPr>
                <w:rFonts w:ascii="Arial" w:hAnsi="Arial" w:cs="Arial"/>
                <w:lang w:eastAsia="en-GB"/>
              </w:rPr>
            </w:pPr>
          </w:p>
        </w:tc>
        <w:tc>
          <w:tcPr>
            <w:tcW w:w="1049" w:type="dxa"/>
            <w:tcBorders>
              <w:top w:val="single" w:sz="4" w:space="0" w:color="auto"/>
              <w:left w:val="single" w:sz="4" w:space="0" w:color="auto"/>
              <w:bottom w:val="single" w:sz="4" w:space="0" w:color="auto"/>
              <w:right w:val="single" w:sz="4" w:space="0" w:color="auto"/>
            </w:tcBorders>
          </w:tcPr>
          <w:p w:rsidR="00C02AC0" w:rsidRPr="000E0C3F" w:rsidRDefault="00C02AC0" w:rsidP="00483AAC">
            <w:pPr>
              <w:spacing w:after="0" w:line="240" w:lineRule="auto"/>
              <w:jc w:val="right"/>
              <w:rPr>
                <w:rFonts w:ascii="Arial" w:hAnsi="Arial" w:cs="Arial"/>
                <w:lang w:val="en-US" w:eastAsia="en-GB"/>
              </w:rPr>
            </w:pPr>
          </w:p>
        </w:tc>
      </w:tr>
      <w:tr w:rsidR="00C02AC0" w:rsidRPr="004968BE" w:rsidTr="00F60105">
        <w:trPr>
          <w:trHeight w:val="453"/>
        </w:trPr>
        <w:tc>
          <w:tcPr>
            <w:tcW w:w="518" w:type="dxa"/>
            <w:tcBorders>
              <w:top w:val="single" w:sz="4" w:space="0" w:color="auto"/>
              <w:left w:val="single" w:sz="4" w:space="0" w:color="auto"/>
              <w:bottom w:val="single" w:sz="4" w:space="0" w:color="auto"/>
              <w:right w:val="single" w:sz="4" w:space="0" w:color="auto"/>
            </w:tcBorders>
            <w:hideMark/>
          </w:tcPr>
          <w:p w:rsidR="00C02AC0" w:rsidRPr="000E0C3F" w:rsidRDefault="00C02AC0" w:rsidP="00483AAC">
            <w:pPr>
              <w:spacing w:after="0" w:line="240" w:lineRule="auto"/>
              <w:jc w:val="center"/>
              <w:rPr>
                <w:rFonts w:ascii="Arial" w:hAnsi="Arial" w:cs="Arial"/>
                <w:lang w:val="en-US" w:eastAsia="en-GB"/>
              </w:rPr>
            </w:pPr>
            <w:r w:rsidRPr="000E0C3F">
              <w:rPr>
                <w:rFonts w:ascii="Arial" w:hAnsi="Arial" w:cs="Arial"/>
                <w:lang w:val="en-US"/>
              </w:rPr>
              <w:t>3</w:t>
            </w:r>
          </w:p>
        </w:tc>
        <w:tc>
          <w:tcPr>
            <w:tcW w:w="3418" w:type="dxa"/>
            <w:tcBorders>
              <w:top w:val="single" w:sz="4" w:space="0" w:color="auto"/>
              <w:left w:val="single" w:sz="4" w:space="0" w:color="auto"/>
              <w:bottom w:val="single" w:sz="4" w:space="0" w:color="auto"/>
              <w:right w:val="single" w:sz="4" w:space="0" w:color="auto"/>
            </w:tcBorders>
            <w:vAlign w:val="center"/>
            <w:hideMark/>
          </w:tcPr>
          <w:p w:rsidR="00C02AC0" w:rsidRPr="00F943CE" w:rsidRDefault="00C02AC0" w:rsidP="00C02AC0">
            <w:pPr>
              <w:spacing w:after="0" w:line="240" w:lineRule="auto"/>
              <w:jc w:val="both"/>
              <w:rPr>
                <w:rFonts w:ascii="Arial" w:hAnsi="Arial" w:cs="Arial"/>
                <w:color w:val="000000"/>
                <w:sz w:val="18"/>
                <w:szCs w:val="18"/>
                <w:lang w:val="en-US"/>
              </w:rPr>
            </w:pPr>
            <w:r w:rsidRPr="00F943CE">
              <w:rPr>
                <w:rFonts w:ascii="Arial" w:hAnsi="Arial" w:cs="Arial"/>
                <w:color w:val="000000"/>
                <w:sz w:val="18"/>
                <w:szCs w:val="18"/>
              </w:rPr>
              <w:t>Контрола и сервис на катодна заштита</w:t>
            </w:r>
            <w:r w:rsidRPr="00F943CE">
              <w:rPr>
                <w:rFonts w:ascii="Arial" w:hAnsi="Arial" w:cs="Arial"/>
                <w:color w:val="000000"/>
                <w:sz w:val="18"/>
                <w:szCs w:val="18"/>
                <w:lang w:val="en-US"/>
              </w:rPr>
              <w:t xml:space="preserve"> на цевководот од излезна градба до тиролскиот зафат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2AC0" w:rsidRPr="007142E7" w:rsidRDefault="007142E7" w:rsidP="00483AAC">
            <w:pPr>
              <w:spacing w:after="0" w:line="240" w:lineRule="auto"/>
              <w:jc w:val="right"/>
              <w:rPr>
                <w:rFonts w:ascii="Arial" w:eastAsia="Times New Roman" w:hAnsi="Arial" w:cs="Arial"/>
                <w:bCs/>
                <w:color w:val="000000"/>
                <w:lang w:eastAsia="mk-MK"/>
              </w:rPr>
            </w:pPr>
            <w:r>
              <w:rPr>
                <w:rFonts w:ascii="Arial" w:eastAsia="Times New Roman" w:hAnsi="Arial" w:cs="Arial"/>
                <w:bCs/>
                <w:color w:val="000000"/>
                <w:lang w:eastAsia="mk-MK"/>
              </w:rPr>
              <w:t>30.000</w:t>
            </w:r>
          </w:p>
        </w:tc>
        <w:tc>
          <w:tcPr>
            <w:tcW w:w="1858" w:type="dxa"/>
            <w:tcBorders>
              <w:top w:val="single" w:sz="4" w:space="0" w:color="auto"/>
              <w:left w:val="single" w:sz="4" w:space="0" w:color="auto"/>
              <w:bottom w:val="single" w:sz="4" w:space="0" w:color="auto"/>
              <w:right w:val="single" w:sz="4" w:space="0" w:color="auto"/>
            </w:tcBorders>
            <w:hideMark/>
          </w:tcPr>
          <w:p w:rsidR="00C02AC0" w:rsidRPr="0030686C" w:rsidRDefault="00C02AC0" w:rsidP="00483AAC">
            <w:pPr>
              <w:spacing w:after="0" w:line="240" w:lineRule="auto"/>
              <w:jc w:val="right"/>
              <w:rPr>
                <w:rFonts w:ascii="Arial" w:hAnsi="Arial" w:cs="Arial"/>
                <w:lang w:eastAsia="en-GB"/>
              </w:rPr>
            </w:pPr>
          </w:p>
        </w:tc>
        <w:tc>
          <w:tcPr>
            <w:tcW w:w="1049" w:type="dxa"/>
            <w:tcBorders>
              <w:top w:val="single" w:sz="4" w:space="0" w:color="auto"/>
              <w:left w:val="single" w:sz="4" w:space="0" w:color="auto"/>
              <w:bottom w:val="single" w:sz="4" w:space="0" w:color="auto"/>
              <w:right w:val="single" w:sz="4" w:space="0" w:color="auto"/>
            </w:tcBorders>
          </w:tcPr>
          <w:p w:rsidR="00C02AC0" w:rsidRPr="0030686C" w:rsidRDefault="00C02AC0" w:rsidP="00483AAC">
            <w:pPr>
              <w:spacing w:after="0" w:line="240" w:lineRule="auto"/>
              <w:jc w:val="right"/>
              <w:rPr>
                <w:rFonts w:ascii="Arial" w:hAnsi="Arial" w:cs="Arial"/>
                <w:lang w:eastAsia="en-GB"/>
              </w:rPr>
            </w:pPr>
          </w:p>
        </w:tc>
      </w:tr>
      <w:tr w:rsidR="00C02AC0" w:rsidRPr="004968BE" w:rsidTr="00CA50BD">
        <w:trPr>
          <w:trHeight w:val="438"/>
        </w:trPr>
        <w:tc>
          <w:tcPr>
            <w:tcW w:w="518" w:type="dxa"/>
            <w:tcBorders>
              <w:top w:val="single" w:sz="4" w:space="0" w:color="auto"/>
              <w:left w:val="single" w:sz="4" w:space="0" w:color="auto"/>
              <w:bottom w:val="single" w:sz="4" w:space="0" w:color="auto"/>
              <w:right w:val="single" w:sz="4" w:space="0" w:color="auto"/>
            </w:tcBorders>
            <w:hideMark/>
          </w:tcPr>
          <w:p w:rsidR="00C02AC0" w:rsidRPr="000E0C3F" w:rsidRDefault="00C02AC0" w:rsidP="00483AAC">
            <w:pPr>
              <w:spacing w:after="0" w:line="240" w:lineRule="auto"/>
              <w:jc w:val="center"/>
              <w:rPr>
                <w:rFonts w:ascii="Arial" w:hAnsi="Arial" w:cs="Arial"/>
                <w:lang w:val="en-US" w:eastAsia="en-GB"/>
              </w:rPr>
            </w:pPr>
            <w:r w:rsidRPr="000E0C3F">
              <w:rPr>
                <w:rFonts w:ascii="Arial" w:hAnsi="Arial" w:cs="Arial"/>
                <w:lang w:val="en-US"/>
              </w:rPr>
              <w:t>4</w:t>
            </w:r>
          </w:p>
        </w:tc>
        <w:tc>
          <w:tcPr>
            <w:tcW w:w="3418" w:type="dxa"/>
            <w:tcBorders>
              <w:top w:val="single" w:sz="4" w:space="0" w:color="auto"/>
              <w:left w:val="single" w:sz="4" w:space="0" w:color="auto"/>
              <w:bottom w:val="single" w:sz="4" w:space="0" w:color="auto"/>
              <w:right w:val="single" w:sz="4" w:space="0" w:color="auto"/>
            </w:tcBorders>
            <w:vAlign w:val="center"/>
            <w:hideMark/>
          </w:tcPr>
          <w:p w:rsidR="00C02AC0" w:rsidRPr="00F943CE" w:rsidRDefault="00C02AC0" w:rsidP="00C02AC0">
            <w:pPr>
              <w:spacing w:after="0" w:line="240" w:lineRule="auto"/>
              <w:jc w:val="both"/>
              <w:rPr>
                <w:rFonts w:ascii="Arial" w:hAnsi="Arial" w:cs="Arial"/>
                <w:color w:val="000000"/>
                <w:sz w:val="18"/>
                <w:szCs w:val="18"/>
                <w:lang w:val="en-US"/>
              </w:rPr>
            </w:pPr>
            <w:r w:rsidRPr="00F943CE">
              <w:rPr>
                <w:rFonts w:ascii="Arial" w:hAnsi="Arial" w:cs="Arial"/>
                <w:color w:val="000000"/>
                <w:sz w:val="18"/>
                <w:szCs w:val="18"/>
              </w:rPr>
              <w:t>Геодетск</w:t>
            </w:r>
            <w:r w:rsidRPr="00F943CE">
              <w:rPr>
                <w:rFonts w:ascii="Arial" w:hAnsi="Arial" w:cs="Arial"/>
                <w:color w:val="000000"/>
                <w:sz w:val="18"/>
                <w:szCs w:val="18"/>
                <w:lang w:val="en-US"/>
              </w:rPr>
              <w:t xml:space="preserve">и мерења </w:t>
            </w:r>
            <w:r w:rsidRPr="00F943CE">
              <w:rPr>
                <w:rFonts w:ascii="Arial" w:hAnsi="Arial" w:cs="Arial"/>
                <w:color w:val="000000"/>
                <w:sz w:val="18"/>
                <w:szCs w:val="18"/>
              </w:rPr>
              <w:t xml:space="preserve">на брана „Лисиче” при мин. </w:t>
            </w:r>
            <w:r w:rsidRPr="00F943CE">
              <w:rPr>
                <w:rFonts w:ascii="Arial" w:hAnsi="Arial" w:cs="Arial"/>
                <w:color w:val="000000"/>
                <w:sz w:val="18"/>
                <w:szCs w:val="18"/>
                <w:lang w:val="en-US"/>
              </w:rPr>
              <w:t>и макс</w:t>
            </w:r>
            <w:r w:rsidRPr="00F943CE">
              <w:rPr>
                <w:rFonts w:ascii="Arial" w:hAnsi="Arial" w:cs="Arial"/>
                <w:color w:val="000000"/>
                <w:sz w:val="18"/>
                <w:szCs w:val="18"/>
              </w:rPr>
              <w:t>.</w:t>
            </w:r>
            <w:r w:rsidRPr="00F943CE">
              <w:rPr>
                <w:rFonts w:ascii="Arial" w:hAnsi="Arial" w:cs="Arial"/>
                <w:color w:val="000000"/>
                <w:sz w:val="18"/>
                <w:szCs w:val="18"/>
                <w:lang w:val="en-US"/>
              </w:rPr>
              <w:t xml:space="preserve"> </w:t>
            </w:r>
            <w:r w:rsidRPr="00F943CE">
              <w:rPr>
                <w:rFonts w:ascii="Arial" w:hAnsi="Arial" w:cs="Arial"/>
                <w:color w:val="000000"/>
                <w:sz w:val="18"/>
                <w:szCs w:val="18"/>
              </w:rPr>
              <w:t xml:space="preserve">ниво </w:t>
            </w:r>
            <w:r w:rsidRPr="00F943CE">
              <w:rPr>
                <w:rFonts w:ascii="Arial" w:hAnsi="Arial" w:cs="Arial"/>
                <w:color w:val="000000"/>
                <w:sz w:val="18"/>
                <w:szCs w:val="18"/>
                <w:lang w:val="en-US"/>
              </w:rPr>
              <w:t>на водата (две мерења)и брана Отовица  (едно мерење)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2AC0" w:rsidRPr="007142E7" w:rsidRDefault="007142E7" w:rsidP="00483AAC">
            <w:pPr>
              <w:spacing w:after="0" w:line="240" w:lineRule="auto"/>
              <w:jc w:val="right"/>
              <w:rPr>
                <w:rFonts w:ascii="Arial" w:eastAsia="Times New Roman" w:hAnsi="Arial" w:cs="Arial"/>
                <w:bCs/>
                <w:color w:val="000000"/>
                <w:lang w:eastAsia="mk-MK"/>
              </w:rPr>
            </w:pPr>
            <w:r>
              <w:rPr>
                <w:rFonts w:ascii="Arial" w:eastAsia="Times New Roman" w:hAnsi="Arial" w:cs="Arial"/>
                <w:bCs/>
                <w:color w:val="000000"/>
                <w:lang w:eastAsia="mk-MK"/>
              </w:rPr>
              <w:t>150.000</w:t>
            </w:r>
          </w:p>
        </w:tc>
        <w:tc>
          <w:tcPr>
            <w:tcW w:w="1858" w:type="dxa"/>
            <w:tcBorders>
              <w:top w:val="single" w:sz="4" w:space="0" w:color="auto"/>
              <w:left w:val="single" w:sz="4" w:space="0" w:color="auto"/>
              <w:bottom w:val="single" w:sz="4" w:space="0" w:color="auto"/>
              <w:right w:val="single" w:sz="4" w:space="0" w:color="auto"/>
            </w:tcBorders>
            <w:hideMark/>
          </w:tcPr>
          <w:p w:rsidR="00C02AC0" w:rsidRDefault="00C02AC0" w:rsidP="00483AAC">
            <w:pPr>
              <w:spacing w:after="0" w:line="240" w:lineRule="auto"/>
              <w:jc w:val="right"/>
              <w:rPr>
                <w:rFonts w:ascii="Arial" w:hAnsi="Arial" w:cs="Arial"/>
                <w:lang w:eastAsia="en-GB"/>
              </w:rPr>
            </w:pPr>
          </w:p>
          <w:p w:rsidR="002631C3" w:rsidRPr="0030686C" w:rsidRDefault="002631C3" w:rsidP="00483AAC">
            <w:pPr>
              <w:spacing w:after="0" w:line="240" w:lineRule="auto"/>
              <w:jc w:val="right"/>
              <w:rPr>
                <w:rFonts w:ascii="Arial" w:hAnsi="Arial" w:cs="Arial"/>
                <w:lang w:eastAsia="en-GB"/>
              </w:rPr>
            </w:pPr>
            <w:r>
              <w:rPr>
                <w:rFonts w:ascii="Arial" w:hAnsi="Arial" w:cs="Arial"/>
                <w:lang w:eastAsia="en-GB"/>
              </w:rPr>
              <w:t>205.000</w:t>
            </w:r>
          </w:p>
        </w:tc>
        <w:tc>
          <w:tcPr>
            <w:tcW w:w="1049" w:type="dxa"/>
            <w:tcBorders>
              <w:top w:val="single" w:sz="4" w:space="0" w:color="auto"/>
              <w:left w:val="single" w:sz="4" w:space="0" w:color="auto"/>
              <w:bottom w:val="single" w:sz="4" w:space="0" w:color="auto"/>
              <w:right w:val="single" w:sz="4" w:space="0" w:color="auto"/>
            </w:tcBorders>
          </w:tcPr>
          <w:p w:rsidR="00C02AC0" w:rsidRDefault="00C02AC0" w:rsidP="00483AAC">
            <w:pPr>
              <w:spacing w:after="0" w:line="240" w:lineRule="auto"/>
              <w:jc w:val="right"/>
              <w:rPr>
                <w:rFonts w:ascii="Arial" w:hAnsi="Arial" w:cs="Arial"/>
                <w:lang w:eastAsia="en-GB"/>
              </w:rPr>
            </w:pPr>
          </w:p>
          <w:p w:rsidR="005E0884" w:rsidRPr="0030686C" w:rsidRDefault="005E0884" w:rsidP="00483AAC">
            <w:pPr>
              <w:spacing w:after="0" w:line="240" w:lineRule="auto"/>
              <w:jc w:val="right"/>
              <w:rPr>
                <w:rFonts w:ascii="Arial" w:hAnsi="Arial" w:cs="Arial"/>
                <w:lang w:eastAsia="en-GB"/>
              </w:rPr>
            </w:pPr>
            <w:r>
              <w:rPr>
                <w:rFonts w:ascii="Arial" w:hAnsi="Arial" w:cs="Arial"/>
                <w:lang w:eastAsia="en-GB"/>
              </w:rPr>
              <w:t>136</w:t>
            </w:r>
          </w:p>
        </w:tc>
      </w:tr>
      <w:tr w:rsidR="00C02AC0" w:rsidRPr="004968BE" w:rsidTr="00CA50BD">
        <w:trPr>
          <w:trHeight w:val="453"/>
        </w:trPr>
        <w:tc>
          <w:tcPr>
            <w:tcW w:w="518" w:type="dxa"/>
            <w:tcBorders>
              <w:top w:val="single" w:sz="4" w:space="0" w:color="auto"/>
              <w:left w:val="single" w:sz="4" w:space="0" w:color="auto"/>
              <w:bottom w:val="single" w:sz="4" w:space="0" w:color="auto"/>
              <w:right w:val="single" w:sz="4" w:space="0" w:color="auto"/>
            </w:tcBorders>
            <w:hideMark/>
          </w:tcPr>
          <w:p w:rsidR="00C02AC0" w:rsidRPr="000E0C3F" w:rsidRDefault="00C02AC0" w:rsidP="00483AAC">
            <w:pPr>
              <w:spacing w:after="0" w:line="240" w:lineRule="auto"/>
              <w:jc w:val="center"/>
              <w:rPr>
                <w:rFonts w:ascii="Arial" w:hAnsi="Arial" w:cs="Arial"/>
                <w:lang w:val="en-US" w:eastAsia="en-GB"/>
              </w:rPr>
            </w:pPr>
            <w:r w:rsidRPr="000E0C3F">
              <w:rPr>
                <w:rFonts w:ascii="Arial" w:hAnsi="Arial" w:cs="Arial"/>
                <w:lang w:val="en-US"/>
              </w:rPr>
              <w:t>5</w:t>
            </w:r>
          </w:p>
        </w:tc>
        <w:tc>
          <w:tcPr>
            <w:tcW w:w="3418" w:type="dxa"/>
            <w:tcBorders>
              <w:top w:val="single" w:sz="4" w:space="0" w:color="auto"/>
              <w:left w:val="single" w:sz="4" w:space="0" w:color="auto"/>
              <w:bottom w:val="single" w:sz="4" w:space="0" w:color="auto"/>
              <w:right w:val="single" w:sz="4" w:space="0" w:color="auto"/>
            </w:tcBorders>
            <w:vAlign w:val="center"/>
            <w:hideMark/>
          </w:tcPr>
          <w:p w:rsidR="00C02AC0" w:rsidRPr="00F943CE" w:rsidRDefault="00C02AC0" w:rsidP="00C02AC0">
            <w:pPr>
              <w:spacing w:after="0" w:line="240" w:lineRule="auto"/>
              <w:jc w:val="both"/>
              <w:rPr>
                <w:rFonts w:ascii="Arial" w:hAnsi="Arial" w:cs="Arial"/>
                <w:color w:val="000000"/>
                <w:sz w:val="18"/>
                <w:szCs w:val="18"/>
                <w:lang w:val="en-US"/>
              </w:rPr>
            </w:pPr>
            <w:r w:rsidRPr="00F943CE">
              <w:rPr>
                <w:rFonts w:ascii="Arial" w:hAnsi="Arial" w:cs="Arial"/>
                <w:color w:val="000000"/>
                <w:sz w:val="18"/>
                <w:szCs w:val="18"/>
              </w:rPr>
              <w:t>Студи</w:t>
            </w:r>
            <w:r w:rsidRPr="00F943CE">
              <w:rPr>
                <w:rFonts w:ascii="Arial" w:hAnsi="Arial" w:cs="Arial"/>
                <w:color w:val="000000"/>
                <w:sz w:val="18"/>
                <w:szCs w:val="18"/>
                <w:lang w:val="en-US"/>
              </w:rPr>
              <w:t>и</w:t>
            </w:r>
            <w:r w:rsidRPr="00F943CE">
              <w:rPr>
                <w:rFonts w:ascii="Arial" w:hAnsi="Arial" w:cs="Arial"/>
                <w:color w:val="000000"/>
                <w:sz w:val="18"/>
                <w:szCs w:val="18"/>
              </w:rPr>
              <w:t xml:space="preserve"> за анализа-регистрација на силни земјотреси за брана „Лисиче”</w:t>
            </w:r>
            <w:r w:rsidRPr="00F943CE">
              <w:rPr>
                <w:rFonts w:ascii="Arial" w:hAnsi="Arial" w:cs="Arial"/>
                <w:color w:val="000000"/>
                <w:sz w:val="18"/>
                <w:szCs w:val="18"/>
                <w:lang w:val="en-US"/>
              </w:rPr>
              <w:t xml:space="preserve"> и за брана Отовица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2AC0" w:rsidRPr="007142E7" w:rsidRDefault="007142E7" w:rsidP="00483AAC">
            <w:pPr>
              <w:spacing w:after="0" w:line="240" w:lineRule="auto"/>
              <w:jc w:val="right"/>
              <w:rPr>
                <w:rFonts w:ascii="Arial" w:eastAsia="Times New Roman" w:hAnsi="Arial" w:cs="Arial"/>
                <w:bCs/>
                <w:color w:val="000000"/>
                <w:lang w:eastAsia="mk-MK"/>
              </w:rPr>
            </w:pPr>
            <w:r>
              <w:rPr>
                <w:rFonts w:ascii="Arial" w:eastAsia="Times New Roman" w:hAnsi="Arial" w:cs="Arial"/>
                <w:bCs/>
                <w:color w:val="000000"/>
                <w:lang w:eastAsia="mk-MK"/>
              </w:rPr>
              <w:t>250.000</w:t>
            </w:r>
          </w:p>
        </w:tc>
        <w:tc>
          <w:tcPr>
            <w:tcW w:w="1858" w:type="dxa"/>
            <w:tcBorders>
              <w:top w:val="single" w:sz="4" w:space="0" w:color="auto"/>
              <w:left w:val="single" w:sz="4" w:space="0" w:color="auto"/>
              <w:bottom w:val="single" w:sz="4" w:space="0" w:color="auto"/>
              <w:right w:val="single" w:sz="4" w:space="0" w:color="auto"/>
            </w:tcBorders>
            <w:hideMark/>
          </w:tcPr>
          <w:p w:rsidR="00C02AC0" w:rsidRDefault="00C02AC0" w:rsidP="00483AAC">
            <w:pPr>
              <w:spacing w:after="0" w:line="240" w:lineRule="auto"/>
              <w:jc w:val="right"/>
              <w:rPr>
                <w:rFonts w:ascii="Arial" w:hAnsi="Arial" w:cs="Arial"/>
                <w:lang w:eastAsia="en-GB"/>
              </w:rPr>
            </w:pPr>
          </w:p>
          <w:p w:rsidR="002631C3" w:rsidRPr="005354FA" w:rsidRDefault="002631C3" w:rsidP="00483AAC">
            <w:pPr>
              <w:spacing w:after="0" w:line="240" w:lineRule="auto"/>
              <w:jc w:val="right"/>
              <w:rPr>
                <w:rFonts w:ascii="Arial" w:hAnsi="Arial" w:cs="Arial"/>
                <w:lang w:eastAsia="en-GB"/>
              </w:rPr>
            </w:pPr>
            <w:r>
              <w:rPr>
                <w:rFonts w:ascii="Arial" w:hAnsi="Arial" w:cs="Arial"/>
                <w:lang w:eastAsia="en-GB"/>
              </w:rPr>
              <w:t>250.000</w:t>
            </w:r>
          </w:p>
        </w:tc>
        <w:tc>
          <w:tcPr>
            <w:tcW w:w="1049" w:type="dxa"/>
            <w:tcBorders>
              <w:top w:val="single" w:sz="4" w:space="0" w:color="auto"/>
              <w:left w:val="single" w:sz="4" w:space="0" w:color="auto"/>
              <w:bottom w:val="single" w:sz="4" w:space="0" w:color="auto"/>
              <w:right w:val="single" w:sz="4" w:space="0" w:color="auto"/>
            </w:tcBorders>
          </w:tcPr>
          <w:p w:rsidR="00C02AC0" w:rsidRDefault="00C02AC0" w:rsidP="00483AAC">
            <w:pPr>
              <w:spacing w:after="0" w:line="240" w:lineRule="auto"/>
              <w:jc w:val="right"/>
              <w:rPr>
                <w:rFonts w:ascii="Arial" w:hAnsi="Arial" w:cs="Arial"/>
                <w:lang w:eastAsia="en-GB"/>
              </w:rPr>
            </w:pPr>
          </w:p>
          <w:p w:rsidR="005E0884" w:rsidRPr="005E0884" w:rsidRDefault="005E0884" w:rsidP="00483AAC">
            <w:pPr>
              <w:spacing w:after="0" w:line="240" w:lineRule="auto"/>
              <w:jc w:val="right"/>
              <w:rPr>
                <w:rFonts w:ascii="Arial" w:hAnsi="Arial" w:cs="Arial"/>
                <w:lang w:eastAsia="en-GB"/>
              </w:rPr>
            </w:pPr>
            <w:r>
              <w:rPr>
                <w:rFonts w:ascii="Arial" w:hAnsi="Arial" w:cs="Arial"/>
                <w:lang w:eastAsia="en-GB"/>
              </w:rPr>
              <w:t>100</w:t>
            </w:r>
          </w:p>
        </w:tc>
      </w:tr>
      <w:tr w:rsidR="00C02AC0" w:rsidRPr="004968BE" w:rsidTr="00F60105">
        <w:trPr>
          <w:trHeight w:val="438"/>
        </w:trPr>
        <w:tc>
          <w:tcPr>
            <w:tcW w:w="518" w:type="dxa"/>
            <w:tcBorders>
              <w:top w:val="single" w:sz="4" w:space="0" w:color="auto"/>
              <w:left w:val="single" w:sz="4" w:space="0" w:color="auto"/>
              <w:bottom w:val="single" w:sz="4" w:space="0" w:color="auto"/>
              <w:right w:val="single" w:sz="4" w:space="0" w:color="auto"/>
            </w:tcBorders>
            <w:hideMark/>
          </w:tcPr>
          <w:p w:rsidR="00C02AC0" w:rsidRPr="000E0C3F" w:rsidRDefault="00C02AC0" w:rsidP="00483AAC">
            <w:pPr>
              <w:spacing w:after="0" w:line="240" w:lineRule="auto"/>
              <w:jc w:val="center"/>
              <w:rPr>
                <w:rFonts w:ascii="Arial" w:hAnsi="Arial" w:cs="Arial"/>
                <w:lang w:val="en-US" w:eastAsia="en-GB"/>
              </w:rPr>
            </w:pPr>
            <w:r w:rsidRPr="000E0C3F">
              <w:rPr>
                <w:rFonts w:ascii="Arial" w:hAnsi="Arial" w:cs="Arial"/>
                <w:lang w:val="en-US"/>
              </w:rPr>
              <w:t>6</w:t>
            </w:r>
          </w:p>
        </w:tc>
        <w:tc>
          <w:tcPr>
            <w:tcW w:w="3418" w:type="dxa"/>
            <w:tcBorders>
              <w:top w:val="single" w:sz="4" w:space="0" w:color="auto"/>
              <w:left w:val="single" w:sz="4" w:space="0" w:color="auto"/>
              <w:bottom w:val="single" w:sz="4" w:space="0" w:color="auto"/>
              <w:right w:val="single" w:sz="4" w:space="0" w:color="auto"/>
            </w:tcBorders>
            <w:vAlign w:val="center"/>
            <w:hideMark/>
          </w:tcPr>
          <w:p w:rsidR="00C02AC0" w:rsidRPr="00F943CE" w:rsidRDefault="00C02AC0" w:rsidP="00C02AC0">
            <w:pPr>
              <w:spacing w:after="0" w:line="240" w:lineRule="auto"/>
              <w:jc w:val="both"/>
              <w:rPr>
                <w:rFonts w:ascii="Arial" w:hAnsi="Arial" w:cs="Arial"/>
                <w:color w:val="000000"/>
                <w:sz w:val="18"/>
                <w:szCs w:val="18"/>
                <w:lang w:val="en-US"/>
              </w:rPr>
            </w:pPr>
            <w:r w:rsidRPr="00F943CE">
              <w:rPr>
                <w:rFonts w:ascii="Arial" w:hAnsi="Arial" w:cs="Arial"/>
                <w:color w:val="000000"/>
                <w:sz w:val="18"/>
                <w:szCs w:val="18"/>
              </w:rPr>
              <w:t>Сеизмички мониторинг, одржување на сеизмолошки инструменти  за брана „Лисиче”</w:t>
            </w:r>
            <w:r w:rsidRPr="00F943CE">
              <w:rPr>
                <w:rFonts w:ascii="Arial" w:hAnsi="Arial" w:cs="Arial"/>
                <w:color w:val="000000"/>
                <w:sz w:val="18"/>
                <w:szCs w:val="18"/>
                <w:lang w:val="en-US"/>
              </w:rPr>
              <w:t xml:space="preserve"> и за брана Отовица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2AC0" w:rsidRPr="007142E7" w:rsidRDefault="007142E7" w:rsidP="00483AAC">
            <w:pPr>
              <w:spacing w:after="0" w:line="240" w:lineRule="auto"/>
              <w:jc w:val="right"/>
              <w:rPr>
                <w:rFonts w:ascii="Arial" w:eastAsia="Times New Roman" w:hAnsi="Arial" w:cs="Arial"/>
                <w:bCs/>
                <w:color w:val="000000"/>
                <w:lang w:eastAsia="mk-MK"/>
              </w:rPr>
            </w:pPr>
            <w:r>
              <w:rPr>
                <w:rFonts w:ascii="Arial" w:eastAsia="Times New Roman" w:hAnsi="Arial" w:cs="Arial"/>
                <w:bCs/>
                <w:color w:val="000000"/>
                <w:lang w:eastAsia="mk-MK"/>
              </w:rPr>
              <w:t>300.000</w:t>
            </w:r>
          </w:p>
        </w:tc>
        <w:tc>
          <w:tcPr>
            <w:tcW w:w="1858" w:type="dxa"/>
            <w:tcBorders>
              <w:top w:val="single" w:sz="4" w:space="0" w:color="auto"/>
              <w:left w:val="single" w:sz="4" w:space="0" w:color="auto"/>
              <w:bottom w:val="single" w:sz="4" w:space="0" w:color="auto"/>
              <w:right w:val="single" w:sz="4" w:space="0" w:color="auto"/>
            </w:tcBorders>
            <w:hideMark/>
          </w:tcPr>
          <w:p w:rsidR="00C02AC0" w:rsidRDefault="00C02AC0" w:rsidP="00483AAC">
            <w:pPr>
              <w:spacing w:after="0" w:line="240" w:lineRule="auto"/>
              <w:jc w:val="right"/>
              <w:rPr>
                <w:rFonts w:ascii="Arial" w:hAnsi="Arial" w:cs="Arial"/>
                <w:lang w:eastAsia="en-GB"/>
              </w:rPr>
            </w:pPr>
          </w:p>
          <w:p w:rsidR="002631C3" w:rsidRPr="005354FA" w:rsidRDefault="002631C3" w:rsidP="00483AAC">
            <w:pPr>
              <w:spacing w:after="0" w:line="240" w:lineRule="auto"/>
              <w:jc w:val="right"/>
              <w:rPr>
                <w:rFonts w:ascii="Arial" w:hAnsi="Arial" w:cs="Arial"/>
                <w:lang w:eastAsia="en-GB"/>
              </w:rPr>
            </w:pPr>
            <w:r>
              <w:rPr>
                <w:rFonts w:ascii="Arial" w:hAnsi="Arial" w:cs="Arial"/>
                <w:lang w:eastAsia="en-GB"/>
              </w:rPr>
              <w:t>193.500</w:t>
            </w:r>
          </w:p>
        </w:tc>
        <w:tc>
          <w:tcPr>
            <w:tcW w:w="1049" w:type="dxa"/>
            <w:tcBorders>
              <w:top w:val="single" w:sz="4" w:space="0" w:color="auto"/>
              <w:left w:val="single" w:sz="4" w:space="0" w:color="auto"/>
              <w:bottom w:val="single" w:sz="4" w:space="0" w:color="auto"/>
              <w:right w:val="single" w:sz="4" w:space="0" w:color="auto"/>
            </w:tcBorders>
          </w:tcPr>
          <w:p w:rsidR="00C02AC0" w:rsidRDefault="00C02AC0" w:rsidP="00483AAC">
            <w:pPr>
              <w:spacing w:after="0" w:line="240" w:lineRule="auto"/>
              <w:jc w:val="right"/>
              <w:rPr>
                <w:rFonts w:ascii="Arial" w:hAnsi="Arial" w:cs="Arial"/>
                <w:lang w:eastAsia="en-GB"/>
              </w:rPr>
            </w:pPr>
          </w:p>
          <w:p w:rsidR="005E0884" w:rsidRPr="005E0884" w:rsidRDefault="005E0884" w:rsidP="00483AAC">
            <w:pPr>
              <w:spacing w:after="0" w:line="240" w:lineRule="auto"/>
              <w:jc w:val="right"/>
              <w:rPr>
                <w:rFonts w:ascii="Arial" w:hAnsi="Arial" w:cs="Arial"/>
                <w:lang w:eastAsia="en-GB"/>
              </w:rPr>
            </w:pPr>
            <w:r>
              <w:rPr>
                <w:rFonts w:ascii="Arial" w:hAnsi="Arial" w:cs="Arial"/>
                <w:lang w:eastAsia="en-GB"/>
              </w:rPr>
              <w:t>64</w:t>
            </w:r>
          </w:p>
        </w:tc>
      </w:tr>
      <w:tr w:rsidR="00C02AC0" w:rsidRPr="004968BE" w:rsidTr="00F60105">
        <w:trPr>
          <w:trHeight w:val="453"/>
        </w:trPr>
        <w:tc>
          <w:tcPr>
            <w:tcW w:w="518" w:type="dxa"/>
            <w:tcBorders>
              <w:top w:val="single" w:sz="4" w:space="0" w:color="auto"/>
              <w:left w:val="single" w:sz="4" w:space="0" w:color="auto"/>
              <w:bottom w:val="single" w:sz="4" w:space="0" w:color="auto"/>
              <w:right w:val="single" w:sz="4" w:space="0" w:color="auto"/>
            </w:tcBorders>
            <w:hideMark/>
          </w:tcPr>
          <w:p w:rsidR="00C02AC0" w:rsidRPr="000E0C3F" w:rsidRDefault="00C02AC0" w:rsidP="00483AAC">
            <w:pPr>
              <w:spacing w:after="0" w:line="240" w:lineRule="auto"/>
              <w:jc w:val="center"/>
              <w:rPr>
                <w:rFonts w:ascii="Arial" w:hAnsi="Arial" w:cs="Arial"/>
                <w:lang w:val="en-US" w:eastAsia="en-GB"/>
              </w:rPr>
            </w:pPr>
            <w:r w:rsidRPr="000E0C3F">
              <w:rPr>
                <w:rFonts w:ascii="Arial" w:hAnsi="Arial" w:cs="Arial"/>
                <w:lang w:val="en-US"/>
              </w:rPr>
              <w:t>7</w:t>
            </w:r>
          </w:p>
        </w:tc>
        <w:tc>
          <w:tcPr>
            <w:tcW w:w="3418" w:type="dxa"/>
            <w:tcBorders>
              <w:top w:val="single" w:sz="4" w:space="0" w:color="auto"/>
              <w:left w:val="single" w:sz="4" w:space="0" w:color="auto"/>
              <w:bottom w:val="single" w:sz="4" w:space="0" w:color="auto"/>
              <w:right w:val="single" w:sz="4" w:space="0" w:color="auto"/>
            </w:tcBorders>
            <w:vAlign w:val="center"/>
            <w:hideMark/>
          </w:tcPr>
          <w:p w:rsidR="00C02AC0" w:rsidRPr="00F943CE" w:rsidRDefault="00C02AC0" w:rsidP="00C02AC0">
            <w:pPr>
              <w:spacing w:after="0" w:line="240" w:lineRule="auto"/>
              <w:jc w:val="both"/>
              <w:rPr>
                <w:rFonts w:ascii="Arial" w:hAnsi="Arial" w:cs="Arial"/>
                <w:color w:val="000000"/>
                <w:sz w:val="18"/>
                <w:szCs w:val="18"/>
              </w:rPr>
            </w:pPr>
            <w:r w:rsidRPr="00F943CE">
              <w:rPr>
                <w:rFonts w:ascii="Arial" w:hAnsi="Arial" w:cs="Arial"/>
                <w:color w:val="000000"/>
                <w:sz w:val="18"/>
                <w:szCs w:val="18"/>
              </w:rPr>
              <w:t>Елаборат</w:t>
            </w:r>
            <w:r w:rsidRPr="00F943CE">
              <w:rPr>
                <w:rFonts w:ascii="Arial" w:hAnsi="Arial" w:cs="Arial"/>
                <w:color w:val="000000"/>
                <w:sz w:val="18"/>
                <w:szCs w:val="18"/>
                <w:lang w:val="en-US"/>
              </w:rPr>
              <w:t>и</w:t>
            </w:r>
            <w:r w:rsidRPr="00F943CE">
              <w:rPr>
                <w:rFonts w:ascii="Arial" w:hAnsi="Arial" w:cs="Arial"/>
                <w:color w:val="000000"/>
                <w:sz w:val="18"/>
                <w:szCs w:val="18"/>
              </w:rPr>
              <w:t xml:space="preserve"> за анализа и оценка на стабилноста и функц. на бран</w:t>
            </w:r>
            <w:r w:rsidRPr="00F943CE">
              <w:rPr>
                <w:rFonts w:ascii="Arial" w:hAnsi="Arial" w:cs="Arial"/>
                <w:color w:val="000000"/>
                <w:sz w:val="18"/>
                <w:szCs w:val="18"/>
                <w:lang w:val="en-US"/>
              </w:rPr>
              <w:t>и</w:t>
            </w:r>
            <w:r w:rsidRPr="00F943CE">
              <w:rPr>
                <w:rFonts w:ascii="Arial" w:hAnsi="Arial" w:cs="Arial"/>
                <w:color w:val="000000"/>
                <w:sz w:val="18"/>
                <w:szCs w:val="18"/>
              </w:rPr>
              <w:t>т</w:t>
            </w:r>
            <w:r w:rsidRPr="00F943CE">
              <w:rPr>
                <w:rFonts w:ascii="Arial" w:hAnsi="Arial" w:cs="Arial"/>
                <w:color w:val="000000"/>
                <w:sz w:val="18"/>
                <w:szCs w:val="18"/>
                <w:lang w:val="en-US"/>
              </w:rPr>
              <w:t>е</w:t>
            </w:r>
            <w:r w:rsidRPr="00F943CE">
              <w:rPr>
                <w:rFonts w:ascii="Arial" w:hAnsi="Arial" w:cs="Arial"/>
                <w:color w:val="000000"/>
                <w:sz w:val="18"/>
                <w:szCs w:val="18"/>
              </w:rPr>
              <w:t xml:space="preserve">  со придр. објекти околу бран</w:t>
            </w:r>
            <w:r w:rsidRPr="00F943CE">
              <w:rPr>
                <w:rFonts w:ascii="Arial" w:hAnsi="Arial" w:cs="Arial"/>
                <w:color w:val="000000"/>
                <w:sz w:val="18"/>
                <w:szCs w:val="18"/>
                <w:lang w:val="en-US"/>
              </w:rPr>
              <w:t>и</w:t>
            </w:r>
            <w:r w:rsidRPr="00F943CE">
              <w:rPr>
                <w:rFonts w:ascii="Arial" w:hAnsi="Arial" w:cs="Arial"/>
                <w:color w:val="000000"/>
                <w:sz w:val="18"/>
                <w:szCs w:val="18"/>
              </w:rPr>
              <w:t>т</w:t>
            </w:r>
            <w:r w:rsidRPr="00F943CE">
              <w:rPr>
                <w:rFonts w:ascii="Arial" w:hAnsi="Arial" w:cs="Arial"/>
                <w:color w:val="000000"/>
                <w:sz w:val="18"/>
                <w:szCs w:val="18"/>
                <w:lang w:val="en-US"/>
              </w:rPr>
              <w:t>е</w:t>
            </w:r>
            <w:r w:rsidRPr="00F943CE">
              <w:rPr>
                <w:rFonts w:ascii="Arial" w:hAnsi="Arial" w:cs="Arial"/>
                <w:color w:val="000000"/>
                <w:sz w:val="18"/>
                <w:szCs w:val="18"/>
              </w:rPr>
              <w:t xml:space="preserve"> и акумулаци</w:t>
            </w:r>
            <w:r w:rsidRPr="00F943CE">
              <w:rPr>
                <w:rFonts w:ascii="Arial" w:hAnsi="Arial" w:cs="Arial"/>
                <w:color w:val="000000"/>
                <w:sz w:val="18"/>
                <w:szCs w:val="18"/>
                <w:lang w:val="en-US"/>
              </w:rPr>
              <w:t>ите</w:t>
            </w:r>
            <w:r w:rsidRPr="00F943CE">
              <w:rPr>
                <w:rFonts w:ascii="Arial" w:hAnsi="Arial" w:cs="Arial"/>
                <w:color w:val="000000"/>
                <w:sz w:val="18"/>
                <w:szCs w:val="18"/>
              </w:rPr>
              <w:t xml:space="preserve"> „Лисиче”</w:t>
            </w:r>
            <w:r w:rsidRPr="00F943CE">
              <w:rPr>
                <w:rFonts w:ascii="Arial" w:hAnsi="Arial" w:cs="Arial"/>
                <w:color w:val="000000"/>
                <w:sz w:val="18"/>
                <w:szCs w:val="18"/>
                <w:lang w:val="en-US"/>
              </w:rPr>
              <w:t xml:space="preserve"> и Отовица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2AC0" w:rsidRPr="007142E7" w:rsidRDefault="007142E7" w:rsidP="00483AAC">
            <w:pPr>
              <w:spacing w:after="0" w:line="240" w:lineRule="auto"/>
              <w:jc w:val="right"/>
              <w:rPr>
                <w:rFonts w:ascii="Arial" w:eastAsia="Times New Roman" w:hAnsi="Arial" w:cs="Arial"/>
                <w:bCs/>
                <w:color w:val="000000"/>
                <w:lang w:eastAsia="mk-MK"/>
              </w:rPr>
            </w:pPr>
            <w:r>
              <w:rPr>
                <w:rFonts w:ascii="Arial" w:eastAsia="Times New Roman" w:hAnsi="Arial" w:cs="Arial"/>
                <w:bCs/>
                <w:color w:val="000000"/>
                <w:lang w:eastAsia="mk-MK"/>
              </w:rPr>
              <w:t>90.000</w:t>
            </w:r>
          </w:p>
        </w:tc>
        <w:tc>
          <w:tcPr>
            <w:tcW w:w="1858" w:type="dxa"/>
            <w:tcBorders>
              <w:top w:val="single" w:sz="4" w:space="0" w:color="auto"/>
              <w:left w:val="single" w:sz="4" w:space="0" w:color="auto"/>
              <w:bottom w:val="single" w:sz="4" w:space="0" w:color="auto"/>
              <w:right w:val="single" w:sz="4" w:space="0" w:color="auto"/>
            </w:tcBorders>
            <w:hideMark/>
          </w:tcPr>
          <w:p w:rsidR="00C02AC0" w:rsidRDefault="00C02AC0" w:rsidP="00483AAC">
            <w:pPr>
              <w:spacing w:after="0" w:line="240" w:lineRule="auto"/>
              <w:jc w:val="right"/>
              <w:rPr>
                <w:rFonts w:ascii="Arial" w:hAnsi="Arial" w:cs="Arial"/>
                <w:lang w:eastAsia="en-GB"/>
              </w:rPr>
            </w:pPr>
          </w:p>
          <w:p w:rsidR="002631C3" w:rsidRPr="00725555" w:rsidRDefault="002631C3" w:rsidP="00483AAC">
            <w:pPr>
              <w:spacing w:after="0" w:line="240" w:lineRule="auto"/>
              <w:jc w:val="right"/>
              <w:rPr>
                <w:rFonts w:ascii="Arial" w:hAnsi="Arial" w:cs="Arial"/>
                <w:lang w:eastAsia="en-GB"/>
              </w:rPr>
            </w:pPr>
            <w:r>
              <w:rPr>
                <w:rFonts w:ascii="Arial" w:hAnsi="Arial" w:cs="Arial"/>
                <w:lang w:eastAsia="en-GB"/>
              </w:rPr>
              <w:t>19.000</w:t>
            </w:r>
          </w:p>
        </w:tc>
        <w:tc>
          <w:tcPr>
            <w:tcW w:w="1049" w:type="dxa"/>
            <w:tcBorders>
              <w:top w:val="single" w:sz="4" w:space="0" w:color="auto"/>
              <w:left w:val="single" w:sz="4" w:space="0" w:color="auto"/>
              <w:bottom w:val="single" w:sz="4" w:space="0" w:color="auto"/>
              <w:right w:val="single" w:sz="4" w:space="0" w:color="auto"/>
            </w:tcBorders>
          </w:tcPr>
          <w:p w:rsidR="00C02AC0" w:rsidRDefault="00C02AC0" w:rsidP="00483AAC">
            <w:pPr>
              <w:spacing w:after="0" w:line="240" w:lineRule="auto"/>
              <w:jc w:val="right"/>
              <w:rPr>
                <w:rFonts w:ascii="Arial" w:hAnsi="Arial" w:cs="Arial"/>
                <w:lang w:eastAsia="en-GB"/>
              </w:rPr>
            </w:pPr>
          </w:p>
          <w:p w:rsidR="005E0884" w:rsidRPr="0030686C" w:rsidRDefault="005E0884" w:rsidP="00483AAC">
            <w:pPr>
              <w:spacing w:after="0" w:line="240" w:lineRule="auto"/>
              <w:jc w:val="right"/>
              <w:rPr>
                <w:rFonts w:ascii="Arial" w:hAnsi="Arial" w:cs="Arial"/>
                <w:lang w:eastAsia="en-GB"/>
              </w:rPr>
            </w:pPr>
            <w:r>
              <w:rPr>
                <w:rFonts w:ascii="Arial" w:hAnsi="Arial" w:cs="Arial"/>
                <w:lang w:eastAsia="en-GB"/>
              </w:rPr>
              <w:t>21</w:t>
            </w:r>
          </w:p>
        </w:tc>
      </w:tr>
      <w:tr w:rsidR="00C02AC0" w:rsidRPr="004968BE" w:rsidTr="00CA50BD">
        <w:trPr>
          <w:trHeight w:val="453"/>
        </w:trPr>
        <w:tc>
          <w:tcPr>
            <w:tcW w:w="518" w:type="dxa"/>
            <w:tcBorders>
              <w:top w:val="single" w:sz="4" w:space="0" w:color="auto"/>
              <w:left w:val="single" w:sz="4" w:space="0" w:color="auto"/>
              <w:bottom w:val="single" w:sz="4" w:space="0" w:color="auto"/>
              <w:right w:val="single" w:sz="4" w:space="0" w:color="auto"/>
            </w:tcBorders>
            <w:hideMark/>
          </w:tcPr>
          <w:p w:rsidR="00C02AC0" w:rsidRPr="000E0C3F" w:rsidRDefault="00C02AC0" w:rsidP="00483AAC">
            <w:pPr>
              <w:spacing w:after="0" w:line="240" w:lineRule="auto"/>
              <w:jc w:val="center"/>
              <w:rPr>
                <w:rFonts w:ascii="Arial" w:hAnsi="Arial" w:cs="Arial"/>
                <w:lang w:val="en-US" w:eastAsia="en-GB"/>
              </w:rPr>
            </w:pPr>
            <w:r w:rsidRPr="000E0C3F">
              <w:rPr>
                <w:rFonts w:ascii="Arial" w:hAnsi="Arial" w:cs="Arial"/>
                <w:lang w:val="en-US"/>
              </w:rPr>
              <w:t>8</w:t>
            </w:r>
          </w:p>
        </w:tc>
        <w:tc>
          <w:tcPr>
            <w:tcW w:w="3418" w:type="dxa"/>
            <w:tcBorders>
              <w:top w:val="single" w:sz="4" w:space="0" w:color="auto"/>
              <w:left w:val="single" w:sz="4" w:space="0" w:color="auto"/>
              <w:bottom w:val="single" w:sz="4" w:space="0" w:color="auto"/>
              <w:right w:val="single" w:sz="4" w:space="0" w:color="auto"/>
            </w:tcBorders>
            <w:vAlign w:val="bottom"/>
            <w:hideMark/>
          </w:tcPr>
          <w:p w:rsidR="00C02AC0" w:rsidRPr="00F943CE" w:rsidRDefault="00C02AC0" w:rsidP="00C02AC0">
            <w:pPr>
              <w:spacing w:after="0" w:line="240" w:lineRule="auto"/>
              <w:jc w:val="both"/>
              <w:rPr>
                <w:rFonts w:ascii="Arial" w:hAnsi="Arial" w:cs="Arial"/>
                <w:color w:val="000000"/>
                <w:sz w:val="18"/>
                <w:szCs w:val="18"/>
              </w:rPr>
            </w:pPr>
            <w:r w:rsidRPr="00F943CE">
              <w:rPr>
                <w:rFonts w:ascii="Arial" w:hAnsi="Arial" w:cs="Arial"/>
                <w:color w:val="000000"/>
                <w:sz w:val="18"/>
                <w:szCs w:val="18"/>
              </w:rPr>
              <w:t>Атести за заштитна опрема и заземјувања</w:t>
            </w:r>
          </w:p>
        </w:tc>
        <w:tc>
          <w:tcPr>
            <w:tcW w:w="2126" w:type="dxa"/>
            <w:tcBorders>
              <w:top w:val="single" w:sz="4" w:space="0" w:color="auto"/>
              <w:left w:val="single" w:sz="4" w:space="0" w:color="auto"/>
              <w:bottom w:val="single" w:sz="4" w:space="0" w:color="auto"/>
              <w:right w:val="single" w:sz="4" w:space="0" w:color="auto"/>
            </w:tcBorders>
            <w:hideMark/>
          </w:tcPr>
          <w:p w:rsidR="00C02AC0" w:rsidRPr="00994061" w:rsidRDefault="007142E7" w:rsidP="00483AAC">
            <w:pPr>
              <w:spacing w:after="0" w:line="240" w:lineRule="auto"/>
              <w:jc w:val="right"/>
              <w:rPr>
                <w:rFonts w:ascii="Arial" w:eastAsia="Calibri" w:hAnsi="Arial" w:cs="Arial"/>
                <w:lang w:eastAsia="en-GB"/>
              </w:rPr>
            </w:pPr>
            <w:r>
              <w:rPr>
                <w:rFonts w:ascii="Arial" w:eastAsia="Calibri" w:hAnsi="Arial" w:cs="Arial"/>
                <w:lang w:eastAsia="en-GB"/>
              </w:rPr>
              <w:t>30.000</w:t>
            </w:r>
          </w:p>
        </w:tc>
        <w:tc>
          <w:tcPr>
            <w:tcW w:w="1858" w:type="dxa"/>
            <w:tcBorders>
              <w:top w:val="single" w:sz="4" w:space="0" w:color="auto"/>
              <w:left w:val="single" w:sz="4" w:space="0" w:color="auto"/>
              <w:bottom w:val="single" w:sz="4" w:space="0" w:color="auto"/>
              <w:right w:val="single" w:sz="4" w:space="0" w:color="auto"/>
            </w:tcBorders>
            <w:hideMark/>
          </w:tcPr>
          <w:p w:rsidR="00C02AC0" w:rsidRPr="004D708F" w:rsidRDefault="00C02AC0" w:rsidP="00483AAC">
            <w:pPr>
              <w:spacing w:after="0" w:line="240" w:lineRule="auto"/>
              <w:jc w:val="right"/>
              <w:rPr>
                <w:rFonts w:ascii="Arial" w:eastAsia="Calibri" w:hAnsi="Arial" w:cs="Arial"/>
                <w:lang w:eastAsia="en-GB"/>
              </w:rPr>
            </w:pPr>
          </w:p>
        </w:tc>
        <w:tc>
          <w:tcPr>
            <w:tcW w:w="1049" w:type="dxa"/>
            <w:tcBorders>
              <w:top w:val="single" w:sz="4" w:space="0" w:color="auto"/>
              <w:left w:val="single" w:sz="4" w:space="0" w:color="auto"/>
              <w:bottom w:val="single" w:sz="4" w:space="0" w:color="auto"/>
              <w:right w:val="single" w:sz="4" w:space="0" w:color="auto"/>
            </w:tcBorders>
          </w:tcPr>
          <w:p w:rsidR="00C02AC0" w:rsidRPr="002160AD" w:rsidRDefault="00C02AC0" w:rsidP="00483AAC">
            <w:pPr>
              <w:spacing w:after="0" w:line="240" w:lineRule="auto"/>
              <w:jc w:val="right"/>
              <w:rPr>
                <w:rFonts w:ascii="Arial" w:eastAsia="Calibri" w:hAnsi="Arial" w:cs="Arial"/>
                <w:lang w:eastAsia="en-GB"/>
              </w:rPr>
            </w:pPr>
          </w:p>
        </w:tc>
      </w:tr>
      <w:tr w:rsidR="00C02AC0" w:rsidRPr="004968BE" w:rsidTr="004D3FD9">
        <w:trPr>
          <w:trHeight w:val="313"/>
        </w:trPr>
        <w:tc>
          <w:tcPr>
            <w:tcW w:w="518" w:type="dxa"/>
            <w:tcBorders>
              <w:top w:val="single" w:sz="4" w:space="0" w:color="auto"/>
              <w:left w:val="single" w:sz="4" w:space="0" w:color="auto"/>
              <w:bottom w:val="single" w:sz="4" w:space="0" w:color="auto"/>
              <w:right w:val="single" w:sz="4" w:space="0" w:color="auto"/>
            </w:tcBorders>
            <w:hideMark/>
          </w:tcPr>
          <w:p w:rsidR="00C02AC0" w:rsidRPr="000E0C3F" w:rsidRDefault="00C02AC0" w:rsidP="00483AAC">
            <w:pPr>
              <w:spacing w:after="0" w:line="240" w:lineRule="auto"/>
              <w:jc w:val="center"/>
              <w:rPr>
                <w:rFonts w:ascii="Arial" w:hAnsi="Arial" w:cs="Arial"/>
                <w:lang w:val="en-US" w:eastAsia="en-GB"/>
              </w:rPr>
            </w:pPr>
            <w:r w:rsidRPr="000E0C3F">
              <w:rPr>
                <w:rFonts w:ascii="Arial" w:hAnsi="Arial" w:cs="Arial"/>
                <w:lang w:val="en-US"/>
              </w:rPr>
              <w:t>9</w:t>
            </w:r>
          </w:p>
        </w:tc>
        <w:tc>
          <w:tcPr>
            <w:tcW w:w="3418" w:type="dxa"/>
            <w:tcBorders>
              <w:top w:val="single" w:sz="4" w:space="0" w:color="auto"/>
              <w:left w:val="single" w:sz="4" w:space="0" w:color="auto"/>
              <w:bottom w:val="single" w:sz="4" w:space="0" w:color="auto"/>
              <w:right w:val="single" w:sz="4" w:space="0" w:color="auto"/>
            </w:tcBorders>
            <w:vAlign w:val="bottom"/>
            <w:hideMark/>
          </w:tcPr>
          <w:p w:rsidR="00C02AC0" w:rsidRPr="00F943CE" w:rsidRDefault="00C02AC0" w:rsidP="00C02AC0">
            <w:pPr>
              <w:spacing w:after="0" w:line="240" w:lineRule="auto"/>
              <w:jc w:val="both"/>
              <w:rPr>
                <w:rFonts w:ascii="Arial" w:hAnsi="Arial" w:cs="Arial"/>
                <w:color w:val="000000"/>
                <w:sz w:val="18"/>
                <w:szCs w:val="18"/>
              </w:rPr>
            </w:pPr>
            <w:r w:rsidRPr="00F943CE">
              <w:rPr>
                <w:rFonts w:ascii="Arial" w:hAnsi="Arial" w:cs="Arial"/>
                <w:color w:val="000000"/>
                <w:sz w:val="18"/>
                <w:szCs w:val="18"/>
                <w:lang w:val="en-US"/>
              </w:rPr>
              <w:t>Контрола и сервис на ППЗ апарати</w:t>
            </w:r>
          </w:p>
        </w:tc>
        <w:tc>
          <w:tcPr>
            <w:tcW w:w="2126" w:type="dxa"/>
            <w:tcBorders>
              <w:top w:val="single" w:sz="4" w:space="0" w:color="auto"/>
              <w:left w:val="single" w:sz="4" w:space="0" w:color="auto"/>
              <w:bottom w:val="single" w:sz="4" w:space="0" w:color="auto"/>
              <w:right w:val="single" w:sz="4" w:space="0" w:color="auto"/>
            </w:tcBorders>
            <w:hideMark/>
          </w:tcPr>
          <w:p w:rsidR="00C02AC0" w:rsidRPr="00994061" w:rsidRDefault="007142E7" w:rsidP="00483AAC">
            <w:pPr>
              <w:spacing w:after="0" w:line="240" w:lineRule="auto"/>
              <w:jc w:val="right"/>
              <w:rPr>
                <w:rFonts w:ascii="Arial" w:eastAsia="Calibri" w:hAnsi="Arial" w:cs="Arial"/>
                <w:lang w:eastAsia="en-GB"/>
              </w:rPr>
            </w:pPr>
            <w:r>
              <w:rPr>
                <w:rFonts w:ascii="Arial" w:eastAsia="Calibri" w:hAnsi="Arial" w:cs="Arial"/>
                <w:lang w:eastAsia="en-GB"/>
              </w:rPr>
              <w:t>30.000</w:t>
            </w:r>
          </w:p>
        </w:tc>
        <w:tc>
          <w:tcPr>
            <w:tcW w:w="1858" w:type="dxa"/>
            <w:tcBorders>
              <w:top w:val="single" w:sz="4" w:space="0" w:color="auto"/>
              <w:left w:val="single" w:sz="4" w:space="0" w:color="auto"/>
              <w:bottom w:val="single" w:sz="4" w:space="0" w:color="auto"/>
              <w:right w:val="single" w:sz="4" w:space="0" w:color="auto"/>
            </w:tcBorders>
            <w:hideMark/>
          </w:tcPr>
          <w:p w:rsidR="00C02AC0" w:rsidRPr="004D708F" w:rsidRDefault="00C02AC0" w:rsidP="00483AAC">
            <w:pPr>
              <w:spacing w:after="0" w:line="240" w:lineRule="auto"/>
              <w:jc w:val="right"/>
              <w:rPr>
                <w:rFonts w:ascii="Arial" w:eastAsia="Calibri" w:hAnsi="Arial" w:cs="Arial"/>
                <w:lang w:eastAsia="en-GB"/>
              </w:rPr>
            </w:pPr>
          </w:p>
        </w:tc>
        <w:tc>
          <w:tcPr>
            <w:tcW w:w="1049" w:type="dxa"/>
            <w:tcBorders>
              <w:top w:val="single" w:sz="4" w:space="0" w:color="auto"/>
              <w:left w:val="single" w:sz="4" w:space="0" w:color="auto"/>
              <w:bottom w:val="single" w:sz="4" w:space="0" w:color="auto"/>
              <w:right w:val="single" w:sz="4" w:space="0" w:color="auto"/>
            </w:tcBorders>
          </w:tcPr>
          <w:p w:rsidR="00C02AC0" w:rsidRPr="002160AD" w:rsidRDefault="00C02AC0" w:rsidP="00483AAC">
            <w:pPr>
              <w:spacing w:after="0" w:line="240" w:lineRule="auto"/>
              <w:jc w:val="right"/>
              <w:rPr>
                <w:rFonts w:ascii="Arial" w:eastAsia="Calibri" w:hAnsi="Arial" w:cs="Arial"/>
                <w:lang w:eastAsia="en-GB"/>
              </w:rPr>
            </w:pPr>
          </w:p>
        </w:tc>
      </w:tr>
      <w:tr w:rsidR="00C02AC0" w:rsidRPr="004968BE" w:rsidTr="00CA50BD">
        <w:trPr>
          <w:trHeight w:val="272"/>
        </w:trPr>
        <w:tc>
          <w:tcPr>
            <w:tcW w:w="518" w:type="dxa"/>
            <w:tcBorders>
              <w:top w:val="single" w:sz="4" w:space="0" w:color="auto"/>
              <w:left w:val="single" w:sz="4" w:space="0" w:color="auto"/>
              <w:bottom w:val="single" w:sz="4" w:space="0" w:color="auto"/>
              <w:right w:val="single" w:sz="4" w:space="0" w:color="auto"/>
            </w:tcBorders>
            <w:hideMark/>
          </w:tcPr>
          <w:p w:rsidR="00C02AC0" w:rsidRPr="000E0C3F" w:rsidRDefault="00C02AC0" w:rsidP="00483AAC">
            <w:pPr>
              <w:spacing w:after="0" w:line="240" w:lineRule="auto"/>
              <w:jc w:val="center"/>
              <w:rPr>
                <w:rFonts w:ascii="Arial" w:hAnsi="Arial" w:cs="Arial"/>
                <w:lang w:val="en-US" w:eastAsia="en-GB"/>
              </w:rPr>
            </w:pPr>
            <w:r w:rsidRPr="000E0C3F">
              <w:rPr>
                <w:rFonts w:ascii="Arial" w:hAnsi="Arial" w:cs="Arial"/>
                <w:lang w:val="en-US"/>
              </w:rPr>
              <w:t>10</w:t>
            </w:r>
          </w:p>
        </w:tc>
        <w:tc>
          <w:tcPr>
            <w:tcW w:w="3418" w:type="dxa"/>
            <w:tcBorders>
              <w:top w:val="single" w:sz="4" w:space="0" w:color="auto"/>
              <w:left w:val="single" w:sz="4" w:space="0" w:color="auto"/>
              <w:bottom w:val="single" w:sz="4" w:space="0" w:color="auto"/>
              <w:right w:val="single" w:sz="4" w:space="0" w:color="auto"/>
            </w:tcBorders>
            <w:vAlign w:val="bottom"/>
            <w:hideMark/>
          </w:tcPr>
          <w:p w:rsidR="00C02AC0" w:rsidRPr="00F943CE" w:rsidRDefault="00C02AC0" w:rsidP="00C02AC0">
            <w:pPr>
              <w:spacing w:after="0" w:line="240" w:lineRule="auto"/>
              <w:jc w:val="both"/>
              <w:rPr>
                <w:rFonts w:ascii="Arial" w:hAnsi="Arial" w:cs="Arial"/>
                <w:color w:val="000000"/>
                <w:sz w:val="18"/>
                <w:szCs w:val="18"/>
                <w:lang w:val="en-US"/>
              </w:rPr>
            </w:pPr>
            <w:r w:rsidRPr="00F943CE">
              <w:rPr>
                <w:rFonts w:ascii="Arial" w:hAnsi="Arial" w:cs="Arial"/>
                <w:color w:val="000000"/>
                <w:sz w:val="18"/>
                <w:szCs w:val="18"/>
                <w:lang w:val="en-US"/>
              </w:rPr>
              <w:t>Антикорозивна заштита на хидромеханичката опрема во Хавариска затворачница и Излезна градба на брана Лисиче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2AC0" w:rsidRPr="007142E7" w:rsidRDefault="007142E7" w:rsidP="00483AAC">
            <w:pPr>
              <w:spacing w:after="0" w:line="240" w:lineRule="auto"/>
              <w:jc w:val="right"/>
              <w:rPr>
                <w:rFonts w:ascii="Arial" w:eastAsia="Times New Roman" w:hAnsi="Arial" w:cs="Arial"/>
                <w:bCs/>
                <w:color w:val="000000"/>
                <w:lang w:eastAsia="mk-MK"/>
              </w:rPr>
            </w:pPr>
            <w:r>
              <w:rPr>
                <w:rFonts w:ascii="Arial" w:eastAsia="Times New Roman" w:hAnsi="Arial" w:cs="Arial"/>
                <w:bCs/>
                <w:color w:val="000000"/>
                <w:lang w:eastAsia="mk-MK"/>
              </w:rPr>
              <w:t>100.000</w:t>
            </w:r>
          </w:p>
        </w:tc>
        <w:tc>
          <w:tcPr>
            <w:tcW w:w="1858" w:type="dxa"/>
            <w:tcBorders>
              <w:top w:val="single" w:sz="4" w:space="0" w:color="auto"/>
              <w:left w:val="single" w:sz="4" w:space="0" w:color="auto"/>
              <w:bottom w:val="single" w:sz="4" w:space="0" w:color="auto"/>
              <w:right w:val="single" w:sz="4" w:space="0" w:color="auto"/>
            </w:tcBorders>
            <w:hideMark/>
          </w:tcPr>
          <w:p w:rsidR="00C02AC0" w:rsidRPr="00725555" w:rsidRDefault="00C02AC0" w:rsidP="00483AAC">
            <w:pPr>
              <w:spacing w:after="0" w:line="240" w:lineRule="auto"/>
              <w:jc w:val="right"/>
              <w:rPr>
                <w:rFonts w:ascii="Arial" w:hAnsi="Arial" w:cs="Arial"/>
                <w:lang w:eastAsia="en-GB"/>
              </w:rPr>
            </w:pPr>
          </w:p>
        </w:tc>
        <w:tc>
          <w:tcPr>
            <w:tcW w:w="1049" w:type="dxa"/>
            <w:tcBorders>
              <w:top w:val="single" w:sz="4" w:space="0" w:color="auto"/>
              <w:left w:val="single" w:sz="4" w:space="0" w:color="auto"/>
              <w:bottom w:val="single" w:sz="4" w:space="0" w:color="auto"/>
              <w:right w:val="single" w:sz="4" w:space="0" w:color="auto"/>
            </w:tcBorders>
          </w:tcPr>
          <w:p w:rsidR="00C02AC0" w:rsidRPr="0030686C" w:rsidRDefault="00C02AC0" w:rsidP="00483AAC">
            <w:pPr>
              <w:spacing w:after="0" w:line="240" w:lineRule="auto"/>
              <w:jc w:val="right"/>
              <w:rPr>
                <w:rFonts w:ascii="Arial" w:hAnsi="Arial" w:cs="Arial"/>
                <w:lang w:eastAsia="en-GB"/>
              </w:rPr>
            </w:pPr>
          </w:p>
        </w:tc>
      </w:tr>
      <w:tr w:rsidR="00C02AC0" w:rsidRPr="004968BE" w:rsidTr="00CA50BD">
        <w:trPr>
          <w:trHeight w:val="257"/>
        </w:trPr>
        <w:tc>
          <w:tcPr>
            <w:tcW w:w="518" w:type="dxa"/>
            <w:tcBorders>
              <w:top w:val="single" w:sz="4" w:space="0" w:color="auto"/>
              <w:left w:val="single" w:sz="4" w:space="0" w:color="auto"/>
              <w:bottom w:val="single" w:sz="4" w:space="0" w:color="auto"/>
              <w:right w:val="single" w:sz="4" w:space="0" w:color="auto"/>
            </w:tcBorders>
            <w:hideMark/>
          </w:tcPr>
          <w:p w:rsidR="00C02AC0" w:rsidRPr="000E0C3F" w:rsidRDefault="00C02AC0" w:rsidP="00483AAC">
            <w:pPr>
              <w:spacing w:after="0" w:line="240" w:lineRule="auto"/>
              <w:jc w:val="center"/>
              <w:rPr>
                <w:rFonts w:ascii="Arial" w:hAnsi="Arial" w:cs="Arial"/>
                <w:lang w:val="en-US" w:eastAsia="en-GB"/>
              </w:rPr>
            </w:pPr>
            <w:r w:rsidRPr="000E0C3F">
              <w:rPr>
                <w:rFonts w:ascii="Arial" w:hAnsi="Arial" w:cs="Arial"/>
                <w:lang w:val="en-US"/>
              </w:rPr>
              <w:t>11</w:t>
            </w:r>
          </w:p>
        </w:tc>
        <w:tc>
          <w:tcPr>
            <w:tcW w:w="3418" w:type="dxa"/>
            <w:tcBorders>
              <w:top w:val="single" w:sz="4" w:space="0" w:color="auto"/>
              <w:left w:val="single" w:sz="4" w:space="0" w:color="auto"/>
              <w:bottom w:val="single" w:sz="4" w:space="0" w:color="auto"/>
              <w:right w:val="single" w:sz="4" w:space="0" w:color="auto"/>
            </w:tcBorders>
            <w:vAlign w:val="center"/>
            <w:hideMark/>
          </w:tcPr>
          <w:p w:rsidR="00C02AC0" w:rsidRPr="00F943CE" w:rsidRDefault="00C02AC0" w:rsidP="00C02AC0">
            <w:pPr>
              <w:spacing w:after="0" w:line="240" w:lineRule="auto"/>
              <w:ind w:left="-108" w:right="-139"/>
              <w:jc w:val="both"/>
              <w:rPr>
                <w:rFonts w:ascii="Arial" w:hAnsi="Arial" w:cs="Arial"/>
                <w:color w:val="000000"/>
                <w:sz w:val="18"/>
                <w:szCs w:val="18"/>
              </w:rPr>
            </w:pPr>
            <w:r w:rsidRPr="00F943CE">
              <w:rPr>
                <w:rFonts w:ascii="Arial" w:hAnsi="Arial" w:cs="Arial"/>
                <w:color w:val="000000"/>
                <w:sz w:val="18"/>
                <w:szCs w:val="18"/>
                <w:lang w:val="en-US"/>
              </w:rPr>
              <w:t>Изработка на армирано бетонско корито после Томсоновиот прелив на брана</w:t>
            </w:r>
            <w:r w:rsidRPr="00F943CE">
              <w:rPr>
                <w:rFonts w:ascii="Arial" w:hAnsi="Arial" w:cs="Arial"/>
                <w:color w:val="000000"/>
                <w:sz w:val="18"/>
                <w:szCs w:val="18"/>
              </w:rPr>
              <w:t xml:space="preserve"> со надзор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2AC0" w:rsidRPr="007142E7" w:rsidRDefault="007142E7" w:rsidP="00483AAC">
            <w:pPr>
              <w:spacing w:after="0" w:line="240" w:lineRule="auto"/>
              <w:jc w:val="right"/>
              <w:rPr>
                <w:rFonts w:ascii="Arial" w:eastAsia="Times New Roman" w:hAnsi="Arial" w:cs="Arial"/>
                <w:bCs/>
                <w:color w:val="000000"/>
                <w:lang w:eastAsia="mk-MK"/>
              </w:rPr>
            </w:pPr>
            <w:r>
              <w:rPr>
                <w:rFonts w:ascii="Arial" w:eastAsia="Times New Roman" w:hAnsi="Arial" w:cs="Arial"/>
                <w:bCs/>
                <w:color w:val="000000"/>
                <w:lang w:eastAsia="mk-MK"/>
              </w:rPr>
              <w:t>700.000</w:t>
            </w:r>
          </w:p>
        </w:tc>
        <w:tc>
          <w:tcPr>
            <w:tcW w:w="1858" w:type="dxa"/>
            <w:tcBorders>
              <w:top w:val="single" w:sz="4" w:space="0" w:color="auto"/>
              <w:left w:val="single" w:sz="4" w:space="0" w:color="auto"/>
              <w:bottom w:val="single" w:sz="4" w:space="0" w:color="auto"/>
              <w:right w:val="single" w:sz="4" w:space="0" w:color="auto"/>
            </w:tcBorders>
            <w:hideMark/>
          </w:tcPr>
          <w:p w:rsidR="00C02AC0" w:rsidRPr="005354FA" w:rsidRDefault="00C02AC0" w:rsidP="00483AAC">
            <w:pPr>
              <w:spacing w:after="0" w:line="240" w:lineRule="auto"/>
              <w:jc w:val="right"/>
              <w:rPr>
                <w:rFonts w:ascii="Arial" w:hAnsi="Arial" w:cs="Arial"/>
                <w:lang w:eastAsia="en-GB"/>
              </w:rPr>
            </w:pPr>
          </w:p>
        </w:tc>
        <w:tc>
          <w:tcPr>
            <w:tcW w:w="1049" w:type="dxa"/>
            <w:tcBorders>
              <w:top w:val="single" w:sz="4" w:space="0" w:color="auto"/>
              <w:left w:val="single" w:sz="4" w:space="0" w:color="auto"/>
              <w:bottom w:val="single" w:sz="4" w:space="0" w:color="auto"/>
              <w:right w:val="single" w:sz="4" w:space="0" w:color="auto"/>
            </w:tcBorders>
          </w:tcPr>
          <w:p w:rsidR="00C02AC0" w:rsidRPr="000E0C3F" w:rsidRDefault="00C02AC0" w:rsidP="00483AAC">
            <w:pPr>
              <w:spacing w:after="0" w:line="240" w:lineRule="auto"/>
              <w:jc w:val="right"/>
              <w:rPr>
                <w:rFonts w:ascii="Arial" w:hAnsi="Arial" w:cs="Arial"/>
                <w:lang w:val="en-US" w:eastAsia="en-GB"/>
              </w:rPr>
            </w:pPr>
          </w:p>
        </w:tc>
      </w:tr>
      <w:tr w:rsidR="00C02AC0" w:rsidRPr="004968BE" w:rsidTr="00CA50BD">
        <w:trPr>
          <w:trHeight w:val="565"/>
        </w:trPr>
        <w:tc>
          <w:tcPr>
            <w:tcW w:w="518" w:type="dxa"/>
            <w:tcBorders>
              <w:top w:val="single" w:sz="4" w:space="0" w:color="auto"/>
              <w:left w:val="single" w:sz="4" w:space="0" w:color="auto"/>
              <w:bottom w:val="single" w:sz="4" w:space="0" w:color="auto"/>
              <w:right w:val="single" w:sz="4" w:space="0" w:color="auto"/>
            </w:tcBorders>
            <w:hideMark/>
          </w:tcPr>
          <w:p w:rsidR="00C02AC0" w:rsidRPr="000E0C3F" w:rsidRDefault="00C02AC0" w:rsidP="00483AAC">
            <w:pPr>
              <w:spacing w:after="0" w:line="240" w:lineRule="auto"/>
              <w:jc w:val="center"/>
              <w:rPr>
                <w:rFonts w:ascii="Arial" w:hAnsi="Arial" w:cs="Arial"/>
                <w:lang w:val="en-US" w:eastAsia="en-GB"/>
              </w:rPr>
            </w:pPr>
            <w:r w:rsidRPr="000E0C3F">
              <w:rPr>
                <w:rFonts w:ascii="Arial" w:hAnsi="Arial" w:cs="Arial"/>
                <w:lang w:val="en-US"/>
              </w:rPr>
              <w:t>12</w:t>
            </w:r>
          </w:p>
        </w:tc>
        <w:tc>
          <w:tcPr>
            <w:tcW w:w="3418" w:type="dxa"/>
            <w:tcBorders>
              <w:top w:val="single" w:sz="4" w:space="0" w:color="auto"/>
              <w:left w:val="single" w:sz="4" w:space="0" w:color="auto"/>
              <w:bottom w:val="single" w:sz="4" w:space="0" w:color="auto"/>
              <w:right w:val="single" w:sz="4" w:space="0" w:color="auto"/>
            </w:tcBorders>
            <w:vAlign w:val="center"/>
            <w:hideMark/>
          </w:tcPr>
          <w:p w:rsidR="00C02AC0" w:rsidRPr="00F943CE" w:rsidRDefault="00C02AC0" w:rsidP="00C02AC0">
            <w:pPr>
              <w:spacing w:after="0" w:line="240" w:lineRule="auto"/>
              <w:ind w:left="-108" w:right="-139"/>
              <w:jc w:val="both"/>
              <w:rPr>
                <w:rFonts w:ascii="Arial" w:hAnsi="Arial" w:cs="Arial"/>
                <w:color w:val="000000"/>
                <w:sz w:val="18"/>
                <w:szCs w:val="18"/>
                <w:lang w:val="en-US"/>
              </w:rPr>
            </w:pPr>
            <w:r w:rsidRPr="00F943CE">
              <w:rPr>
                <w:rFonts w:ascii="Arial" w:hAnsi="Arial" w:cs="Arial"/>
                <w:color w:val="000000"/>
                <w:sz w:val="18"/>
                <w:szCs w:val="18"/>
                <w:lang w:val="en-US"/>
              </w:rPr>
              <w:t>Тековно одржување и редовна контрола на системот за узбунување и трвожење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2AC0" w:rsidRPr="007142E7" w:rsidRDefault="007142E7" w:rsidP="00483AAC">
            <w:pPr>
              <w:spacing w:after="0" w:line="240" w:lineRule="auto"/>
              <w:jc w:val="right"/>
              <w:rPr>
                <w:rFonts w:ascii="Arial" w:eastAsia="Times New Roman" w:hAnsi="Arial" w:cs="Arial"/>
                <w:bCs/>
                <w:color w:val="000000"/>
                <w:lang w:eastAsia="mk-MK"/>
              </w:rPr>
            </w:pPr>
            <w:r>
              <w:rPr>
                <w:rFonts w:ascii="Arial" w:eastAsia="Times New Roman" w:hAnsi="Arial" w:cs="Arial"/>
                <w:bCs/>
                <w:color w:val="000000"/>
                <w:lang w:eastAsia="mk-MK"/>
              </w:rPr>
              <w:t>60.000</w:t>
            </w:r>
          </w:p>
        </w:tc>
        <w:tc>
          <w:tcPr>
            <w:tcW w:w="1858" w:type="dxa"/>
            <w:tcBorders>
              <w:top w:val="single" w:sz="4" w:space="0" w:color="auto"/>
              <w:left w:val="single" w:sz="4" w:space="0" w:color="auto"/>
              <w:bottom w:val="single" w:sz="4" w:space="0" w:color="auto"/>
              <w:right w:val="single" w:sz="4" w:space="0" w:color="auto"/>
            </w:tcBorders>
            <w:hideMark/>
          </w:tcPr>
          <w:p w:rsidR="00C02AC0" w:rsidRPr="002E312C" w:rsidRDefault="00C02AC0" w:rsidP="00483AAC">
            <w:pPr>
              <w:spacing w:after="0" w:line="240" w:lineRule="auto"/>
              <w:jc w:val="right"/>
              <w:rPr>
                <w:rFonts w:ascii="Arial" w:hAnsi="Arial" w:cs="Arial"/>
                <w:lang w:eastAsia="en-GB"/>
              </w:rPr>
            </w:pPr>
          </w:p>
        </w:tc>
        <w:tc>
          <w:tcPr>
            <w:tcW w:w="1049" w:type="dxa"/>
            <w:tcBorders>
              <w:top w:val="single" w:sz="4" w:space="0" w:color="auto"/>
              <w:left w:val="single" w:sz="4" w:space="0" w:color="auto"/>
              <w:bottom w:val="single" w:sz="4" w:space="0" w:color="auto"/>
              <w:right w:val="single" w:sz="4" w:space="0" w:color="auto"/>
            </w:tcBorders>
          </w:tcPr>
          <w:p w:rsidR="00C02AC0" w:rsidRPr="000E0C3F" w:rsidRDefault="00C02AC0" w:rsidP="00483AAC">
            <w:pPr>
              <w:spacing w:after="0" w:line="240" w:lineRule="auto"/>
              <w:jc w:val="right"/>
              <w:rPr>
                <w:rFonts w:ascii="Arial" w:hAnsi="Arial" w:cs="Arial"/>
                <w:lang w:val="en-US" w:eastAsia="en-GB"/>
              </w:rPr>
            </w:pPr>
          </w:p>
        </w:tc>
      </w:tr>
      <w:tr w:rsidR="00C02AC0" w:rsidRPr="004968BE" w:rsidTr="00CA50BD">
        <w:trPr>
          <w:trHeight w:val="438"/>
        </w:trPr>
        <w:tc>
          <w:tcPr>
            <w:tcW w:w="518" w:type="dxa"/>
            <w:tcBorders>
              <w:top w:val="single" w:sz="4" w:space="0" w:color="auto"/>
              <w:left w:val="single" w:sz="4" w:space="0" w:color="auto"/>
              <w:bottom w:val="single" w:sz="4" w:space="0" w:color="auto"/>
              <w:right w:val="single" w:sz="4" w:space="0" w:color="auto"/>
            </w:tcBorders>
            <w:hideMark/>
          </w:tcPr>
          <w:p w:rsidR="00C02AC0" w:rsidRPr="000E0C3F" w:rsidRDefault="00C02AC0" w:rsidP="00483AAC">
            <w:pPr>
              <w:spacing w:after="0" w:line="240" w:lineRule="auto"/>
              <w:jc w:val="center"/>
              <w:rPr>
                <w:rFonts w:ascii="Arial" w:hAnsi="Arial" w:cs="Arial"/>
                <w:lang w:val="en-US" w:eastAsia="en-GB"/>
              </w:rPr>
            </w:pPr>
            <w:r w:rsidRPr="000E0C3F">
              <w:rPr>
                <w:rFonts w:ascii="Arial" w:hAnsi="Arial" w:cs="Arial"/>
                <w:lang w:val="en-US"/>
              </w:rPr>
              <w:t>13</w:t>
            </w:r>
          </w:p>
        </w:tc>
        <w:tc>
          <w:tcPr>
            <w:tcW w:w="3418" w:type="dxa"/>
            <w:tcBorders>
              <w:top w:val="single" w:sz="4" w:space="0" w:color="auto"/>
              <w:left w:val="single" w:sz="4" w:space="0" w:color="auto"/>
              <w:bottom w:val="single" w:sz="4" w:space="0" w:color="auto"/>
              <w:right w:val="single" w:sz="4" w:space="0" w:color="auto"/>
            </w:tcBorders>
            <w:vAlign w:val="center"/>
            <w:hideMark/>
          </w:tcPr>
          <w:p w:rsidR="00C02AC0" w:rsidRPr="00F943CE" w:rsidRDefault="00C02AC0" w:rsidP="00C02AC0">
            <w:pPr>
              <w:spacing w:after="0" w:line="240" w:lineRule="auto"/>
              <w:ind w:left="-108" w:right="-139"/>
              <w:jc w:val="both"/>
              <w:rPr>
                <w:rFonts w:ascii="Arial" w:hAnsi="Arial" w:cs="Arial"/>
                <w:color w:val="000000"/>
                <w:sz w:val="18"/>
                <w:szCs w:val="18"/>
                <w:lang w:val="en-US"/>
              </w:rPr>
            </w:pPr>
            <w:r w:rsidRPr="00F943CE">
              <w:rPr>
                <w:rFonts w:ascii="Arial" w:hAnsi="Arial" w:cs="Arial"/>
                <w:color w:val="000000"/>
                <w:sz w:val="18"/>
                <w:szCs w:val="18"/>
                <w:lang w:val="en-US"/>
              </w:rPr>
              <w:t>Чистење пред зафатот на река Врановска на таложницата од истиот,  поправка на зашт</w:t>
            </w:r>
            <w:r w:rsidRPr="00F943CE">
              <w:rPr>
                <w:rFonts w:ascii="Arial" w:hAnsi="Arial" w:cs="Arial"/>
                <w:color w:val="000000"/>
                <w:sz w:val="18"/>
                <w:szCs w:val="18"/>
              </w:rPr>
              <w:t>.</w:t>
            </w:r>
            <w:r w:rsidRPr="00F943CE">
              <w:rPr>
                <w:rFonts w:ascii="Arial" w:hAnsi="Arial" w:cs="Arial"/>
                <w:color w:val="000000"/>
                <w:sz w:val="18"/>
                <w:szCs w:val="18"/>
                <w:lang w:val="en-US"/>
              </w:rPr>
              <w:t xml:space="preserve"> ограда и ископ на канал покрај патот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2AC0" w:rsidRPr="007142E7" w:rsidRDefault="007142E7" w:rsidP="00483AAC">
            <w:pPr>
              <w:spacing w:after="0" w:line="240" w:lineRule="auto"/>
              <w:jc w:val="right"/>
              <w:rPr>
                <w:rFonts w:ascii="Arial" w:eastAsia="Times New Roman" w:hAnsi="Arial" w:cs="Arial"/>
                <w:bCs/>
                <w:color w:val="000000"/>
                <w:lang w:eastAsia="mk-MK"/>
              </w:rPr>
            </w:pPr>
            <w:r>
              <w:rPr>
                <w:rFonts w:ascii="Arial" w:eastAsia="Times New Roman" w:hAnsi="Arial" w:cs="Arial"/>
                <w:bCs/>
                <w:color w:val="000000"/>
                <w:lang w:eastAsia="mk-MK"/>
              </w:rPr>
              <w:t>80.000</w:t>
            </w:r>
          </w:p>
        </w:tc>
        <w:tc>
          <w:tcPr>
            <w:tcW w:w="1858" w:type="dxa"/>
            <w:tcBorders>
              <w:top w:val="single" w:sz="4" w:space="0" w:color="auto"/>
              <w:left w:val="single" w:sz="4" w:space="0" w:color="auto"/>
              <w:bottom w:val="single" w:sz="4" w:space="0" w:color="auto"/>
              <w:right w:val="single" w:sz="4" w:space="0" w:color="auto"/>
            </w:tcBorders>
            <w:hideMark/>
          </w:tcPr>
          <w:p w:rsidR="00C02AC0" w:rsidRPr="002E312C" w:rsidRDefault="00C02AC0" w:rsidP="00483AAC">
            <w:pPr>
              <w:spacing w:after="0" w:line="240" w:lineRule="auto"/>
              <w:jc w:val="right"/>
              <w:rPr>
                <w:rFonts w:ascii="Arial" w:hAnsi="Arial" w:cs="Arial"/>
                <w:lang w:eastAsia="en-GB"/>
              </w:rPr>
            </w:pPr>
          </w:p>
        </w:tc>
        <w:tc>
          <w:tcPr>
            <w:tcW w:w="1049" w:type="dxa"/>
            <w:tcBorders>
              <w:top w:val="single" w:sz="4" w:space="0" w:color="auto"/>
              <w:left w:val="single" w:sz="4" w:space="0" w:color="auto"/>
              <w:bottom w:val="single" w:sz="4" w:space="0" w:color="auto"/>
              <w:right w:val="single" w:sz="4" w:space="0" w:color="auto"/>
            </w:tcBorders>
            <w:hideMark/>
          </w:tcPr>
          <w:p w:rsidR="00C02AC0" w:rsidRPr="000E0C3F" w:rsidRDefault="00C02AC0" w:rsidP="00483AAC">
            <w:pPr>
              <w:spacing w:after="0" w:line="240" w:lineRule="auto"/>
              <w:jc w:val="right"/>
              <w:rPr>
                <w:rFonts w:ascii="Arial" w:hAnsi="Arial" w:cs="Arial"/>
                <w:lang w:val="en-US" w:eastAsia="en-GB"/>
              </w:rPr>
            </w:pPr>
          </w:p>
        </w:tc>
      </w:tr>
      <w:tr w:rsidR="00C02AC0" w:rsidRPr="004968BE" w:rsidTr="00F60105">
        <w:trPr>
          <w:trHeight w:val="272"/>
        </w:trPr>
        <w:tc>
          <w:tcPr>
            <w:tcW w:w="518" w:type="dxa"/>
            <w:tcBorders>
              <w:top w:val="single" w:sz="4" w:space="0" w:color="auto"/>
              <w:left w:val="single" w:sz="4" w:space="0" w:color="auto"/>
              <w:bottom w:val="single" w:sz="4" w:space="0" w:color="auto"/>
              <w:right w:val="single" w:sz="4" w:space="0" w:color="auto"/>
            </w:tcBorders>
            <w:vAlign w:val="center"/>
            <w:hideMark/>
          </w:tcPr>
          <w:p w:rsidR="00C02AC0" w:rsidRPr="00DB7837" w:rsidRDefault="00C02AC0" w:rsidP="00483AAC">
            <w:pPr>
              <w:spacing w:after="0" w:line="240" w:lineRule="auto"/>
              <w:jc w:val="both"/>
              <w:rPr>
                <w:rFonts w:ascii="Arial" w:hAnsi="Arial" w:cs="Arial"/>
                <w:color w:val="000000"/>
              </w:rPr>
            </w:pPr>
            <w:r>
              <w:rPr>
                <w:rFonts w:ascii="Arial" w:hAnsi="Arial" w:cs="Arial"/>
                <w:color w:val="000000"/>
              </w:rPr>
              <w:t>14</w:t>
            </w:r>
          </w:p>
        </w:tc>
        <w:tc>
          <w:tcPr>
            <w:tcW w:w="3418" w:type="dxa"/>
            <w:tcBorders>
              <w:top w:val="single" w:sz="4" w:space="0" w:color="auto"/>
              <w:left w:val="single" w:sz="4" w:space="0" w:color="auto"/>
              <w:bottom w:val="single" w:sz="4" w:space="0" w:color="auto"/>
              <w:right w:val="single" w:sz="4" w:space="0" w:color="auto"/>
            </w:tcBorders>
            <w:vAlign w:val="center"/>
            <w:hideMark/>
          </w:tcPr>
          <w:p w:rsidR="00C02AC0" w:rsidRPr="00F943CE" w:rsidRDefault="00C02AC0" w:rsidP="00C02AC0">
            <w:pPr>
              <w:spacing w:after="0" w:line="240" w:lineRule="auto"/>
              <w:ind w:left="-108" w:right="-139"/>
              <w:jc w:val="both"/>
              <w:rPr>
                <w:rFonts w:ascii="Arial" w:hAnsi="Arial" w:cs="Arial"/>
                <w:color w:val="000000"/>
                <w:sz w:val="18"/>
                <w:szCs w:val="18"/>
              </w:rPr>
            </w:pPr>
            <w:r w:rsidRPr="00F943CE">
              <w:rPr>
                <w:rFonts w:ascii="Arial" w:hAnsi="Arial" w:cs="Arial"/>
                <w:color w:val="000000"/>
                <w:sz w:val="18"/>
                <w:szCs w:val="18"/>
              </w:rPr>
              <w:t>Санирање на основата на десното армирано бетонско платно кај преминот на цевководот за езеро Младост преку суводолицата со надзор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2AC0" w:rsidRPr="007142E7" w:rsidRDefault="007142E7" w:rsidP="00483AAC">
            <w:pPr>
              <w:spacing w:after="0" w:line="240" w:lineRule="auto"/>
              <w:jc w:val="right"/>
              <w:rPr>
                <w:rFonts w:ascii="Arial" w:eastAsia="Times New Roman" w:hAnsi="Arial" w:cs="Arial"/>
                <w:bCs/>
                <w:color w:val="000000"/>
                <w:lang w:eastAsia="mk-MK"/>
              </w:rPr>
            </w:pPr>
            <w:r>
              <w:rPr>
                <w:rFonts w:ascii="Arial" w:eastAsia="Times New Roman" w:hAnsi="Arial" w:cs="Arial"/>
                <w:bCs/>
                <w:color w:val="000000"/>
                <w:lang w:eastAsia="mk-MK"/>
              </w:rPr>
              <w:t>280.000</w:t>
            </w:r>
          </w:p>
        </w:tc>
        <w:tc>
          <w:tcPr>
            <w:tcW w:w="1858" w:type="dxa"/>
            <w:tcBorders>
              <w:top w:val="single" w:sz="4" w:space="0" w:color="auto"/>
              <w:left w:val="single" w:sz="4" w:space="0" w:color="auto"/>
              <w:bottom w:val="single" w:sz="4" w:space="0" w:color="auto"/>
              <w:right w:val="single" w:sz="4" w:space="0" w:color="auto"/>
            </w:tcBorders>
            <w:hideMark/>
          </w:tcPr>
          <w:p w:rsidR="00C02AC0" w:rsidRPr="0030686C" w:rsidRDefault="00C02AC0" w:rsidP="00483AAC">
            <w:pPr>
              <w:spacing w:after="0" w:line="240" w:lineRule="auto"/>
              <w:jc w:val="right"/>
              <w:rPr>
                <w:rFonts w:ascii="Arial" w:hAnsi="Arial" w:cs="Arial"/>
                <w:lang w:eastAsia="en-GB"/>
              </w:rPr>
            </w:pPr>
          </w:p>
        </w:tc>
        <w:tc>
          <w:tcPr>
            <w:tcW w:w="1049" w:type="dxa"/>
            <w:tcBorders>
              <w:top w:val="single" w:sz="4" w:space="0" w:color="auto"/>
              <w:left w:val="single" w:sz="4" w:space="0" w:color="auto"/>
              <w:bottom w:val="single" w:sz="4" w:space="0" w:color="auto"/>
              <w:right w:val="single" w:sz="4" w:space="0" w:color="auto"/>
            </w:tcBorders>
          </w:tcPr>
          <w:p w:rsidR="00C02AC0" w:rsidRPr="0030686C" w:rsidRDefault="00C02AC0" w:rsidP="00483AAC">
            <w:pPr>
              <w:spacing w:after="0" w:line="240" w:lineRule="auto"/>
              <w:jc w:val="right"/>
              <w:rPr>
                <w:rFonts w:ascii="Arial" w:hAnsi="Arial" w:cs="Arial"/>
                <w:lang w:eastAsia="en-GB"/>
              </w:rPr>
            </w:pPr>
          </w:p>
        </w:tc>
      </w:tr>
      <w:tr w:rsidR="00C02AC0" w:rsidRPr="004968BE" w:rsidTr="00F60105">
        <w:trPr>
          <w:trHeight w:val="453"/>
        </w:trPr>
        <w:tc>
          <w:tcPr>
            <w:tcW w:w="518" w:type="dxa"/>
            <w:tcBorders>
              <w:top w:val="single" w:sz="4" w:space="0" w:color="auto"/>
              <w:left w:val="single" w:sz="4" w:space="0" w:color="auto"/>
              <w:bottom w:val="single" w:sz="4" w:space="0" w:color="auto"/>
              <w:right w:val="single" w:sz="4" w:space="0" w:color="auto"/>
            </w:tcBorders>
            <w:vAlign w:val="center"/>
            <w:hideMark/>
          </w:tcPr>
          <w:p w:rsidR="00C02AC0" w:rsidRPr="00DB7837" w:rsidRDefault="00C02AC0" w:rsidP="00483AAC">
            <w:pPr>
              <w:spacing w:after="0" w:line="240" w:lineRule="auto"/>
              <w:jc w:val="both"/>
              <w:rPr>
                <w:rFonts w:ascii="Arial" w:hAnsi="Arial" w:cs="Arial"/>
                <w:color w:val="000000"/>
              </w:rPr>
            </w:pPr>
            <w:r>
              <w:rPr>
                <w:rFonts w:ascii="Arial" w:hAnsi="Arial" w:cs="Arial"/>
                <w:color w:val="000000"/>
              </w:rPr>
              <w:t>15</w:t>
            </w:r>
          </w:p>
        </w:tc>
        <w:tc>
          <w:tcPr>
            <w:tcW w:w="3418" w:type="dxa"/>
            <w:tcBorders>
              <w:top w:val="single" w:sz="4" w:space="0" w:color="auto"/>
              <w:left w:val="single" w:sz="4" w:space="0" w:color="auto"/>
              <w:bottom w:val="single" w:sz="4" w:space="0" w:color="auto"/>
              <w:right w:val="single" w:sz="4" w:space="0" w:color="auto"/>
            </w:tcBorders>
            <w:vAlign w:val="center"/>
            <w:hideMark/>
          </w:tcPr>
          <w:p w:rsidR="00C02AC0" w:rsidRPr="00F943CE" w:rsidRDefault="00C02AC0" w:rsidP="00C02AC0">
            <w:pPr>
              <w:spacing w:after="0" w:line="240" w:lineRule="auto"/>
              <w:ind w:left="-108" w:right="-139"/>
              <w:jc w:val="both"/>
              <w:rPr>
                <w:rFonts w:ascii="Arial" w:hAnsi="Arial" w:cs="Arial"/>
                <w:color w:val="000000"/>
                <w:sz w:val="18"/>
                <w:szCs w:val="18"/>
              </w:rPr>
            </w:pPr>
            <w:r w:rsidRPr="00F943CE">
              <w:rPr>
                <w:rFonts w:ascii="Arial" w:hAnsi="Arial" w:cs="Arial"/>
                <w:color w:val="000000"/>
                <w:sz w:val="18"/>
                <w:szCs w:val="18"/>
                <w:lang w:val="en-US"/>
              </w:rPr>
              <w:t>Санирање на цевковод за водоснабдување на градот Велес непосредно до разделната шахта</w:t>
            </w:r>
            <w:r w:rsidRPr="00F943CE">
              <w:rPr>
                <w:rFonts w:ascii="Arial" w:hAnsi="Arial" w:cs="Arial"/>
                <w:color w:val="000000"/>
                <w:sz w:val="18"/>
                <w:szCs w:val="18"/>
              </w:rPr>
              <w:t xml:space="preserve"> со надзор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2AC0" w:rsidRPr="007142E7" w:rsidRDefault="007142E7" w:rsidP="00483AAC">
            <w:pPr>
              <w:spacing w:after="0" w:line="240" w:lineRule="auto"/>
              <w:jc w:val="right"/>
              <w:rPr>
                <w:rFonts w:ascii="Arial" w:eastAsia="Times New Roman" w:hAnsi="Arial" w:cs="Arial"/>
                <w:bCs/>
                <w:color w:val="000000"/>
                <w:lang w:eastAsia="mk-MK"/>
              </w:rPr>
            </w:pPr>
            <w:r>
              <w:rPr>
                <w:rFonts w:ascii="Arial" w:eastAsia="Times New Roman" w:hAnsi="Arial" w:cs="Arial"/>
                <w:bCs/>
                <w:color w:val="000000"/>
                <w:lang w:eastAsia="mk-MK"/>
              </w:rPr>
              <w:t>100.000</w:t>
            </w:r>
          </w:p>
        </w:tc>
        <w:tc>
          <w:tcPr>
            <w:tcW w:w="1858" w:type="dxa"/>
            <w:tcBorders>
              <w:top w:val="single" w:sz="4" w:space="0" w:color="auto"/>
              <w:left w:val="single" w:sz="4" w:space="0" w:color="auto"/>
              <w:bottom w:val="single" w:sz="4" w:space="0" w:color="auto"/>
              <w:right w:val="single" w:sz="4" w:space="0" w:color="auto"/>
            </w:tcBorders>
            <w:hideMark/>
          </w:tcPr>
          <w:p w:rsidR="00C02AC0" w:rsidRPr="0030686C" w:rsidRDefault="00C02AC0" w:rsidP="00483AAC">
            <w:pPr>
              <w:spacing w:after="0" w:line="240" w:lineRule="auto"/>
              <w:jc w:val="right"/>
              <w:rPr>
                <w:rFonts w:ascii="Arial" w:hAnsi="Arial" w:cs="Arial"/>
                <w:lang w:eastAsia="en-GB"/>
              </w:rPr>
            </w:pPr>
          </w:p>
        </w:tc>
        <w:tc>
          <w:tcPr>
            <w:tcW w:w="1049" w:type="dxa"/>
            <w:tcBorders>
              <w:top w:val="single" w:sz="4" w:space="0" w:color="auto"/>
              <w:left w:val="single" w:sz="4" w:space="0" w:color="auto"/>
              <w:bottom w:val="single" w:sz="4" w:space="0" w:color="auto"/>
              <w:right w:val="single" w:sz="4" w:space="0" w:color="auto"/>
            </w:tcBorders>
          </w:tcPr>
          <w:p w:rsidR="00C02AC0" w:rsidRPr="0030686C" w:rsidRDefault="00C02AC0" w:rsidP="00483AAC">
            <w:pPr>
              <w:spacing w:after="0" w:line="240" w:lineRule="auto"/>
              <w:jc w:val="right"/>
              <w:rPr>
                <w:rFonts w:ascii="Arial" w:hAnsi="Arial" w:cs="Arial"/>
                <w:lang w:eastAsia="en-GB"/>
              </w:rPr>
            </w:pPr>
          </w:p>
        </w:tc>
      </w:tr>
      <w:tr w:rsidR="00C02AC0" w:rsidRPr="004968BE" w:rsidTr="00F60105">
        <w:trPr>
          <w:trHeight w:val="438"/>
        </w:trPr>
        <w:tc>
          <w:tcPr>
            <w:tcW w:w="518" w:type="dxa"/>
            <w:tcBorders>
              <w:top w:val="single" w:sz="4" w:space="0" w:color="auto"/>
              <w:left w:val="single" w:sz="4" w:space="0" w:color="auto"/>
              <w:bottom w:val="single" w:sz="4" w:space="0" w:color="auto"/>
              <w:right w:val="single" w:sz="4" w:space="0" w:color="auto"/>
            </w:tcBorders>
            <w:vAlign w:val="center"/>
            <w:hideMark/>
          </w:tcPr>
          <w:p w:rsidR="00C02AC0" w:rsidRPr="00DB7837" w:rsidRDefault="00C02AC0" w:rsidP="00483AAC">
            <w:pPr>
              <w:spacing w:after="0" w:line="240" w:lineRule="auto"/>
              <w:jc w:val="both"/>
              <w:rPr>
                <w:rFonts w:ascii="Arial" w:hAnsi="Arial" w:cs="Arial"/>
                <w:color w:val="000000"/>
              </w:rPr>
            </w:pPr>
            <w:r>
              <w:rPr>
                <w:rFonts w:ascii="Arial" w:hAnsi="Arial" w:cs="Arial"/>
                <w:color w:val="000000"/>
              </w:rPr>
              <w:t>16</w:t>
            </w:r>
          </w:p>
        </w:tc>
        <w:tc>
          <w:tcPr>
            <w:tcW w:w="3418" w:type="dxa"/>
            <w:tcBorders>
              <w:top w:val="single" w:sz="4" w:space="0" w:color="auto"/>
              <w:left w:val="single" w:sz="4" w:space="0" w:color="auto"/>
              <w:bottom w:val="single" w:sz="4" w:space="0" w:color="auto"/>
              <w:right w:val="single" w:sz="4" w:space="0" w:color="auto"/>
            </w:tcBorders>
            <w:vAlign w:val="center"/>
            <w:hideMark/>
          </w:tcPr>
          <w:p w:rsidR="00C02AC0" w:rsidRPr="00F943CE" w:rsidRDefault="00C02AC0" w:rsidP="00C02AC0">
            <w:pPr>
              <w:pStyle w:val="ListParagraph"/>
              <w:spacing w:after="0" w:line="240" w:lineRule="auto"/>
              <w:ind w:left="-108" w:right="-108"/>
              <w:jc w:val="both"/>
              <w:rPr>
                <w:rFonts w:ascii="Arial" w:hAnsi="Arial" w:cs="Arial"/>
                <w:sz w:val="18"/>
                <w:szCs w:val="18"/>
              </w:rPr>
            </w:pPr>
            <w:r w:rsidRPr="00F943CE">
              <w:rPr>
                <w:rFonts w:ascii="Arial" w:hAnsi="Arial" w:cs="Arial"/>
                <w:sz w:val="18"/>
                <w:szCs w:val="18"/>
                <w:lang w:val="en-US"/>
              </w:rPr>
              <w:t>Изведба на систем за довод на вода со потопни пумпи за наводн</w:t>
            </w:r>
            <w:r w:rsidRPr="00F943CE">
              <w:rPr>
                <w:rFonts w:ascii="Arial" w:hAnsi="Arial" w:cs="Arial"/>
                <w:sz w:val="18"/>
                <w:szCs w:val="18"/>
              </w:rPr>
              <w:t>.</w:t>
            </w:r>
            <w:r w:rsidRPr="00F943CE">
              <w:rPr>
                <w:rFonts w:ascii="Arial" w:hAnsi="Arial" w:cs="Arial"/>
                <w:sz w:val="18"/>
                <w:szCs w:val="18"/>
                <w:lang w:val="en-US"/>
              </w:rPr>
              <w:t xml:space="preserve"> и снабдување со технолошка вода на Командната зграда на браната</w:t>
            </w:r>
            <w:r w:rsidRPr="00F943CE">
              <w:rPr>
                <w:rFonts w:ascii="Arial" w:hAnsi="Arial" w:cs="Arial"/>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2AC0" w:rsidRPr="007142E7" w:rsidRDefault="007142E7" w:rsidP="00483AAC">
            <w:pPr>
              <w:spacing w:after="0" w:line="240" w:lineRule="auto"/>
              <w:jc w:val="right"/>
              <w:rPr>
                <w:rFonts w:ascii="Arial" w:eastAsia="Times New Roman" w:hAnsi="Arial" w:cs="Arial"/>
                <w:bCs/>
                <w:color w:val="000000"/>
                <w:lang w:eastAsia="mk-MK"/>
              </w:rPr>
            </w:pPr>
            <w:r>
              <w:rPr>
                <w:rFonts w:ascii="Arial" w:eastAsia="Times New Roman" w:hAnsi="Arial" w:cs="Arial"/>
                <w:bCs/>
                <w:color w:val="000000"/>
                <w:lang w:eastAsia="mk-MK"/>
              </w:rPr>
              <w:t>100.000</w:t>
            </w:r>
          </w:p>
        </w:tc>
        <w:tc>
          <w:tcPr>
            <w:tcW w:w="1858" w:type="dxa"/>
            <w:tcBorders>
              <w:top w:val="single" w:sz="4" w:space="0" w:color="auto"/>
              <w:left w:val="single" w:sz="4" w:space="0" w:color="auto"/>
              <w:bottom w:val="single" w:sz="4" w:space="0" w:color="auto"/>
              <w:right w:val="single" w:sz="4" w:space="0" w:color="auto"/>
            </w:tcBorders>
            <w:hideMark/>
          </w:tcPr>
          <w:p w:rsidR="00C02AC0" w:rsidRPr="005354FA" w:rsidRDefault="00C02AC0" w:rsidP="00483AAC">
            <w:pPr>
              <w:spacing w:after="0" w:line="240" w:lineRule="auto"/>
              <w:jc w:val="right"/>
              <w:rPr>
                <w:rFonts w:ascii="Arial" w:hAnsi="Arial" w:cs="Arial"/>
                <w:lang w:eastAsia="en-GB"/>
              </w:rPr>
            </w:pPr>
          </w:p>
        </w:tc>
        <w:tc>
          <w:tcPr>
            <w:tcW w:w="1049" w:type="dxa"/>
            <w:tcBorders>
              <w:top w:val="single" w:sz="4" w:space="0" w:color="auto"/>
              <w:left w:val="single" w:sz="4" w:space="0" w:color="auto"/>
              <w:bottom w:val="single" w:sz="4" w:space="0" w:color="auto"/>
              <w:right w:val="single" w:sz="4" w:space="0" w:color="auto"/>
            </w:tcBorders>
          </w:tcPr>
          <w:p w:rsidR="00C02AC0" w:rsidRPr="000E0C3F" w:rsidRDefault="00C02AC0" w:rsidP="00483AAC">
            <w:pPr>
              <w:spacing w:after="0" w:line="240" w:lineRule="auto"/>
              <w:jc w:val="right"/>
              <w:rPr>
                <w:rFonts w:ascii="Arial" w:hAnsi="Arial" w:cs="Arial"/>
                <w:lang w:val="en-US" w:eastAsia="en-GB"/>
              </w:rPr>
            </w:pPr>
          </w:p>
        </w:tc>
      </w:tr>
      <w:tr w:rsidR="00C02AC0" w:rsidRPr="004968BE" w:rsidTr="00F60105">
        <w:trPr>
          <w:trHeight w:val="272"/>
        </w:trPr>
        <w:tc>
          <w:tcPr>
            <w:tcW w:w="518" w:type="dxa"/>
            <w:tcBorders>
              <w:top w:val="single" w:sz="4" w:space="0" w:color="auto"/>
              <w:left w:val="single" w:sz="4" w:space="0" w:color="auto"/>
              <w:bottom w:val="single" w:sz="4" w:space="0" w:color="auto"/>
              <w:right w:val="single" w:sz="4" w:space="0" w:color="auto"/>
            </w:tcBorders>
            <w:vAlign w:val="center"/>
            <w:hideMark/>
          </w:tcPr>
          <w:p w:rsidR="00C02AC0" w:rsidRPr="00DB7837" w:rsidRDefault="00C02AC0" w:rsidP="00483AAC">
            <w:pPr>
              <w:spacing w:after="0" w:line="240" w:lineRule="auto"/>
              <w:jc w:val="both"/>
              <w:rPr>
                <w:rFonts w:ascii="Arial" w:hAnsi="Arial" w:cs="Arial"/>
                <w:color w:val="000000"/>
              </w:rPr>
            </w:pPr>
            <w:r>
              <w:rPr>
                <w:rFonts w:ascii="Arial" w:hAnsi="Arial" w:cs="Arial"/>
                <w:color w:val="000000"/>
              </w:rPr>
              <w:t>17</w:t>
            </w:r>
          </w:p>
        </w:tc>
        <w:tc>
          <w:tcPr>
            <w:tcW w:w="3418" w:type="dxa"/>
            <w:tcBorders>
              <w:top w:val="single" w:sz="4" w:space="0" w:color="auto"/>
              <w:left w:val="single" w:sz="4" w:space="0" w:color="auto"/>
              <w:bottom w:val="single" w:sz="4" w:space="0" w:color="auto"/>
              <w:right w:val="single" w:sz="4" w:space="0" w:color="auto"/>
            </w:tcBorders>
            <w:vAlign w:val="center"/>
            <w:hideMark/>
          </w:tcPr>
          <w:p w:rsidR="00C02AC0" w:rsidRPr="00F943CE" w:rsidRDefault="00C02AC0" w:rsidP="00C02AC0">
            <w:pPr>
              <w:pStyle w:val="ListParagraph"/>
              <w:spacing w:after="0" w:line="240" w:lineRule="auto"/>
              <w:ind w:left="-108" w:right="-108"/>
              <w:jc w:val="both"/>
              <w:rPr>
                <w:rFonts w:ascii="Arial" w:hAnsi="Arial" w:cs="Arial"/>
                <w:sz w:val="18"/>
                <w:szCs w:val="18"/>
              </w:rPr>
            </w:pPr>
            <w:r w:rsidRPr="00F943CE">
              <w:rPr>
                <w:rFonts w:ascii="Arial" w:hAnsi="Arial" w:cs="Arial"/>
                <w:sz w:val="18"/>
                <w:szCs w:val="18"/>
              </w:rPr>
              <w:t>Замена на стари со набавка на нови акумулатори за уред за непречено напојување во излезна затворачница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2AC0" w:rsidRPr="00523A23" w:rsidRDefault="007142E7" w:rsidP="00483AAC">
            <w:pPr>
              <w:spacing w:after="0" w:line="240" w:lineRule="auto"/>
              <w:jc w:val="right"/>
              <w:rPr>
                <w:rFonts w:ascii="Arial" w:eastAsia="Times New Roman" w:hAnsi="Arial" w:cs="Arial"/>
                <w:bCs/>
                <w:color w:val="000000"/>
                <w:lang w:eastAsia="mk-MK"/>
              </w:rPr>
            </w:pPr>
            <w:r>
              <w:rPr>
                <w:rFonts w:ascii="Arial" w:eastAsia="Times New Roman" w:hAnsi="Arial" w:cs="Arial"/>
                <w:bCs/>
                <w:color w:val="000000"/>
                <w:lang w:eastAsia="mk-MK"/>
              </w:rPr>
              <w:t>200.000</w:t>
            </w:r>
          </w:p>
        </w:tc>
        <w:tc>
          <w:tcPr>
            <w:tcW w:w="1858" w:type="dxa"/>
            <w:tcBorders>
              <w:top w:val="single" w:sz="4" w:space="0" w:color="auto"/>
              <w:left w:val="single" w:sz="4" w:space="0" w:color="auto"/>
              <w:bottom w:val="single" w:sz="4" w:space="0" w:color="auto"/>
              <w:right w:val="single" w:sz="4" w:space="0" w:color="auto"/>
            </w:tcBorders>
            <w:hideMark/>
          </w:tcPr>
          <w:p w:rsidR="00C02AC0" w:rsidRPr="0030686C" w:rsidRDefault="00C02AC0" w:rsidP="00483AAC">
            <w:pPr>
              <w:spacing w:after="0" w:line="240" w:lineRule="auto"/>
              <w:jc w:val="right"/>
              <w:rPr>
                <w:rFonts w:ascii="Arial" w:hAnsi="Arial" w:cs="Arial"/>
                <w:lang w:eastAsia="en-GB"/>
              </w:rPr>
            </w:pPr>
          </w:p>
        </w:tc>
        <w:tc>
          <w:tcPr>
            <w:tcW w:w="1049" w:type="dxa"/>
            <w:tcBorders>
              <w:top w:val="single" w:sz="4" w:space="0" w:color="auto"/>
              <w:left w:val="single" w:sz="4" w:space="0" w:color="auto"/>
              <w:bottom w:val="single" w:sz="4" w:space="0" w:color="auto"/>
              <w:right w:val="single" w:sz="4" w:space="0" w:color="auto"/>
            </w:tcBorders>
          </w:tcPr>
          <w:p w:rsidR="00C02AC0" w:rsidRPr="0030686C" w:rsidRDefault="00C02AC0" w:rsidP="00483AAC">
            <w:pPr>
              <w:spacing w:after="0" w:line="240" w:lineRule="auto"/>
              <w:jc w:val="right"/>
              <w:rPr>
                <w:rFonts w:ascii="Arial" w:hAnsi="Arial" w:cs="Arial"/>
                <w:lang w:eastAsia="en-GB"/>
              </w:rPr>
            </w:pPr>
          </w:p>
        </w:tc>
      </w:tr>
      <w:tr w:rsidR="00C02AC0" w:rsidRPr="004968BE" w:rsidTr="00F60105">
        <w:trPr>
          <w:trHeight w:val="438"/>
        </w:trPr>
        <w:tc>
          <w:tcPr>
            <w:tcW w:w="518" w:type="dxa"/>
            <w:tcBorders>
              <w:top w:val="single" w:sz="4" w:space="0" w:color="auto"/>
              <w:left w:val="single" w:sz="4" w:space="0" w:color="auto"/>
              <w:bottom w:val="single" w:sz="4" w:space="0" w:color="auto"/>
              <w:right w:val="single" w:sz="4" w:space="0" w:color="auto"/>
            </w:tcBorders>
            <w:vAlign w:val="center"/>
            <w:hideMark/>
          </w:tcPr>
          <w:p w:rsidR="00C02AC0" w:rsidRPr="00DB7837" w:rsidRDefault="00C02AC0" w:rsidP="00483AAC">
            <w:pPr>
              <w:spacing w:after="0" w:line="240" w:lineRule="auto"/>
              <w:jc w:val="both"/>
              <w:rPr>
                <w:rFonts w:ascii="Arial" w:hAnsi="Arial" w:cs="Arial"/>
                <w:color w:val="000000"/>
              </w:rPr>
            </w:pPr>
            <w:r>
              <w:rPr>
                <w:rFonts w:ascii="Arial" w:hAnsi="Arial" w:cs="Arial"/>
                <w:color w:val="000000"/>
              </w:rPr>
              <w:t>18</w:t>
            </w:r>
          </w:p>
        </w:tc>
        <w:tc>
          <w:tcPr>
            <w:tcW w:w="3418" w:type="dxa"/>
            <w:tcBorders>
              <w:top w:val="single" w:sz="4" w:space="0" w:color="auto"/>
              <w:left w:val="single" w:sz="4" w:space="0" w:color="auto"/>
              <w:bottom w:val="single" w:sz="4" w:space="0" w:color="auto"/>
              <w:right w:val="single" w:sz="4" w:space="0" w:color="auto"/>
            </w:tcBorders>
            <w:vAlign w:val="center"/>
            <w:hideMark/>
          </w:tcPr>
          <w:p w:rsidR="00C02AC0" w:rsidRPr="00F943CE" w:rsidRDefault="00C02AC0" w:rsidP="00C02AC0">
            <w:pPr>
              <w:pStyle w:val="ListParagraph"/>
              <w:spacing w:after="0" w:line="240" w:lineRule="auto"/>
              <w:ind w:left="-108" w:right="-108"/>
              <w:jc w:val="both"/>
              <w:rPr>
                <w:rFonts w:ascii="Arial" w:hAnsi="Arial" w:cs="Arial"/>
                <w:sz w:val="18"/>
                <w:szCs w:val="18"/>
              </w:rPr>
            </w:pPr>
            <w:r w:rsidRPr="00F943CE">
              <w:rPr>
                <w:rFonts w:ascii="Arial" w:hAnsi="Arial" w:cs="Arial"/>
                <w:sz w:val="18"/>
                <w:szCs w:val="18"/>
              </w:rPr>
              <w:t>Набавка на резервни делови за хидромеханичката и електро опрема на брана Лисиче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2AC0" w:rsidRPr="007142E7" w:rsidRDefault="007142E7" w:rsidP="00483AAC">
            <w:pPr>
              <w:spacing w:after="0" w:line="240" w:lineRule="auto"/>
              <w:jc w:val="right"/>
              <w:rPr>
                <w:rFonts w:ascii="Arial" w:eastAsia="Times New Roman" w:hAnsi="Arial" w:cs="Arial"/>
                <w:bCs/>
                <w:color w:val="000000"/>
                <w:lang w:eastAsia="mk-MK"/>
              </w:rPr>
            </w:pPr>
            <w:r>
              <w:rPr>
                <w:rFonts w:ascii="Arial" w:eastAsia="Times New Roman" w:hAnsi="Arial" w:cs="Arial"/>
                <w:bCs/>
                <w:color w:val="000000"/>
                <w:lang w:eastAsia="mk-MK"/>
              </w:rPr>
              <w:t>500.000</w:t>
            </w:r>
          </w:p>
        </w:tc>
        <w:tc>
          <w:tcPr>
            <w:tcW w:w="1858" w:type="dxa"/>
            <w:tcBorders>
              <w:top w:val="single" w:sz="4" w:space="0" w:color="auto"/>
              <w:left w:val="single" w:sz="4" w:space="0" w:color="auto"/>
              <w:bottom w:val="single" w:sz="4" w:space="0" w:color="auto"/>
              <w:right w:val="single" w:sz="4" w:space="0" w:color="auto"/>
            </w:tcBorders>
            <w:hideMark/>
          </w:tcPr>
          <w:p w:rsidR="00C02AC0" w:rsidRPr="0030686C" w:rsidRDefault="00C02AC0" w:rsidP="00483AAC">
            <w:pPr>
              <w:spacing w:after="0" w:line="240" w:lineRule="auto"/>
              <w:jc w:val="right"/>
              <w:rPr>
                <w:rFonts w:ascii="Arial" w:hAnsi="Arial" w:cs="Arial"/>
                <w:lang w:eastAsia="en-GB"/>
              </w:rPr>
            </w:pPr>
          </w:p>
        </w:tc>
        <w:tc>
          <w:tcPr>
            <w:tcW w:w="1049" w:type="dxa"/>
            <w:tcBorders>
              <w:top w:val="single" w:sz="4" w:space="0" w:color="auto"/>
              <w:left w:val="single" w:sz="4" w:space="0" w:color="auto"/>
              <w:bottom w:val="single" w:sz="4" w:space="0" w:color="auto"/>
              <w:right w:val="single" w:sz="4" w:space="0" w:color="auto"/>
            </w:tcBorders>
          </w:tcPr>
          <w:p w:rsidR="00C02AC0" w:rsidRPr="0030686C" w:rsidRDefault="00C02AC0" w:rsidP="00483AAC">
            <w:pPr>
              <w:spacing w:after="0" w:line="240" w:lineRule="auto"/>
              <w:jc w:val="right"/>
              <w:rPr>
                <w:rFonts w:ascii="Arial" w:hAnsi="Arial" w:cs="Arial"/>
                <w:lang w:eastAsia="en-GB"/>
              </w:rPr>
            </w:pPr>
          </w:p>
        </w:tc>
      </w:tr>
      <w:tr w:rsidR="00C02AC0" w:rsidRPr="004968BE" w:rsidTr="00CA50BD">
        <w:trPr>
          <w:trHeight w:val="272"/>
        </w:trPr>
        <w:tc>
          <w:tcPr>
            <w:tcW w:w="518" w:type="dxa"/>
            <w:tcBorders>
              <w:top w:val="single" w:sz="4" w:space="0" w:color="auto"/>
              <w:left w:val="single" w:sz="4" w:space="0" w:color="auto"/>
              <w:bottom w:val="single" w:sz="4" w:space="0" w:color="auto"/>
              <w:right w:val="single" w:sz="4" w:space="0" w:color="auto"/>
            </w:tcBorders>
            <w:vAlign w:val="bottom"/>
            <w:hideMark/>
          </w:tcPr>
          <w:p w:rsidR="00C02AC0" w:rsidRPr="00DB7837" w:rsidRDefault="00C02AC0" w:rsidP="00483AAC">
            <w:pPr>
              <w:spacing w:after="0" w:line="240" w:lineRule="auto"/>
              <w:jc w:val="both"/>
              <w:rPr>
                <w:rFonts w:ascii="Arial" w:hAnsi="Arial" w:cs="Arial"/>
                <w:color w:val="000000"/>
              </w:rPr>
            </w:pPr>
            <w:r>
              <w:rPr>
                <w:rFonts w:ascii="Arial" w:hAnsi="Arial" w:cs="Arial"/>
                <w:color w:val="000000"/>
              </w:rPr>
              <w:t>19</w:t>
            </w:r>
          </w:p>
        </w:tc>
        <w:tc>
          <w:tcPr>
            <w:tcW w:w="3418" w:type="dxa"/>
            <w:tcBorders>
              <w:top w:val="single" w:sz="4" w:space="0" w:color="auto"/>
              <w:left w:val="single" w:sz="4" w:space="0" w:color="auto"/>
              <w:bottom w:val="single" w:sz="4" w:space="0" w:color="auto"/>
              <w:right w:val="single" w:sz="4" w:space="0" w:color="auto"/>
            </w:tcBorders>
            <w:vAlign w:val="bottom"/>
            <w:hideMark/>
          </w:tcPr>
          <w:p w:rsidR="00C02AC0" w:rsidRPr="00F943CE" w:rsidRDefault="00C02AC0" w:rsidP="00C02AC0">
            <w:pPr>
              <w:spacing w:after="0" w:line="240" w:lineRule="auto"/>
              <w:jc w:val="both"/>
              <w:rPr>
                <w:rFonts w:ascii="Arial" w:hAnsi="Arial" w:cs="Arial"/>
                <w:color w:val="000000"/>
                <w:sz w:val="20"/>
                <w:szCs w:val="20"/>
              </w:rPr>
            </w:pPr>
            <w:r w:rsidRPr="00F943CE">
              <w:rPr>
                <w:rFonts w:ascii="Arial" w:hAnsi="Arial" w:cs="Arial"/>
                <w:color w:val="000000"/>
                <w:sz w:val="20"/>
                <w:szCs w:val="20"/>
              </w:rPr>
              <w:t xml:space="preserve">Експропријација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2AC0" w:rsidRPr="007142E7" w:rsidRDefault="007142E7" w:rsidP="00483AAC">
            <w:pPr>
              <w:spacing w:after="0" w:line="240" w:lineRule="auto"/>
              <w:jc w:val="right"/>
              <w:rPr>
                <w:rFonts w:ascii="Arial" w:eastAsia="Calibri" w:hAnsi="Arial" w:cs="Arial"/>
              </w:rPr>
            </w:pPr>
            <w:r>
              <w:rPr>
                <w:rFonts w:ascii="Arial" w:eastAsia="Calibri" w:hAnsi="Arial" w:cs="Arial"/>
              </w:rPr>
              <w:t>50.000</w:t>
            </w:r>
          </w:p>
        </w:tc>
        <w:tc>
          <w:tcPr>
            <w:tcW w:w="1858" w:type="dxa"/>
            <w:tcBorders>
              <w:top w:val="single" w:sz="4" w:space="0" w:color="auto"/>
              <w:left w:val="single" w:sz="4" w:space="0" w:color="auto"/>
              <w:bottom w:val="single" w:sz="4" w:space="0" w:color="auto"/>
              <w:right w:val="single" w:sz="4" w:space="0" w:color="auto"/>
            </w:tcBorders>
            <w:hideMark/>
          </w:tcPr>
          <w:p w:rsidR="00C02AC0" w:rsidRPr="005354FA" w:rsidRDefault="00C02AC0" w:rsidP="00483AAC">
            <w:pPr>
              <w:spacing w:after="0" w:line="240" w:lineRule="auto"/>
              <w:jc w:val="right"/>
              <w:rPr>
                <w:rFonts w:ascii="Arial" w:hAnsi="Arial" w:cs="Arial"/>
                <w:lang w:eastAsia="en-GB"/>
              </w:rPr>
            </w:pPr>
          </w:p>
        </w:tc>
        <w:tc>
          <w:tcPr>
            <w:tcW w:w="1049" w:type="dxa"/>
            <w:tcBorders>
              <w:top w:val="single" w:sz="4" w:space="0" w:color="auto"/>
              <w:left w:val="single" w:sz="4" w:space="0" w:color="auto"/>
              <w:bottom w:val="single" w:sz="4" w:space="0" w:color="auto"/>
              <w:right w:val="single" w:sz="4" w:space="0" w:color="auto"/>
            </w:tcBorders>
          </w:tcPr>
          <w:p w:rsidR="00C02AC0" w:rsidRPr="000E0C3F" w:rsidRDefault="00C02AC0" w:rsidP="00483AAC">
            <w:pPr>
              <w:spacing w:after="0" w:line="240" w:lineRule="auto"/>
              <w:jc w:val="right"/>
              <w:rPr>
                <w:rFonts w:ascii="Arial" w:hAnsi="Arial" w:cs="Arial"/>
                <w:lang w:val="en-US" w:eastAsia="en-GB"/>
              </w:rPr>
            </w:pPr>
          </w:p>
        </w:tc>
      </w:tr>
      <w:tr w:rsidR="00C02AC0" w:rsidRPr="004968BE" w:rsidTr="00F60105">
        <w:trPr>
          <w:trHeight w:val="280"/>
        </w:trPr>
        <w:tc>
          <w:tcPr>
            <w:tcW w:w="518" w:type="dxa"/>
            <w:tcBorders>
              <w:top w:val="single" w:sz="4" w:space="0" w:color="auto"/>
              <w:left w:val="single" w:sz="4" w:space="0" w:color="auto"/>
              <w:bottom w:val="single" w:sz="4" w:space="0" w:color="auto"/>
              <w:right w:val="single" w:sz="4" w:space="0" w:color="auto"/>
            </w:tcBorders>
            <w:vAlign w:val="center"/>
            <w:hideMark/>
          </w:tcPr>
          <w:p w:rsidR="00C02AC0" w:rsidRPr="00DB7837" w:rsidRDefault="00C02AC0" w:rsidP="00483AAC">
            <w:pPr>
              <w:spacing w:after="0" w:line="240" w:lineRule="auto"/>
              <w:ind w:left="-108" w:right="-139"/>
              <w:jc w:val="center"/>
              <w:rPr>
                <w:rFonts w:ascii="Arial" w:hAnsi="Arial" w:cs="Arial"/>
                <w:color w:val="000000"/>
              </w:rPr>
            </w:pPr>
          </w:p>
        </w:tc>
        <w:tc>
          <w:tcPr>
            <w:tcW w:w="3418" w:type="dxa"/>
            <w:tcBorders>
              <w:top w:val="single" w:sz="4" w:space="0" w:color="auto"/>
              <w:left w:val="single" w:sz="4" w:space="0" w:color="auto"/>
              <w:bottom w:val="single" w:sz="4" w:space="0" w:color="auto"/>
              <w:right w:val="single" w:sz="4" w:space="0" w:color="auto"/>
            </w:tcBorders>
            <w:hideMark/>
          </w:tcPr>
          <w:p w:rsidR="00C02AC0" w:rsidRPr="00CA7B83" w:rsidRDefault="00C02AC0" w:rsidP="00C02AC0">
            <w:pPr>
              <w:spacing w:after="0" w:line="240" w:lineRule="auto"/>
              <w:rPr>
                <w:rFonts w:ascii="Arial" w:hAnsi="Arial" w:cs="Arial"/>
                <w:b/>
                <w:sz w:val="20"/>
                <w:szCs w:val="20"/>
                <w:lang w:val="en-US" w:eastAsia="en-GB"/>
              </w:rPr>
            </w:pPr>
            <w:r w:rsidRPr="000E0C3F">
              <w:rPr>
                <w:rFonts w:ascii="Arial" w:hAnsi="Arial" w:cs="Arial"/>
                <w:b/>
                <w:sz w:val="20"/>
                <w:szCs w:val="20"/>
                <w:lang w:val="en-US" w:eastAsia="en-GB"/>
              </w:rPr>
              <w:t xml:space="preserve">ВКУПНО </w:t>
            </w:r>
            <w:r w:rsidRPr="00CA7B83">
              <w:rPr>
                <w:rFonts w:ascii="Arial" w:hAnsi="Arial" w:cs="Arial"/>
                <w:b/>
                <w:sz w:val="20"/>
                <w:szCs w:val="20"/>
                <w:lang w:val="en-US" w:eastAsia="en-GB"/>
              </w:rPr>
              <w:t>I :</w:t>
            </w:r>
          </w:p>
        </w:tc>
        <w:tc>
          <w:tcPr>
            <w:tcW w:w="2126" w:type="dxa"/>
            <w:tcBorders>
              <w:top w:val="single" w:sz="4" w:space="0" w:color="auto"/>
              <w:left w:val="single" w:sz="4" w:space="0" w:color="auto"/>
              <w:bottom w:val="single" w:sz="4" w:space="0" w:color="auto"/>
              <w:right w:val="single" w:sz="4" w:space="0" w:color="auto"/>
            </w:tcBorders>
            <w:hideMark/>
          </w:tcPr>
          <w:p w:rsidR="00C02AC0" w:rsidRPr="00145CB3" w:rsidRDefault="007142E7" w:rsidP="00483AAC">
            <w:pPr>
              <w:spacing w:after="0" w:line="240" w:lineRule="auto"/>
              <w:jc w:val="right"/>
              <w:rPr>
                <w:rFonts w:ascii="Arial" w:hAnsi="Arial" w:cs="Arial"/>
                <w:b/>
                <w:lang w:eastAsia="en-GB"/>
              </w:rPr>
            </w:pPr>
            <w:r>
              <w:rPr>
                <w:rFonts w:ascii="Arial" w:hAnsi="Arial" w:cs="Arial"/>
                <w:b/>
                <w:lang w:eastAsia="en-GB"/>
              </w:rPr>
              <w:t>4.000.000</w:t>
            </w:r>
          </w:p>
        </w:tc>
        <w:tc>
          <w:tcPr>
            <w:tcW w:w="1858" w:type="dxa"/>
            <w:tcBorders>
              <w:top w:val="single" w:sz="4" w:space="0" w:color="auto"/>
              <w:left w:val="single" w:sz="4" w:space="0" w:color="auto"/>
              <w:bottom w:val="single" w:sz="4" w:space="0" w:color="auto"/>
              <w:right w:val="single" w:sz="4" w:space="0" w:color="auto"/>
            </w:tcBorders>
            <w:hideMark/>
          </w:tcPr>
          <w:p w:rsidR="00C02AC0" w:rsidRPr="00145CB3" w:rsidRDefault="002631C3" w:rsidP="00483AAC">
            <w:pPr>
              <w:spacing w:after="0" w:line="240" w:lineRule="auto"/>
              <w:jc w:val="right"/>
              <w:rPr>
                <w:rFonts w:ascii="Arial" w:hAnsi="Arial" w:cs="Arial"/>
                <w:b/>
                <w:lang w:eastAsia="en-GB"/>
              </w:rPr>
            </w:pPr>
            <w:r>
              <w:rPr>
                <w:rFonts w:ascii="Arial" w:hAnsi="Arial" w:cs="Arial"/>
                <w:b/>
                <w:lang w:eastAsia="en-GB"/>
              </w:rPr>
              <w:t>667.500</w:t>
            </w:r>
          </w:p>
        </w:tc>
        <w:tc>
          <w:tcPr>
            <w:tcW w:w="1049" w:type="dxa"/>
            <w:tcBorders>
              <w:top w:val="single" w:sz="4" w:space="0" w:color="auto"/>
              <w:left w:val="single" w:sz="4" w:space="0" w:color="auto"/>
              <w:bottom w:val="single" w:sz="4" w:space="0" w:color="auto"/>
              <w:right w:val="single" w:sz="4" w:space="0" w:color="auto"/>
            </w:tcBorders>
          </w:tcPr>
          <w:p w:rsidR="00C02AC0" w:rsidRPr="00145CB3" w:rsidRDefault="005E0884" w:rsidP="00483AAC">
            <w:pPr>
              <w:spacing w:after="0" w:line="240" w:lineRule="auto"/>
              <w:jc w:val="right"/>
              <w:rPr>
                <w:rFonts w:ascii="Arial" w:hAnsi="Arial" w:cs="Arial"/>
                <w:b/>
                <w:lang w:eastAsia="en-GB"/>
              </w:rPr>
            </w:pPr>
            <w:r>
              <w:rPr>
                <w:rFonts w:ascii="Arial" w:hAnsi="Arial" w:cs="Arial"/>
                <w:b/>
                <w:lang w:eastAsia="en-GB"/>
              </w:rPr>
              <w:t>16</w:t>
            </w:r>
          </w:p>
        </w:tc>
      </w:tr>
      <w:tr w:rsidR="00C02AC0" w:rsidRPr="004968BE" w:rsidTr="00F60105">
        <w:trPr>
          <w:trHeight w:val="257"/>
        </w:trPr>
        <w:tc>
          <w:tcPr>
            <w:tcW w:w="518" w:type="dxa"/>
            <w:tcBorders>
              <w:top w:val="single" w:sz="4" w:space="0" w:color="auto"/>
              <w:left w:val="single" w:sz="4" w:space="0" w:color="auto"/>
              <w:bottom w:val="single" w:sz="4" w:space="0" w:color="auto"/>
              <w:right w:val="single" w:sz="4" w:space="0" w:color="auto"/>
            </w:tcBorders>
            <w:vAlign w:val="center"/>
            <w:hideMark/>
          </w:tcPr>
          <w:p w:rsidR="00C02AC0" w:rsidRPr="00523A23" w:rsidRDefault="00C02AC0" w:rsidP="00483AAC">
            <w:pPr>
              <w:spacing w:after="0" w:line="240" w:lineRule="auto"/>
              <w:ind w:left="-108" w:right="-139"/>
              <w:jc w:val="center"/>
              <w:rPr>
                <w:rFonts w:ascii="Arial" w:hAnsi="Arial" w:cs="Arial"/>
                <w:color w:val="000000"/>
              </w:rPr>
            </w:pPr>
            <w:r>
              <w:rPr>
                <w:rFonts w:ascii="Arial" w:hAnsi="Arial" w:cs="Arial"/>
                <w:color w:val="000000"/>
              </w:rPr>
              <w:t>20</w:t>
            </w:r>
          </w:p>
        </w:tc>
        <w:tc>
          <w:tcPr>
            <w:tcW w:w="3418" w:type="dxa"/>
            <w:tcBorders>
              <w:top w:val="single" w:sz="4" w:space="0" w:color="auto"/>
              <w:left w:val="single" w:sz="4" w:space="0" w:color="auto"/>
              <w:bottom w:val="single" w:sz="4" w:space="0" w:color="auto"/>
              <w:right w:val="single" w:sz="4" w:space="0" w:color="auto"/>
            </w:tcBorders>
            <w:hideMark/>
          </w:tcPr>
          <w:p w:rsidR="00C02AC0" w:rsidRPr="00E72D8D" w:rsidRDefault="00C02AC0" w:rsidP="00C02AC0">
            <w:pPr>
              <w:spacing w:after="0" w:line="240" w:lineRule="auto"/>
              <w:rPr>
                <w:rFonts w:ascii="Arial" w:hAnsi="Arial" w:cs="Arial"/>
                <w:sz w:val="18"/>
                <w:szCs w:val="18"/>
                <w:lang w:val="en-US" w:eastAsia="en-GB"/>
              </w:rPr>
            </w:pPr>
            <w:r>
              <w:rPr>
                <w:rFonts w:ascii="Arial" w:hAnsi="Arial" w:cs="Arial"/>
                <w:sz w:val="18"/>
                <w:szCs w:val="18"/>
                <w:lang w:eastAsia="en-GB"/>
              </w:rPr>
              <w:t>Трошоци за тековно работење по Финансискиот план за 201</w:t>
            </w:r>
            <w:r>
              <w:rPr>
                <w:rFonts w:ascii="Arial" w:hAnsi="Arial" w:cs="Arial"/>
                <w:sz w:val="18"/>
                <w:szCs w:val="18"/>
                <w:lang w:val="en-US" w:eastAsia="en-GB"/>
              </w:rPr>
              <w:t>6</w:t>
            </w:r>
            <w:r>
              <w:rPr>
                <w:rFonts w:ascii="Arial" w:hAnsi="Arial" w:cs="Arial"/>
                <w:sz w:val="18"/>
                <w:szCs w:val="18"/>
                <w:lang w:eastAsia="en-GB"/>
              </w:rPr>
              <w:t xml:space="preserve"> год.</w:t>
            </w:r>
          </w:p>
        </w:tc>
        <w:tc>
          <w:tcPr>
            <w:tcW w:w="2126" w:type="dxa"/>
            <w:tcBorders>
              <w:top w:val="single" w:sz="4" w:space="0" w:color="auto"/>
              <w:left w:val="single" w:sz="4" w:space="0" w:color="auto"/>
              <w:bottom w:val="single" w:sz="4" w:space="0" w:color="auto"/>
              <w:right w:val="single" w:sz="4" w:space="0" w:color="auto"/>
            </w:tcBorders>
            <w:hideMark/>
          </w:tcPr>
          <w:p w:rsidR="00C02AC0" w:rsidRPr="00145CB3" w:rsidRDefault="007142E7" w:rsidP="00483AAC">
            <w:pPr>
              <w:spacing w:after="0" w:line="240" w:lineRule="auto"/>
              <w:jc w:val="right"/>
              <w:rPr>
                <w:rFonts w:ascii="Arial" w:hAnsi="Arial" w:cs="Arial"/>
                <w:lang w:eastAsia="en-GB"/>
              </w:rPr>
            </w:pPr>
            <w:r>
              <w:rPr>
                <w:rFonts w:ascii="Arial" w:hAnsi="Arial" w:cs="Arial"/>
                <w:lang w:eastAsia="en-GB"/>
              </w:rPr>
              <w:t>15.080.000</w:t>
            </w:r>
          </w:p>
        </w:tc>
        <w:tc>
          <w:tcPr>
            <w:tcW w:w="1858" w:type="dxa"/>
            <w:tcBorders>
              <w:top w:val="single" w:sz="4" w:space="0" w:color="auto"/>
              <w:left w:val="single" w:sz="4" w:space="0" w:color="auto"/>
              <w:bottom w:val="single" w:sz="4" w:space="0" w:color="auto"/>
              <w:right w:val="single" w:sz="4" w:space="0" w:color="auto"/>
            </w:tcBorders>
            <w:hideMark/>
          </w:tcPr>
          <w:p w:rsidR="00C02AC0" w:rsidRPr="00145CB3" w:rsidRDefault="005E0884" w:rsidP="00483AAC">
            <w:pPr>
              <w:spacing w:after="0" w:line="240" w:lineRule="auto"/>
              <w:jc w:val="right"/>
              <w:rPr>
                <w:rFonts w:ascii="Arial" w:hAnsi="Arial" w:cs="Arial"/>
                <w:lang w:eastAsia="en-GB"/>
              </w:rPr>
            </w:pPr>
            <w:r>
              <w:rPr>
                <w:rFonts w:ascii="Arial" w:hAnsi="Arial" w:cs="Arial"/>
                <w:lang w:eastAsia="en-GB"/>
              </w:rPr>
              <w:t>14.926.754</w:t>
            </w:r>
          </w:p>
        </w:tc>
        <w:tc>
          <w:tcPr>
            <w:tcW w:w="1049" w:type="dxa"/>
            <w:tcBorders>
              <w:top w:val="single" w:sz="4" w:space="0" w:color="auto"/>
              <w:left w:val="single" w:sz="4" w:space="0" w:color="auto"/>
              <w:bottom w:val="single" w:sz="4" w:space="0" w:color="auto"/>
              <w:right w:val="single" w:sz="4" w:space="0" w:color="auto"/>
            </w:tcBorders>
          </w:tcPr>
          <w:p w:rsidR="00C02AC0" w:rsidRPr="00145CB3" w:rsidRDefault="005E0884" w:rsidP="00483AAC">
            <w:pPr>
              <w:spacing w:after="0" w:line="240" w:lineRule="auto"/>
              <w:jc w:val="right"/>
              <w:rPr>
                <w:rFonts w:ascii="Arial" w:hAnsi="Arial" w:cs="Arial"/>
                <w:lang w:eastAsia="en-GB"/>
              </w:rPr>
            </w:pPr>
            <w:r>
              <w:rPr>
                <w:rFonts w:ascii="Arial" w:hAnsi="Arial" w:cs="Arial"/>
                <w:lang w:eastAsia="en-GB"/>
              </w:rPr>
              <w:t>98</w:t>
            </w:r>
          </w:p>
        </w:tc>
      </w:tr>
      <w:tr w:rsidR="00C02AC0" w:rsidRPr="004968BE" w:rsidTr="00F60105">
        <w:trPr>
          <w:trHeight w:val="272"/>
        </w:trPr>
        <w:tc>
          <w:tcPr>
            <w:tcW w:w="518" w:type="dxa"/>
            <w:tcBorders>
              <w:top w:val="single" w:sz="4" w:space="0" w:color="auto"/>
              <w:left w:val="single" w:sz="4" w:space="0" w:color="auto"/>
              <w:bottom w:val="single" w:sz="4" w:space="0" w:color="auto"/>
              <w:right w:val="single" w:sz="4" w:space="0" w:color="auto"/>
            </w:tcBorders>
            <w:vAlign w:val="center"/>
            <w:hideMark/>
          </w:tcPr>
          <w:p w:rsidR="00C02AC0" w:rsidRPr="00523A23" w:rsidRDefault="00C02AC0" w:rsidP="00483AAC">
            <w:pPr>
              <w:spacing w:after="0" w:line="240" w:lineRule="auto"/>
              <w:ind w:left="-108" w:right="-139"/>
              <w:jc w:val="center"/>
              <w:rPr>
                <w:rFonts w:ascii="Arial" w:hAnsi="Arial" w:cs="Arial"/>
                <w:color w:val="000000"/>
              </w:rPr>
            </w:pPr>
            <w:r>
              <w:rPr>
                <w:rFonts w:ascii="Arial" w:hAnsi="Arial" w:cs="Arial"/>
                <w:color w:val="000000"/>
              </w:rPr>
              <w:t>21</w:t>
            </w:r>
          </w:p>
        </w:tc>
        <w:tc>
          <w:tcPr>
            <w:tcW w:w="3418" w:type="dxa"/>
            <w:tcBorders>
              <w:top w:val="single" w:sz="4" w:space="0" w:color="auto"/>
              <w:left w:val="single" w:sz="4" w:space="0" w:color="auto"/>
              <w:bottom w:val="single" w:sz="4" w:space="0" w:color="auto"/>
              <w:right w:val="single" w:sz="4" w:space="0" w:color="auto"/>
            </w:tcBorders>
            <w:hideMark/>
          </w:tcPr>
          <w:p w:rsidR="00C02AC0" w:rsidRPr="00E72D8D" w:rsidRDefault="00C02AC0" w:rsidP="00C02AC0">
            <w:pPr>
              <w:spacing w:after="0" w:line="240" w:lineRule="auto"/>
              <w:rPr>
                <w:rFonts w:ascii="Arial" w:hAnsi="Arial" w:cs="Arial"/>
                <w:sz w:val="18"/>
                <w:szCs w:val="18"/>
                <w:lang w:val="en-US" w:eastAsia="en-GB"/>
              </w:rPr>
            </w:pPr>
            <w:r w:rsidRPr="00E72D8D">
              <w:rPr>
                <w:rFonts w:ascii="Arial" w:hAnsi="Arial" w:cs="Arial"/>
                <w:sz w:val="18"/>
                <w:szCs w:val="18"/>
                <w:lang w:val="en-US" w:eastAsia="en-GB"/>
              </w:rPr>
              <w:t>Отплата на главнина по</w:t>
            </w:r>
          </w:p>
          <w:p w:rsidR="00C02AC0" w:rsidRPr="00E72D8D" w:rsidRDefault="00C02AC0" w:rsidP="00C02AC0">
            <w:pPr>
              <w:spacing w:after="0" w:line="240" w:lineRule="auto"/>
              <w:rPr>
                <w:rFonts w:ascii="Arial" w:hAnsi="Arial" w:cs="Arial"/>
                <w:sz w:val="18"/>
                <w:szCs w:val="18"/>
                <w:lang w:val="en-US" w:eastAsia="en-GB"/>
              </w:rPr>
            </w:pPr>
            <w:r w:rsidRPr="00E72D8D">
              <w:rPr>
                <w:rFonts w:ascii="Arial" w:hAnsi="Arial" w:cs="Arial"/>
                <w:sz w:val="18"/>
                <w:szCs w:val="18"/>
                <w:lang w:val="en-US" w:eastAsia="en-GB"/>
              </w:rPr>
              <w:t>шпанскиот кредит</w:t>
            </w:r>
          </w:p>
        </w:tc>
        <w:tc>
          <w:tcPr>
            <w:tcW w:w="2126" w:type="dxa"/>
            <w:tcBorders>
              <w:top w:val="single" w:sz="4" w:space="0" w:color="auto"/>
              <w:left w:val="single" w:sz="4" w:space="0" w:color="auto"/>
              <w:bottom w:val="single" w:sz="4" w:space="0" w:color="auto"/>
              <w:right w:val="single" w:sz="4" w:space="0" w:color="auto"/>
            </w:tcBorders>
            <w:hideMark/>
          </w:tcPr>
          <w:p w:rsidR="00C02AC0" w:rsidRPr="00145CB3" w:rsidRDefault="007142E7" w:rsidP="00483AAC">
            <w:pPr>
              <w:spacing w:after="0" w:line="240" w:lineRule="auto"/>
              <w:jc w:val="right"/>
              <w:rPr>
                <w:rFonts w:ascii="Arial" w:hAnsi="Arial" w:cs="Arial"/>
                <w:lang w:eastAsia="en-GB"/>
              </w:rPr>
            </w:pPr>
            <w:r>
              <w:rPr>
                <w:rFonts w:ascii="Arial" w:hAnsi="Arial" w:cs="Arial"/>
                <w:lang w:eastAsia="en-GB"/>
              </w:rPr>
              <w:t>20.610.000</w:t>
            </w:r>
          </w:p>
        </w:tc>
        <w:tc>
          <w:tcPr>
            <w:tcW w:w="1858" w:type="dxa"/>
            <w:tcBorders>
              <w:top w:val="single" w:sz="4" w:space="0" w:color="auto"/>
              <w:left w:val="single" w:sz="4" w:space="0" w:color="auto"/>
              <w:bottom w:val="single" w:sz="4" w:space="0" w:color="auto"/>
              <w:right w:val="single" w:sz="4" w:space="0" w:color="auto"/>
            </w:tcBorders>
            <w:hideMark/>
          </w:tcPr>
          <w:p w:rsidR="00C02AC0" w:rsidRPr="00145CB3" w:rsidRDefault="005E0884" w:rsidP="00483AAC">
            <w:pPr>
              <w:spacing w:after="0" w:line="240" w:lineRule="auto"/>
              <w:jc w:val="right"/>
              <w:rPr>
                <w:rFonts w:ascii="Arial" w:hAnsi="Arial" w:cs="Arial"/>
                <w:lang w:eastAsia="en-GB"/>
              </w:rPr>
            </w:pPr>
            <w:r>
              <w:rPr>
                <w:rFonts w:ascii="Arial" w:hAnsi="Arial" w:cs="Arial"/>
                <w:lang w:eastAsia="en-GB"/>
              </w:rPr>
              <w:t>20.753.917</w:t>
            </w:r>
          </w:p>
        </w:tc>
        <w:tc>
          <w:tcPr>
            <w:tcW w:w="1049" w:type="dxa"/>
            <w:tcBorders>
              <w:top w:val="single" w:sz="4" w:space="0" w:color="auto"/>
              <w:left w:val="single" w:sz="4" w:space="0" w:color="auto"/>
              <w:bottom w:val="single" w:sz="4" w:space="0" w:color="auto"/>
              <w:right w:val="single" w:sz="4" w:space="0" w:color="auto"/>
            </w:tcBorders>
          </w:tcPr>
          <w:p w:rsidR="00C02AC0" w:rsidRPr="00145CB3" w:rsidRDefault="005E0884" w:rsidP="00483AAC">
            <w:pPr>
              <w:spacing w:after="0" w:line="240" w:lineRule="auto"/>
              <w:jc w:val="right"/>
              <w:rPr>
                <w:rFonts w:ascii="Arial" w:hAnsi="Arial" w:cs="Arial"/>
                <w:lang w:eastAsia="en-GB"/>
              </w:rPr>
            </w:pPr>
            <w:r>
              <w:rPr>
                <w:rFonts w:ascii="Arial" w:hAnsi="Arial" w:cs="Arial"/>
                <w:lang w:eastAsia="en-GB"/>
              </w:rPr>
              <w:t>100</w:t>
            </w:r>
          </w:p>
        </w:tc>
      </w:tr>
      <w:tr w:rsidR="00C02AC0" w:rsidRPr="004968BE" w:rsidTr="00F60105">
        <w:trPr>
          <w:trHeight w:val="272"/>
        </w:trPr>
        <w:tc>
          <w:tcPr>
            <w:tcW w:w="518" w:type="dxa"/>
            <w:tcBorders>
              <w:top w:val="single" w:sz="4" w:space="0" w:color="auto"/>
              <w:left w:val="single" w:sz="4" w:space="0" w:color="auto"/>
              <w:bottom w:val="single" w:sz="4" w:space="0" w:color="auto"/>
              <w:right w:val="single" w:sz="4" w:space="0" w:color="auto"/>
            </w:tcBorders>
            <w:vAlign w:val="center"/>
            <w:hideMark/>
          </w:tcPr>
          <w:p w:rsidR="00C02AC0" w:rsidRPr="00DB7837" w:rsidRDefault="00C02AC0" w:rsidP="00483AAC">
            <w:pPr>
              <w:spacing w:after="0" w:line="240" w:lineRule="auto"/>
              <w:ind w:left="-108" w:right="-139"/>
              <w:jc w:val="center"/>
              <w:rPr>
                <w:rFonts w:ascii="Arial" w:hAnsi="Arial" w:cs="Arial"/>
                <w:color w:val="000000"/>
              </w:rPr>
            </w:pPr>
            <w:r>
              <w:rPr>
                <w:rFonts w:ascii="Arial" w:hAnsi="Arial" w:cs="Arial"/>
                <w:color w:val="000000"/>
              </w:rPr>
              <w:t>22</w:t>
            </w:r>
          </w:p>
        </w:tc>
        <w:tc>
          <w:tcPr>
            <w:tcW w:w="3418" w:type="dxa"/>
            <w:tcBorders>
              <w:top w:val="single" w:sz="4" w:space="0" w:color="auto"/>
              <w:left w:val="single" w:sz="4" w:space="0" w:color="auto"/>
              <w:bottom w:val="single" w:sz="4" w:space="0" w:color="auto"/>
              <w:right w:val="single" w:sz="4" w:space="0" w:color="auto"/>
            </w:tcBorders>
            <w:hideMark/>
          </w:tcPr>
          <w:p w:rsidR="00C02AC0" w:rsidRPr="00E72D8D" w:rsidRDefault="00C02AC0" w:rsidP="00C02AC0">
            <w:pPr>
              <w:spacing w:after="0" w:line="240" w:lineRule="auto"/>
              <w:rPr>
                <w:rFonts w:ascii="Arial" w:hAnsi="Arial" w:cs="Arial"/>
                <w:sz w:val="18"/>
                <w:szCs w:val="18"/>
                <w:lang w:val="en-US" w:eastAsia="en-GB"/>
              </w:rPr>
            </w:pPr>
            <w:r w:rsidRPr="00E72D8D">
              <w:rPr>
                <w:rFonts w:ascii="Arial" w:hAnsi="Arial" w:cs="Arial"/>
                <w:sz w:val="18"/>
                <w:szCs w:val="18"/>
                <w:lang w:val="en-US" w:eastAsia="en-GB"/>
              </w:rPr>
              <w:t>Отплата на камата по  кредит</w:t>
            </w:r>
          </w:p>
        </w:tc>
        <w:tc>
          <w:tcPr>
            <w:tcW w:w="2126" w:type="dxa"/>
            <w:tcBorders>
              <w:top w:val="single" w:sz="4" w:space="0" w:color="auto"/>
              <w:left w:val="single" w:sz="4" w:space="0" w:color="auto"/>
              <w:bottom w:val="single" w:sz="4" w:space="0" w:color="auto"/>
              <w:right w:val="single" w:sz="4" w:space="0" w:color="auto"/>
            </w:tcBorders>
            <w:hideMark/>
          </w:tcPr>
          <w:p w:rsidR="00C02AC0" w:rsidRPr="00145CB3" w:rsidRDefault="007142E7" w:rsidP="00483AAC">
            <w:pPr>
              <w:spacing w:after="0" w:line="240" w:lineRule="auto"/>
              <w:jc w:val="right"/>
              <w:rPr>
                <w:rFonts w:ascii="Arial" w:hAnsi="Arial" w:cs="Arial"/>
                <w:lang w:eastAsia="en-GB"/>
              </w:rPr>
            </w:pPr>
            <w:r>
              <w:rPr>
                <w:rFonts w:ascii="Arial" w:hAnsi="Arial" w:cs="Arial"/>
                <w:lang w:eastAsia="en-GB"/>
              </w:rPr>
              <w:t>1.250.000</w:t>
            </w:r>
          </w:p>
        </w:tc>
        <w:tc>
          <w:tcPr>
            <w:tcW w:w="1858" w:type="dxa"/>
            <w:tcBorders>
              <w:top w:val="single" w:sz="4" w:space="0" w:color="auto"/>
              <w:left w:val="single" w:sz="4" w:space="0" w:color="auto"/>
              <w:bottom w:val="single" w:sz="4" w:space="0" w:color="auto"/>
              <w:right w:val="single" w:sz="4" w:space="0" w:color="auto"/>
            </w:tcBorders>
            <w:hideMark/>
          </w:tcPr>
          <w:p w:rsidR="00C02AC0" w:rsidRPr="001F2E21" w:rsidRDefault="005E0884" w:rsidP="00483AAC">
            <w:pPr>
              <w:spacing w:after="0" w:line="240" w:lineRule="auto"/>
              <w:jc w:val="right"/>
              <w:rPr>
                <w:rFonts w:ascii="Arial" w:hAnsi="Arial" w:cs="Arial"/>
                <w:lang w:eastAsia="en-GB"/>
              </w:rPr>
            </w:pPr>
            <w:r>
              <w:rPr>
                <w:rFonts w:ascii="Arial" w:hAnsi="Arial" w:cs="Arial"/>
                <w:lang w:eastAsia="en-GB"/>
              </w:rPr>
              <w:t>1.275.907</w:t>
            </w:r>
          </w:p>
        </w:tc>
        <w:tc>
          <w:tcPr>
            <w:tcW w:w="1049" w:type="dxa"/>
            <w:tcBorders>
              <w:top w:val="single" w:sz="4" w:space="0" w:color="auto"/>
              <w:left w:val="single" w:sz="4" w:space="0" w:color="auto"/>
              <w:bottom w:val="single" w:sz="4" w:space="0" w:color="auto"/>
              <w:right w:val="single" w:sz="4" w:space="0" w:color="auto"/>
            </w:tcBorders>
          </w:tcPr>
          <w:p w:rsidR="00C02AC0" w:rsidRPr="001F2E21" w:rsidRDefault="005E0884" w:rsidP="00483AAC">
            <w:pPr>
              <w:spacing w:after="0" w:line="240" w:lineRule="auto"/>
              <w:jc w:val="right"/>
              <w:rPr>
                <w:rFonts w:ascii="Arial" w:hAnsi="Arial" w:cs="Arial"/>
                <w:lang w:eastAsia="en-GB"/>
              </w:rPr>
            </w:pPr>
            <w:r>
              <w:rPr>
                <w:rFonts w:ascii="Arial" w:hAnsi="Arial" w:cs="Arial"/>
                <w:lang w:eastAsia="en-GB"/>
              </w:rPr>
              <w:t>102</w:t>
            </w:r>
          </w:p>
        </w:tc>
      </w:tr>
      <w:tr w:rsidR="00C02AC0" w:rsidRPr="004968BE" w:rsidTr="00F60105">
        <w:trPr>
          <w:trHeight w:val="272"/>
        </w:trPr>
        <w:tc>
          <w:tcPr>
            <w:tcW w:w="518" w:type="dxa"/>
            <w:tcBorders>
              <w:top w:val="single" w:sz="4" w:space="0" w:color="auto"/>
              <w:left w:val="single" w:sz="4" w:space="0" w:color="auto"/>
              <w:bottom w:val="single" w:sz="4" w:space="0" w:color="auto"/>
              <w:right w:val="single" w:sz="4" w:space="0" w:color="auto"/>
            </w:tcBorders>
            <w:vAlign w:val="center"/>
            <w:hideMark/>
          </w:tcPr>
          <w:p w:rsidR="00C02AC0" w:rsidRPr="00523A23" w:rsidRDefault="00C02AC0" w:rsidP="00483AAC">
            <w:pPr>
              <w:spacing w:after="0" w:line="240" w:lineRule="auto"/>
              <w:ind w:left="-108" w:right="-139"/>
              <w:jc w:val="center"/>
              <w:rPr>
                <w:rFonts w:ascii="Arial" w:hAnsi="Arial" w:cs="Arial"/>
                <w:color w:val="000000"/>
              </w:rPr>
            </w:pPr>
            <w:r>
              <w:rPr>
                <w:rFonts w:ascii="Arial" w:hAnsi="Arial" w:cs="Arial"/>
                <w:color w:val="000000"/>
              </w:rPr>
              <w:t>23</w:t>
            </w:r>
          </w:p>
        </w:tc>
        <w:tc>
          <w:tcPr>
            <w:tcW w:w="3418" w:type="dxa"/>
            <w:tcBorders>
              <w:top w:val="single" w:sz="4" w:space="0" w:color="auto"/>
              <w:left w:val="single" w:sz="4" w:space="0" w:color="auto"/>
              <w:bottom w:val="single" w:sz="4" w:space="0" w:color="auto"/>
              <w:right w:val="single" w:sz="4" w:space="0" w:color="auto"/>
            </w:tcBorders>
            <w:hideMark/>
          </w:tcPr>
          <w:p w:rsidR="00C02AC0" w:rsidRPr="00994061" w:rsidRDefault="00C02AC0" w:rsidP="00C02AC0">
            <w:pPr>
              <w:spacing w:after="0" w:line="240" w:lineRule="auto"/>
              <w:rPr>
                <w:rFonts w:ascii="Arial" w:hAnsi="Arial" w:cs="Arial"/>
                <w:sz w:val="18"/>
                <w:szCs w:val="18"/>
                <w:lang w:eastAsia="en-GB"/>
              </w:rPr>
            </w:pPr>
            <w:r>
              <w:rPr>
                <w:rFonts w:ascii="Arial" w:hAnsi="Arial" w:cs="Arial"/>
                <w:sz w:val="18"/>
                <w:szCs w:val="18"/>
                <w:lang w:eastAsia="en-GB"/>
              </w:rPr>
              <w:t>Отплата на камата по долгот кон ФЗЦ 11 Октомври-Куманово</w:t>
            </w:r>
          </w:p>
        </w:tc>
        <w:tc>
          <w:tcPr>
            <w:tcW w:w="2126" w:type="dxa"/>
            <w:tcBorders>
              <w:top w:val="single" w:sz="4" w:space="0" w:color="auto"/>
              <w:left w:val="single" w:sz="4" w:space="0" w:color="auto"/>
              <w:bottom w:val="single" w:sz="4" w:space="0" w:color="auto"/>
              <w:right w:val="single" w:sz="4" w:space="0" w:color="auto"/>
            </w:tcBorders>
            <w:hideMark/>
          </w:tcPr>
          <w:p w:rsidR="00C02AC0" w:rsidRPr="00145CB3" w:rsidRDefault="007142E7" w:rsidP="00483AAC">
            <w:pPr>
              <w:spacing w:after="0" w:line="240" w:lineRule="auto"/>
              <w:jc w:val="right"/>
              <w:rPr>
                <w:rFonts w:ascii="Arial" w:hAnsi="Arial" w:cs="Arial"/>
                <w:lang w:eastAsia="en-GB"/>
              </w:rPr>
            </w:pPr>
            <w:r>
              <w:rPr>
                <w:rFonts w:ascii="Arial" w:hAnsi="Arial" w:cs="Arial"/>
                <w:lang w:eastAsia="en-GB"/>
              </w:rPr>
              <w:t>6.000.000</w:t>
            </w:r>
          </w:p>
        </w:tc>
        <w:tc>
          <w:tcPr>
            <w:tcW w:w="1858" w:type="dxa"/>
            <w:tcBorders>
              <w:top w:val="single" w:sz="4" w:space="0" w:color="auto"/>
              <w:left w:val="single" w:sz="4" w:space="0" w:color="auto"/>
              <w:bottom w:val="single" w:sz="4" w:space="0" w:color="auto"/>
              <w:right w:val="single" w:sz="4" w:space="0" w:color="auto"/>
            </w:tcBorders>
            <w:hideMark/>
          </w:tcPr>
          <w:p w:rsidR="00C02AC0" w:rsidRPr="00145CB3" w:rsidRDefault="005E0884" w:rsidP="00483AAC">
            <w:pPr>
              <w:spacing w:after="0" w:line="240" w:lineRule="auto"/>
              <w:jc w:val="right"/>
              <w:rPr>
                <w:rFonts w:ascii="Arial" w:hAnsi="Arial" w:cs="Arial"/>
                <w:lang w:eastAsia="en-GB"/>
              </w:rPr>
            </w:pPr>
            <w:r>
              <w:rPr>
                <w:rFonts w:ascii="Arial" w:hAnsi="Arial" w:cs="Arial"/>
                <w:lang w:eastAsia="en-GB"/>
              </w:rPr>
              <w:t>8.000.000</w:t>
            </w:r>
          </w:p>
        </w:tc>
        <w:tc>
          <w:tcPr>
            <w:tcW w:w="1049" w:type="dxa"/>
            <w:tcBorders>
              <w:top w:val="single" w:sz="4" w:space="0" w:color="auto"/>
              <w:left w:val="single" w:sz="4" w:space="0" w:color="auto"/>
              <w:bottom w:val="single" w:sz="4" w:space="0" w:color="auto"/>
              <w:right w:val="single" w:sz="4" w:space="0" w:color="auto"/>
            </w:tcBorders>
          </w:tcPr>
          <w:p w:rsidR="00C02AC0" w:rsidRPr="00145CB3" w:rsidRDefault="005E0884" w:rsidP="00483AAC">
            <w:pPr>
              <w:spacing w:after="0" w:line="240" w:lineRule="auto"/>
              <w:jc w:val="right"/>
              <w:rPr>
                <w:rFonts w:ascii="Arial" w:hAnsi="Arial" w:cs="Arial"/>
                <w:lang w:eastAsia="en-GB"/>
              </w:rPr>
            </w:pPr>
            <w:r>
              <w:rPr>
                <w:rFonts w:ascii="Arial" w:hAnsi="Arial" w:cs="Arial"/>
                <w:lang w:eastAsia="en-GB"/>
              </w:rPr>
              <w:t>133</w:t>
            </w:r>
          </w:p>
        </w:tc>
      </w:tr>
      <w:tr w:rsidR="00C02AC0" w:rsidRPr="004968BE" w:rsidTr="00F60105">
        <w:trPr>
          <w:trHeight w:val="272"/>
        </w:trPr>
        <w:tc>
          <w:tcPr>
            <w:tcW w:w="518" w:type="dxa"/>
            <w:tcBorders>
              <w:top w:val="single" w:sz="4" w:space="0" w:color="auto"/>
              <w:left w:val="single" w:sz="4" w:space="0" w:color="auto"/>
              <w:bottom w:val="single" w:sz="4" w:space="0" w:color="auto"/>
              <w:right w:val="single" w:sz="4" w:space="0" w:color="auto"/>
            </w:tcBorders>
            <w:vAlign w:val="center"/>
            <w:hideMark/>
          </w:tcPr>
          <w:p w:rsidR="00C02AC0" w:rsidRPr="00DB7837" w:rsidRDefault="00C02AC0" w:rsidP="00483AAC">
            <w:pPr>
              <w:pStyle w:val="ListParagraph"/>
              <w:spacing w:after="0" w:line="240" w:lineRule="auto"/>
              <w:ind w:left="-108" w:right="-108"/>
              <w:jc w:val="center"/>
              <w:rPr>
                <w:rFonts w:ascii="Arial" w:hAnsi="Arial" w:cs="Arial"/>
                <w:lang w:val="en-US"/>
              </w:rPr>
            </w:pPr>
          </w:p>
        </w:tc>
        <w:tc>
          <w:tcPr>
            <w:tcW w:w="3418" w:type="dxa"/>
            <w:tcBorders>
              <w:top w:val="single" w:sz="4" w:space="0" w:color="auto"/>
              <w:left w:val="single" w:sz="4" w:space="0" w:color="auto"/>
              <w:bottom w:val="single" w:sz="4" w:space="0" w:color="auto"/>
              <w:right w:val="single" w:sz="4" w:space="0" w:color="auto"/>
            </w:tcBorders>
            <w:hideMark/>
          </w:tcPr>
          <w:p w:rsidR="00C02AC0" w:rsidRPr="000E0C3F" w:rsidRDefault="00C02AC0" w:rsidP="00C02AC0">
            <w:pPr>
              <w:spacing w:after="0" w:line="240" w:lineRule="auto"/>
              <w:rPr>
                <w:rFonts w:ascii="Arial" w:hAnsi="Arial" w:cs="Arial"/>
                <w:b/>
                <w:sz w:val="20"/>
                <w:szCs w:val="20"/>
                <w:lang w:val="en-US" w:eastAsia="en-GB"/>
              </w:rPr>
            </w:pPr>
            <w:r w:rsidRPr="000E0C3F">
              <w:rPr>
                <w:rFonts w:ascii="Arial" w:hAnsi="Arial" w:cs="Arial"/>
                <w:b/>
                <w:sz w:val="20"/>
                <w:szCs w:val="20"/>
                <w:lang w:val="en-US"/>
              </w:rPr>
              <w:t xml:space="preserve">ВКУПНО </w:t>
            </w:r>
            <w:r>
              <w:rPr>
                <w:rFonts w:ascii="Arial" w:hAnsi="Arial" w:cs="Arial"/>
                <w:b/>
                <w:sz w:val="20"/>
                <w:szCs w:val="20"/>
                <w:lang w:val="en-US"/>
              </w:rPr>
              <w:t>II</w:t>
            </w:r>
            <w:r w:rsidRPr="000E0C3F">
              <w:rPr>
                <w:rFonts w:ascii="Arial" w:hAnsi="Arial" w:cs="Arial"/>
                <w:b/>
                <w:sz w:val="20"/>
                <w:szCs w:val="20"/>
                <w:lang w:val="en-US"/>
              </w:rPr>
              <w:t>:</w:t>
            </w:r>
          </w:p>
        </w:tc>
        <w:tc>
          <w:tcPr>
            <w:tcW w:w="2126" w:type="dxa"/>
            <w:tcBorders>
              <w:top w:val="single" w:sz="4" w:space="0" w:color="auto"/>
              <w:left w:val="single" w:sz="4" w:space="0" w:color="auto"/>
              <w:bottom w:val="single" w:sz="4" w:space="0" w:color="auto"/>
              <w:right w:val="single" w:sz="4" w:space="0" w:color="auto"/>
            </w:tcBorders>
            <w:hideMark/>
          </w:tcPr>
          <w:p w:rsidR="00C02AC0" w:rsidRPr="00145CB3" w:rsidRDefault="007142E7" w:rsidP="00483AAC">
            <w:pPr>
              <w:spacing w:after="0" w:line="240" w:lineRule="auto"/>
              <w:jc w:val="right"/>
              <w:rPr>
                <w:rFonts w:ascii="Arial" w:hAnsi="Arial" w:cs="Arial"/>
                <w:b/>
                <w:lang w:eastAsia="en-GB"/>
              </w:rPr>
            </w:pPr>
            <w:r>
              <w:rPr>
                <w:rFonts w:ascii="Arial" w:hAnsi="Arial" w:cs="Arial"/>
                <w:b/>
                <w:lang w:eastAsia="en-GB"/>
              </w:rPr>
              <w:t>46.940.000</w:t>
            </w:r>
          </w:p>
        </w:tc>
        <w:tc>
          <w:tcPr>
            <w:tcW w:w="1858" w:type="dxa"/>
            <w:tcBorders>
              <w:top w:val="single" w:sz="4" w:space="0" w:color="auto"/>
              <w:left w:val="single" w:sz="4" w:space="0" w:color="auto"/>
              <w:bottom w:val="single" w:sz="4" w:space="0" w:color="auto"/>
              <w:right w:val="single" w:sz="4" w:space="0" w:color="auto"/>
            </w:tcBorders>
            <w:hideMark/>
          </w:tcPr>
          <w:p w:rsidR="00C02AC0" w:rsidRPr="001F2E21" w:rsidRDefault="005E0884" w:rsidP="00483AAC">
            <w:pPr>
              <w:spacing w:after="0" w:line="240" w:lineRule="auto"/>
              <w:jc w:val="right"/>
              <w:rPr>
                <w:rFonts w:ascii="Arial" w:hAnsi="Arial" w:cs="Arial"/>
                <w:b/>
                <w:lang w:eastAsia="en-GB"/>
              </w:rPr>
            </w:pPr>
            <w:r>
              <w:rPr>
                <w:rFonts w:ascii="Arial" w:hAnsi="Arial" w:cs="Arial"/>
                <w:b/>
                <w:lang w:eastAsia="en-GB"/>
              </w:rPr>
              <w:t>45.624.078</w:t>
            </w:r>
          </w:p>
        </w:tc>
        <w:tc>
          <w:tcPr>
            <w:tcW w:w="1049" w:type="dxa"/>
            <w:tcBorders>
              <w:top w:val="single" w:sz="4" w:space="0" w:color="auto"/>
              <w:left w:val="single" w:sz="4" w:space="0" w:color="auto"/>
              <w:bottom w:val="single" w:sz="4" w:space="0" w:color="auto"/>
              <w:right w:val="single" w:sz="4" w:space="0" w:color="auto"/>
            </w:tcBorders>
          </w:tcPr>
          <w:p w:rsidR="00C02AC0" w:rsidRPr="001F2E21" w:rsidRDefault="005E0884" w:rsidP="00483AAC">
            <w:pPr>
              <w:spacing w:after="0" w:line="240" w:lineRule="auto"/>
              <w:jc w:val="right"/>
              <w:rPr>
                <w:rFonts w:ascii="Arial" w:hAnsi="Arial" w:cs="Arial"/>
                <w:b/>
                <w:lang w:eastAsia="en-GB"/>
              </w:rPr>
            </w:pPr>
            <w:r>
              <w:rPr>
                <w:rFonts w:ascii="Arial" w:hAnsi="Arial" w:cs="Arial"/>
                <w:b/>
                <w:lang w:eastAsia="en-GB"/>
              </w:rPr>
              <w:t>97</w:t>
            </w:r>
          </w:p>
        </w:tc>
      </w:tr>
      <w:tr w:rsidR="00C02AC0" w:rsidRPr="004968BE" w:rsidTr="00F60105">
        <w:trPr>
          <w:trHeight w:val="272"/>
        </w:trPr>
        <w:tc>
          <w:tcPr>
            <w:tcW w:w="518" w:type="dxa"/>
            <w:tcBorders>
              <w:top w:val="single" w:sz="4" w:space="0" w:color="auto"/>
              <w:left w:val="single" w:sz="4" w:space="0" w:color="auto"/>
              <w:bottom w:val="single" w:sz="4" w:space="0" w:color="auto"/>
              <w:right w:val="single" w:sz="4" w:space="0" w:color="auto"/>
            </w:tcBorders>
            <w:vAlign w:val="center"/>
            <w:hideMark/>
          </w:tcPr>
          <w:p w:rsidR="00C02AC0" w:rsidRPr="00DB7837" w:rsidRDefault="00C02AC0" w:rsidP="00483AAC">
            <w:pPr>
              <w:pStyle w:val="ListParagraph"/>
              <w:spacing w:after="0" w:line="240" w:lineRule="auto"/>
              <w:ind w:left="-108" w:right="-108"/>
              <w:jc w:val="center"/>
              <w:rPr>
                <w:rFonts w:ascii="Arial" w:hAnsi="Arial" w:cs="Arial"/>
              </w:rPr>
            </w:pPr>
            <w:r>
              <w:rPr>
                <w:rFonts w:ascii="Arial" w:hAnsi="Arial" w:cs="Arial"/>
              </w:rPr>
              <w:t>24</w:t>
            </w:r>
          </w:p>
        </w:tc>
        <w:tc>
          <w:tcPr>
            <w:tcW w:w="3418" w:type="dxa"/>
            <w:tcBorders>
              <w:top w:val="single" w:sz="4" w:space="0" w:color="auto"/>
              <w:left w:val="single" w:sz="4" w:space="0" w:color="auto"/>
              <w:bottom w:val="single" w:sz="4" w:space="0" w:color="auto"/>
              <w:right w:val="single" w:sz="4" w:space="0" w:color="auto"/>
            </w:tcBorders>
            <w:hideMark/>
          </w:tcPr>
          <w:p w:rsidR="00C02AC0" w:rsidRPr="002160AD" w:rsidRDefault="00C02AC0" w:rsidP="00C02AC0">
            <w:pPr>
              <w:spacing w:after="0" w:line="240" w:lineRule="auto"/>
              <w:rPr>
                <w:rFonts w:ascii="Arial" w:hAnsi="Arial" w:cs="Arial"/>
                <w:sz w:val="18"/>
                <w:szCs w:val="18"/>
              </w:rPr>
            </w:pPr>
            <w:r>
              <w:rPr>
                <w:rFonts w:ascii="Arial" w:hAnsi="Arial" w:cs="Arial"/>
                <w:sz w:val="18"/>
                <w:szCs w:val="18"/>
              </w:rPr>
              <w:t>Набавка на протокомер</w:t>
            </w:r>
          </w:p>
        </w:tc>
        <w:tc>
          <w:tcPr>
            <w:tcW w:w="2126" w:type="dxa"/>
            <w:tcBorders>
              <w:top w:val="single" w:sz="4" w:space="0" w:color="auto"/>
              <w:left w:val="single" w:sz="4" w:space="0" w:color="auto"/>
              <w:bottom w:val="single" w:sz="4" w:space="0" w:color="auto"/>
              <w:right w:val="single" w:sz="4" w:space="0" w:color="auto"/>
            </w:tcBorders>
            <w:hideMark/>
          </w:tcPr>
          <w:p w:rsidR="00C02AC0" w:rsidRPr="002160AD" w:rsidRDefault="002631C3" w:rsidP="00483AAC">
            <w:pPr>
              <w:spacing w:after="0" w:line="240" w:lineRule="auto"/>
              <w:jc w:val="right"/>
              <w:rPr>
                <w:rFonts w:ascii="Arial" w:hAnsi="Arial" w:cs="Arial"/>
                <w:lang w:eastAsia="en-GB"/>
              </w:rPr>
            </w:pPr>
            <w:r>
              <w:rPr>
                <w:rFonts w:ascii="Arial" w:hAnsi="Arial" w:cs="Arial"/>
                <w:lang w:eastAsia="en-GB"/>
              </w:rPr>
              <w:t>0</w:t>
            </w:r>
          </w:p>
        </w:tc>
        <w:tc>
          <w:tcPr>
            <w:tcW w:w="1858" w:type="dxa"/>
            <w:tcBorders>
              <w:top w:val="single" w:sz="4" w:space="0" w:color="auto"/>
              <w:left w:val="single" w:sz="4" w:space="0" w:color="auto"/>
              <w:bottom w:val="single" w:sz="4" w:space="0" w:color="auto"/>
              <w:right w:val="single" w:sz="4" w:space="0" w:color="auto"/>
            </w:tcBorders>
            <w:hideMark/>
          </w:tcPr>
          <w:p w:rsidR="00C02AC0" w:rsidRPr="002160AD" w:rsidRDefault="002631C3" w:rsidP="00483AAC">
            <w:pPr>
              <w:spacing w:after="0" w:line="240" w:lineRule="auto"/>
              <w:jc w:val="right"/>
              <w:rPr>
                <w:rFonts w:ascii="Arial" w:hAnsi="Arial" w:cs="Arial"/>
                <w:lang w:eastAsia="en-GB"/>
              </w:rPr>
            </w:pPr>
            <w:r>
              <w:rPr>
                <w:rFonts w:ascii="Arial" w:hAnsi="Arial" w:cs="Arial"/>
                <w:lang w:eastAsia="en-GB"/>
              </w:rPr>
              <w:t>764.168</w:t>
            </w:r>
          </w:p>
        </w:tc>
        <w:tc>
          <w:tcPr>
            <w:tcW w:w="1049" w:type="dxa"/>
            <w:tcBorders>
              <w:top w:val="single" w:sz="4" w:space="0" w:color="auto"/>
              <w:left w:val="single" w:sz="4" w:space="0" w:color="auto"/>
              <w:bottom w:val="single" w:sz="4" w:space="0" w:color="auto"/>
              <w:right w:val="single" w:sz="4" w:space="0" w:color="auto"/>
            </w:tcBorders>
          </w:tcPr>
          <w:p w:rsidR="00C02AC0" w:rsidRPr="002160AD" w:rsidRDefault="005E0884" w:rsidP="00483AAC">
            <w:pPr>
              <w:spacing w:after="0" w:line="240" w:lineRule="auto"/>
              <w:jc w:val="right"/>
              <w:rPr>
                <w:rFonts w:ascii="Arial" w:hAnsi="Arial" w:cs="Arial"/>
                <w:lang w:eastAsia="en-GB"/>
              </w:rPr>
            </w:pPr>
            <w:r>
              <w:rPr>
                <w:rFonts w:ascii="Arial" w:hAnsi="Arial" w:cs="Arial"/>
                <w:lang w:eastAsia="en-GB"/>
              </w:rPr>
              <w:t>0</w:t>
            </w:r>
          </w:p>
        </w:tc>
      </w:tr>
      <w:tr w:rsidR="00C02AC0" w:rsidRPr="004968BE" w:rsidTr="00F60105">
        <w:trPr>
          <w:trHeight w:val="272"/>
        </w:trPr>
        <w:tc>
          <w:tcPr>
            <w:tcW w:w="518" w:type="dxa"/>
            <w:tcBorders>
              <w:top w:val="single" w:sz="4" w:space="0" w:color="auto"/>
              <w:left w:val="single" w:sz="4" w:space="0" w:color="auto"/>
              <w:bottom w:val="single" w:sz="4" w:space="0" w:color="auto"/>
              <w:right w:val="single" w:sz="4" w:space="0" w:color="auto"/>
            </w:tcBorders>
            <w:vAlign w:val="bottom"/>
            <w:hideMark/>
          </w:tcPr>
          <w:p w:rsidR="00C02AC0" w:rsidRPr="00DB7837" w:rsidRDefault="00C02AC0" w:rsidP="00483AAC">
            <w:pPr>
              <w:spacing w:after="0" w:line="240" w:lineRule="auto"/>
              <w:jc w:val="center"/>
              <w:rPr>
                <w:rFonts w:ascii="Arial" w:hAnsi="Arial" w:cs="Arial"/>
                <w:color w:val="000000"/>
              </w:rPr>
            </w:pPr>
            <w:r>
              <w:rPr>
                <w:rFonts w:ascii="Arial" w:hAnsi="Arial" w:cs="Arial"/>
                <w:color w:val="000000"/>
              </w:rPr>
              <w:t>25</w:t>
            </w:r>
          </w:p>
        </w:tc>
        <w:tc>
          <w:tcPr>
            <w:tcW w:w="3418" w:type="dxa"/>
            <w:tcBorders>
              <w:top w:val="single" w:sz="4" w:space="0" w:color="auto"/>
              <w:left w:val="single" w:sz="4" w:space="0" w:color="auto"/>
              <w:bottom w:val="single" w:sz="4" w:space="0" w:color="auto"/>
              <w:right w:val="single" w:sz="4" w:space="0" w:color="auto"/>
            </w:tcBorders>
            <w:hideMark/>
          </w:tcPr>
          <w:p w:rsidR="00C02AC0" w:rsidRPr="00E753AA" w:rsidRDefault="00C02AC0" w:rsidP="00C02AC0">
            <w:pPr>
              <w:spacing w:after="0" w:line="240" w:lineRule="auto"/>
              <w:rPr>
                <w:rFonts w:ascii="Arial" w:hAnsi="Arial" w:cs="Arial"/>
                <w:sz w:val="18"/>
                <w:szCs w:val="18"/>
              </w:rPr>
            </w:pPr>
            <w:r>
              <w:rPr>
                <w:rFonts w:ascii="Arial" w:hAnsi="Arial" w:cs="Arial"/>
                <w:sz w:val="18"/>
                <w:szCs w:val="18"/>
              </w:rPr>
              <w:t>Геодетски елаборат за делница    с. Ногаевци</w:t>
            </w:r>
          </w:p>
        </w:tc>
        <w:tc>
          <w:tcPr>
            <w:tcW w:w="2126" w:type="dxa"/>
            <w:tcBorders>
              <w:top w:val="single" w:sz="4" w:space="0" w:color="auto"/>
              <w:left w:val="single" w:sz="4" w:space="0" w:color="auto"/>
              <w:bottom w:val="single" w:sz="4" w:space="0" w:color="auto"/>
              <w:right w:val="single" w:sz="4" w:space="0" w:color="auto"/>
            </w:tcBorders>
            <w:hideMark/>
          </w:tcPr>
          <w:p w:rsidR="00C02AC0" w:rsidRPr="002160AD" w:rsidRDefault="002631C3" w:rsidP="00483AAC">
            <w:pPr>
              <w:spacing w:after="0" w:line="240" w:lineRule="auto"/>
              <w:jc w:val="right"/>
              <w:rPr>
                <w:rFonts w:ascii="Arial" w:hAnsi="Arial" w:cs="Arial"/>
                <w:lang w:eastAsia="en-GB"/>
              </w:rPr>
            </w:pPr>
            <w:r>
              <w:rPr>
                <w:rFonts w:ascii="Arial" w:hAnsi="Arial" w:cs="Arial"/>
                <w:lang w:eastAsia="en-GB"/>
              </w:rPr>
              <w:t>28.320</w:t>
            </w:r>
          </w:p>
        </w:tc>
        <w:tc>
          <w:tcPr>
            <w:tcW w:w="1858" w:type="dxa"/>
            <w:tcBorders>
              <w:top w:val="single" w:sz="4" w:space="0" w:color="auto"/>
              <w:left w:val="single" w:sz="4" w:space="0" w:color="auto"/>
              <w:bottom w:val="single" w:sz="4" w:space="0" w:color="auto"/>
              <w:right w:val="single" w:sz="4" w:space="0" w:color="auto"/>
            </w:tcBorders>
            <w:hideMark/>
          </w:tcPr>
          <w:p w:rsidR="00C02AC0" w:rsidRPr="002160AD" w:rsidRDefault="002631C3" w:rsidP="00483AAC">
            <w:pPr>
              <w:spacing w:after="0" w:line="240" w:lineRule="auto"/>
              <w:jc w:val="right"/>
              <w:rPr>
                <w:rFonts w:ascii="Arial" w:hAnsi="Arial" w:cs="Arial"/>
                <w:lang w:eastAsia="en-GB"/>
              </w:rPr>
            </w:pPr>
            <w:r>
              <w:rPr>
                <w:rFonts w:ascii="Arial" w:hAnsi="Arial" w:cs="Arial"/>
                <w:lang w:eastAsia="en-GB"/>
              </w:rPr>
              <w:t>28.320</w:t>
            </w:r>
          </w:p>
        </w:tc>
        <w:tc>
          <w:tcPr>
            <w:tcW w:w="1049" w:type="dxa"/>
            <w:tcBorders>
              <w:top w:val="single" w:sz="4" w:space="0" w:color="auto"/>
              <w:left w:val="single" w:sz="4" w:space="0" w:color="auto"/>
              <w:bottom w:val="single" w:sz="4" w:space="0" w:color="auto"/>
              <w:right w:val="single" w:sz="4" w:space="0" w:color="auto"/>
            </w:tcBorders>
          </w:tcPr>
          <w:p w:rsidR="00C02AC0" w:rsidRPr="002160AD" w:rsidRDefault="005E0884" w:rsidP="00483AAC">
            <w:pPr>
              <w:spacing w:after="0" w:line="240" w:lineRule="auto"/>
              <w:jc w:val="right"/>
              <w:rPr>
                <w:rFonts w:ascii="Arial" w:hAnsi="Arial" w:cs="Arial"/>
                <w:lang w:eastAsia="en-GB"/>
              </w:rPr>
            </w:pPr>
            <w:r>
              <w:rPr>
                <w:rFonts w:ascii="Arial" w:hAnsi="Arial" w:cs="Arial"/>
                <w:lang w:eastAsia="en-GB"/>
              </w:rPr>
              <w:t>100</w:t>
            </w:r>
          </w:p>
        </w:tc>
      </w:tr>
      <w:tr w:rsidR="00C02AC0" w:rsidRPr="004968BE" w:rsidTr="00F60105">
        <w:trPr>
          <w:trHeight w:val="272"/>
        </w:trPr>
        <w:tc>
          <w:tcPr>
            <w:tcW w:w="518" w:type="dxa"/>
            <w:tcBorders>
              <w:top w:val="single" w:sz="4" w:space="0" w:color="auto"/>
              <w:left w:val="single" w:sz="4" w:space="0" w:color="auto"/>
              <w:bottom w:val="single" w:sz="4" w:space="0" w:color="auto"/>
              <w:right w:val="single" w:sz="4" w:space="0" w:color="auto"/>
            </w:tcBorders>
            <w:hideMark/>
          </w:tcPr>
          <w:p w:rsidR="00C02AC0" w:rsidRPr="002160AD" w:rsidRDefault="00C02AC0" w:rsidP="00483AAC">
            <w:pPr>
              <w:spacing w:after="0" w:line="240" w:lineRule="auto"/>
              <w:jc w:val="center"/>
              <w:rPr>
                <w:rFonts w:ascii="Arial" w:hAnsi="Arial" w:cs="Arial"/>
                <w:lang w:eastAsia="en-GB"/>
              </w:rPr>
            </w:pPr>
            <w:r>
              <w:rPr>
                <w:rFonts w:ascii="Arial" w:hAnsi="Arial" w:cs="Arial"/>
                <w:lang w:eastAsia="en-GB"/>
              </w:rPr>
              <w:t>26</w:t>
            </w:r>
          </w:p>
        </w:tc>
        <w:tc>
          <w:tcPr>
            <w:tcW w:w="3418" w:type="dxa"/>
            <w:tcBorders>
              <w:top w:val="single" w:sz="4" w:space="0" w:color="auto"/>
              <w:left w:val="single" w:sz="4" w:space="0" w:color="auto"/>
              <w:bottom w:val="single" w:sz="4" w:space="0" w:color="auto"/>
              <w:right w:val="single" w:sz="4" w:space="0" w:color="auto"/>
            </w:tcBorders>
            <w:hideMark/>
          </w:tcPr>
          <w:p w:rsidR="00C02AC0" w:rsidRPr="002160AD" w:rsidRDefault="00C02AC0" w:rsidP="00C02AC0">
            <w:pPr>
              <w:spacing w:after="0" w:line="240" w:lineRule="auto"/>
              <w:rPr>
                <w:rFonts w:ascii="Arial" w:hAnsi="Arial" w:cs="Arial"/>
                <w:sz w:val="18"/>
                <w:szCs w:val="18"/>
              </w:rPr>
            </w:pPr>
            <w:r>
              <w:rPr>
                <w:rFonts w:ascii="Arial" w:hAnsi="Arial" w:cs="Arial"/>
                <w:sz w:val="18"/>
                <w:szCs w:val="18"/>
              </w:rPr>
              <w:t>Проект за топловодно греење за администр. простории - барака</w:t>
            </w:r>
          </w:p>
        </w:tc>
        <w:tc>
          <w:tcPr>
            <w:tcW w:w="2126" w:type="dxa"/>
            <w:tcBorders>
              <w:top w:val="single" w:sz="4" w:space="0" w:color="auto"/>
              <w:left w:val="single" w:sz="4" w:space="0" w:color="auto"/>
              <w:bottom w:val="single" w:sz="4" w:space="0" w:color="auto"/>
              <w:right w:val="single" w:sz="4" w:space="0" w:color="auto"/>
            </w:tcBorders>
            <w:hideMark/>
          </w:tcPr>
          <w:p w:rsidR="00C02AC0" w:rsidRPr="002160AD" w:rsidRDefault="002631C3" w:rsidP="00483AAC">
            <w:pPr>
              <w:spacing w:after="0" w:line="240" w:lineRule="auto"/>
              <w:jc w:val="right"/>
              <w:rPr>
                <w:rFonts w:ascii="Arial" w:hAnsi="Arial" w:cs="Arial"/>
                <w:lang w:eastAsia="en-GB"/>
              </w:rPr>
            </w:pPr>
            <w:r>
              <w:rPr>
                <w:rFonts w:ascii="Arial" w:hAnsi="Arial" w:cs="Arial"/>
                <w:lang w:eastAsia="en-GB"/>
              </w:rPr>
              <w:t>16.000</w:t>
            </w:r>
          </w:p>
        </w:tc>
        <w:tc>
          <w:tcPr>
            <w:tcW w:w="1858" w:type="dxa"/>
            <w:tcBorders>
              <w:top w:val="single" w:sz="4" w:space="0" w:color="auto"/>
              <w:left w:val="single" w:sz="4" w:space="0" w:color="auto"/>
              <w:bottom w:val="single" w:sz="4" w:space="0" w:color="auto"/>
              <w:right w:val="single" w:sz="4" w:space="0" w:color="auto"/>
            </w:tcBorders>
            <w:hideMark/>
          </w:tcPr>
          <w:p w:rsidR="00C02AC0" w:rsidRPr="002160AD" w:rsidRDefault="002631C3" w:rsidP="00483AAC">
            <w:pPr>
              <w:spacing w:after="0" w:line="240" w:lineRule="auto"/>
              <w:jc w:val="right"/>
              <w:rPr>
                <w:rFonts w:ascii="Arial" w:hAnsi="Arial" w:cs="Arial"/>
                <w:lang w:eastAsia="en-GB"/>
              </w:rPr>
            </w:pPr>
            <w:r>
              <w:rPr>
                <w:rFonts w:ascii="Arial" w:hAnsi="Arial" w:cs="Arial"/>
                <w:lang w:eastAsia="en-GB"/>
              </w:rPr>
              <w:t>16.000</w:t>
            </w:r>
          </w:p>
        </w:tc>
        <w:tc>
          <w:tcPr>
            <w:tcW w:w="1049" w:type="dxa"/>
            <w:tcBorders>
              <w:top w:val="single" w:sz="4" w:space="0" w:color="auto"/>
              <w:left w:val="single" w:sz="4" w:space="0" w:color="auto"/>
              <w:bottom w:val="single" w:sz="4" w:space="0" w:color="auto"/>
              <w:right w:val="single" w:sz="4" w:space="0" w:color="auto"/>
            </w:tcBorders>
          </w:tcPr>
          <w:p w:rsidR="00C02AC0" w:rsidRPr="002160AD" w:rsidRDefault="005E0884" w:rsidP="00483AAC">
            <w:pPr>
              <w:spacing w:after="0" w:line="240" w:lineRule="auto"/>
              <w:jc w:val="right"/>
              <w:rPr>
                <w:rFonts w:ascii="Arial" w:hAnsi="Arial" w:cs="Arial"/>
                <w:lang w:eastAsia="en-GB"/>
              </w:rPr>
            </w:pPr>
            <w:r>
              <w:rPr>
                <w:rFonts w:ascii="Arial" w:hAnsi="Arial" w:cs="Arial"/>
                <w:lang w:eastAsia="en-GB"/>
              </w:rPr>
              <w:t>100</w:t>
            </w:r>
          </w:p>
        </w:tc>
      </w:tr>
      <w:tr w:rsidR="00C02AC0" w:rsidRPr="004968BE" w:rsidTr="00F60105">
        <w:trPr>
          <w:trHeight w:val="272"/>
        </w:trPr>
        <w:tc>
          <w:tcPr>
            <w:tcW w:w="518" w:type="dxa"/>
            <w:tcBorders>
              <w:top w:val="single" w:sz="4" w:space="0" w:color="auto"/>
              <w:left w:val="single" w:sz="4" w:space="0" w:color="auto"/>
              <w:bottom w:val="single" w:sz="4" w:space="0" w:color="auto"/>
              <w:right w:val="single" w:sz="4" w:space="0" w:color="auto"/>
            </w:tcBorders>
            <w:hideMark/>
          </w:tcPr>
          <w:p w:rsidR="00C02AC0" w:rsidRDefault="00C02AC0" w:rsidP="00483AAC">
            <w:pPr>
              <w:spacing w:after="0" w:line="240" w:lineRule="auto"/>
              <w:jc w:val="center"/>
              <w:rPr>
                <w:rFonts w:ascii="Arial" w:hAnsi="Arial" w:cs="Arial"/>
                <w:lang w:eastAsia="en-GB"/>
              </w:rPr>
            </w:pPr>
            <w:r>
              <w:rPr>
                <w:rFonts w:ascii="Arial" w:hAnsi="Arial" w:cs="Arial"/>
                <w:lang w:eastAsia="en-GB"/>
              </w:rPr>
              <w:t>27</w:t>
            </w:r>
          </w:p>
        </w:tc>
        <w:tc>
          <w:tcPr>
            <w:tcW w:w="3418" w:type="dxa"/>
            <w:tcBorders>
              <w:top w:val="single" w:sz="4" w:space="0" w:color="auto"/>
              <w:left w:val="single" w:sz="4" w:space="0" w:color="auto"/>
              <w:bottom w:val="single" w:sz="4" w:space="0" w:color="auto"/>
              <w:right w:val="single" w:sz="4" w:space="0" w:color="auto"/>
            </w:tcBorders>
            <w:hideMark/>
          </w:tcPr>
          <w:p w:rsidR="00C02AC0" w:rsidRDefault="00C02AC0" w:rsidP="00C02AC0">
            <w:pPr>
              <w:spacing w:after="0" w:line="240" w:lineRule="auto"/>
              <w:rPr>
                <w:rFonts w:ascii="Arial" w:hAnsi="Arial" w:cs="Arial"/>
                <w:sz w:val="18"/>
                <w:szCs w:val="18"/>
              </w:rPr>
            </w:pPr>
            <w:r>
              <w:rPr>
                <w:rFonts w:ascii="Arial" w:hAnsi="Arial" w:cs="Arial"/>
                <w:sz w:val="18"/>
                <w:szCs w:val="18"/>
              </w:rPr>
              <w:t>Изработка на Геодетски елаборат за цевководот до езеро Младост</w:t>
            </w:r>
          </w:p>
        </w:tc>
        <w:tc>
          <w:tcPr>
            <w:tcW w:w="2126" w:type="dxa"/>
            <w:tcBorders>
              <w:top w:val="single" w:sz="4" w:space="0" w:color="auto"/>
              <w:left w:val="single" w:sz="4" w:space="0" w:color="auto"/>
              <w:bottom w:val="single" w:sz="4" w:space="0" w:color="auto"/>
              <w:right w:val="single" w:sz="4" w:space="0" w:color="auto"/>
            </w:tcBorders>
            <w:hideMark/>
          </w:tcPr>
          <w:p w:rsidR="00C02AC0" w:rsidRDefault="002631C3" w:rsidP="00483AAC">
            <w:pPr>
              <w:spacing w:after="0" w:line="240" w:lineRule="auto"/>
              <w:jc w:val="right"/>
              <w:rPr>
                <w:rFonts w:ascii="Arial" w:hAnsi="Arial" w:cs="Arial"/>
                <w:lang w:eastAsia="en-GB"/>
              </w:rPr>
            </w:pPr>
            <w:r>
              <w:rPr>
                <w:rFonts w:ascii="Arial" w:hAnsi="Arial" w:cs="Arial"/>
                <w:lang w:eastAsia="en-GB"/>
              </w:rPr>
              <w:t>25.960</w:t>
            </w:r>
          </w:p>
        </w:tc>
        <w:tc>
          <w:tcPr>
            <w:tcW w:w="1858" w:type="dxa"/>
            <w:tcBorders>
              <w:top w:val="single" w:sz="4" w:space="0" w:color="auto"/>
              <w:left w:val="single" w:sz="4" w:space="0" w:color="auto"/>
              <w:bottom w:val="single" w:sz="4" w:space="0" w:color="auto"/>
              <w:right w:val="single" w:sz="4" w:space="0" w:color="auto"/>
            </w:tcBorders>
            <w:hideMark/>
          </w:tcPr>
          <w:p w:rsidR="00C02AC0" w:rsidRDefault="002631C3" w:rsidP="00483AAC">
            <w:pPr>
              <w:spacing w:after="0" w:line="240" w:lineRule="auto"/>
              <w:jc w:val="right"/>
              <w:rPr>
                <w:rFonts w:ascii="Arial" w:hAnsi="Arial" w:cs="Arial"/>
                <w:lang w:eastAsia="en-GB"/>
              </w:rPr>
            </w:pPr>
            <w:r>
              <w:rPr>
                <w:rFonts w:ascii="Arial" w:hAnsi="Arial" w:cs="Arial"/>
                <w:lang w:eastAsia="en-GB"/>
              </w:rPr>
              <w:t>25.960</w:t>
            </w:r>
          </w:p>
        </w:tc>
        <w:tc>
          <w:tcPr>
            <w:tcW w:w="1049" w:type="dxa"/>
            <w:tcBorders>
              <w:top w:val="single" w:sz="4" w:space="0" w:color="auto"/>
              <w:left w:val="single" w:sz="4" w:space="0" w:color="auto"/>
              <w:bottom w:val="single" w:sz="4" w:space="0" w:color="auto"/>
              <w:right w:val="single" w:sz="4" w:space="0" w:color="auto"/>
            </w:tcBorders>
          </w:tcPr>
          <w:p w:rsidR="00C02AC0" w:rsidRDefault="005E0884" w:rsidP="00483AAC">
            <w:pPr>
              <w:spacing w:after="0" w:line="240" w:lineRule="auto"/>
              <w:jc w:val="right"/>
              <w:rPr>
                <w:rFonts w:ascii="Arial" w:hAnsi="Arial" w:cs="Arial"/>
                <w:lang w:eastAsia="en-GB"/>
              </w:rPr>
            </w:pPr>
            <w:r>
              <w:rPr>
                <w:rFonts w:ascii="Arial" w:hAnsi="Arial" w:cs="Arial"/>
                <w:lang w:eastAsia="en-GB"/>
              </w:rPr>
              <w:t>100</w:t>
            </w:r>
          </w:p>
        </w:tc>
      </w:tr>
      <w:tr w:rsidR="00C02AC0" w:rsidRPr="004968BE" w:rsidTr="00F60105">
        <w:trPr>
          <w:trHeight w:val="272"/>
        </w:trPr>
        <w:tc>
          <w:tcPr>
            <w:tcW w:w="518" w:type="dxa"/>
            <w:tcBorders>
              <w:top w:val="single" w:sz="4" w:space="0" w:color="auto"/>
              <w:left w:val="single" w:sz="4" w:space="0" w:color="auto"/>
              <w:bottom w:val="single" w:sz="4" w:space="0" w:color="auto"/>
              <w:right w:val="single" w:sz="4" w:space="0" w:color="auto"/>
            </w:tcBorders>
            <w:hideMark/>
          </w:tcPr>
          <w:p w:rsidR="00C02AC0" w:rsidRDefault="00C02AC0" w:rsidP="00483AAC">
            <w:pPr>
              <w:spacing w:after="0" w:line="240" w:lineRule="auto"/>
              <w:jc w:val="center"/>
              <w:rPr>
                <w:rFonts w:ascii="Arial" w:hAnsi="Arial" w:cs="Arial"/>
                <w:lang w:eastAsia="en-GB"/>
              </w:rPr>
            </w:pPr>
            <w:r>
              <w:rPr>
                <w:rFonts w:ascii="Arial" w:hAnsi="Arial" w:cs="Arial"/>
                <w:lang w:eastAsia="en-GB"/>
              </w:rPr>
              <w:t>28</w:t>
            </w:r>
          </w:p>
        </w:tc>
        <w:tc>
          <w:tcPr>
            <w:tcW w:w="3418" w:type="dxa"/>
            <w:tcBorders>
              <w:top w:val="single" w:sz="4" w:space="0" w:color="auto"/>
              <w:left w:val="single" w:sz="4" w:space="0" w:color="auto"/>
              <w:bottom w:val="single" w:sz="4" w:space="0" w:color="auto"/>
              <w:right w:val="single" w:sz="4" w:space="0" w:color="auto"/>
            </w:tcBorders>
            <w:hideMark/>
          </w:tcPr>
          <w:p w:rsidR="00C02AC0" w:rsidRDefault="00C02AC0" w:rsidP="00C02AC0">
            <w:pPr>
              <w:spacing w:after="0" w:line="240" w:lineRule="auto"/>
              <w:rPr>
                <w:rFonts w:ascii="Arial" w:hAnsi="Arial" w:cs="Arial"/>
                <w:sz w:val="18"/>
                <w:szCs w:val="18"/>
              </w:rPr>
            </w:pPr>
            <w:r>
              <w:rPr>
                <w:rFonts w:ascii="Arial" w:hAnsi="Arial" w:cs="Arial"/>
                <w:sz w:val="18"/>
                <w:szCs w:val="18"/>
              </w:rPr>
              <w:t>Катастарски трошоци за геодетскиот елаборат</w:t>
            </w:r>
          </w:p>
        </w:tc>
        <w:tc>
          <w:tcPr>
            <w:tcW w:w="2126" w:type="dxa"/>
            <w:tcBorders>
              <w:top w:val="single" w:sz="4" w:space="0" w:color="auto"/>
              <w:left w:val="single" w:sz="4" w:space="0" w:color="auto"/>
              <w:bottom w:val="single" w:sz="4" w:space="0" w:color="auto"/>
              <w:right w:val="single" w:sz="4" w:space="0" w:color="auto"/>
            </w:tcBorders>
            <w:hideMark/>
          </w:tcPr>
          <w:p w:rsidR="00C02AC0" w:rsidRDefault="002631C3" w:rsidP="00483AAC">
            <w:pPr>
              <w:spacing w:after="0" w:line="240" w:lineRule="auto"/>
              <w:jc w:val="right"/>
              <w:rPr>
                <w:rFonts w:ascii="Arial" w:hAnsi="Arial" w:cs="Arial"/>
                <w:lang w:eastAsia="en-GB"/>
              </w:rPr>
            </w:pPr>
            <w:r>
              <w:rPr>
                <w:rFonts w:ascii="Arial" w:hAnsi="Arial" w:cs="Arial"/>
                <w:lang w:eastAsia="en-GB"/>
              </w:rPr>
              <w:t>9.366</w:t>
            </w:r>
          </w:p>
        </w:tc>
        <w:tc>
          <w:tcPr>
            <w:tcW w:w="1858" w:type="dxa"/>
            <w:tcBorders>
              <w:top w:val="single" w:sz="4" w:space="0" w:color="auto"/>
              <w:left w:val="single" w:sz="4" w:space="0" w:color="auto"/>
              <w:bottom w:val="single" w:sz="4" w:space="0" w:color="auto"/>
              <w:right w:val="single" w:sz="4" w:space="0" w:color="auto"/>
            </w:tcBorders>
            <w:hideMark/>
          </w:tcPr>
          <w:p w:rsidR="00C02AC0" w:rsidRDefault="002631C3" w:rsidP="00483AAC">
            <w:pPr>
              <w:spacing w:after="0" w:line="240" w:lineRule="auto"/>
              <w:jc w:val="right"/>
              <w:rPr>
                <w:rFonts w:ascii="Arial" w:hAnsi="Arial" w:cs="Arial"/>
                <w:lang w:eastAsia="en-GB"/>
              </w:rPr>
            </w:pPr>
            <w:r>
              <w:rPr>
                <w:rFonts w:ascii="Arial" w:hAnsi="Arial" w:cs="Arial"/>
                <w:lang w:eastAsia="en-GB"/>
              </w:rPr>
              <w:t>9.366</w:t>
            </w:r>
          </w:p>
        </w:tc>
        <w:tc>
          <w:tcPr>
            <w:tcW w:w="1049" w:type="dxa"/>
            <w:tcBorders>
              <w:top w:val="single" w:sz="4" w:space="0" w:color="auto"/>
              <w:left w:val="single" w:sz="4" w:space="0" w:color="auto"/>
              <w:bottom w:val="single" w:sz="4" w:space="0" w:color="auto"/>
              <w:right w:val="single" w:sz="4" w:space="0" w:color="auto"/>
            </w:tcBorders>
          </w:tcPr>
          <w:p w:rsidR="00C02AC0" w:rsidRDefault="005E0884" w:rsidP="00483AAC">
            <w:pPr>
              <w:spacing w:after="0" w:line="240" w:lineRule="auto"/>
              <w:jc w:val="right"/>
              <w:rPr>
                <w:rFonts w:ascii="Arial" w:hAnsi="Arial" w:cs="Arial"/>
                <w:lang w:eastAsia="en-GB"/>
              </w:rPr>
            </w:pPr>
            <w:r>
              <w:rPr>
                <w:rFonts w:ascii="Arial" w:hAnsi="Arial" w:cs="Arial"/>
                <w:lang w:eastAsia="en-GB"/>
              </w:rPr>
              <w:t>100</w:t>
            </w:r>
          </w:p>
        </w:tc>
      </w:tr>
      <w:tr w:rsidR="00C02AC0" w:rsidRPr="004968BE" w:rsidTr="00F60105">
        <w:trPr>
          <w:trHeight w:val="272"/>
        </w:trPr>
        <w:tc>
          <w:tcPr>
            <w:tcW w:w="518" w:type="dxa"/>
            <w:tcBorders>
              <w:top w:val="single" w:sz="4" w:space="0" w:color="auto"/>
              <w:left w:val="single" w:sz="4" w:space="0" w:color="auto"/>
              <w:bottom w:val="single" w:sz="4" w:space="0" w:color="auto"/>
              <w:right w:val="single" w:sz="4" w:space="0" w:color="auto"/>
            </w:tcBorders>
            <w:hideMark/>
          </w:tcPr>
          <w:p w:rsidR="00C02AC0" w:rsidRDefault="00C02AC0" w:rsidP="00483AAC">
            <w:pPr>
              <w:spacing w:after="0" w:line="240" w:lineRule="auto"/>
              <w:jc w:val="center"/>
              <w:rPr>
                <w:rFonts w:ascii="Arial" w:hAnsi="Arial" w:cs="Arial"/>
                <w:lang w:eastAsia="en-GB"/>
              </w:rPr>
            </w:pPr>
            <w:r>
              <w:rPr>
                <w:rFonts w:ascii="Arial" w:hAnsi="Arial" w:cs="Arial"/>
                <w:lang w:eastAsia="en-GB"/>
              </w:rPr>
              <w:t>29</w:t>
            </w:r>
          </w:p>
        </w:tc>
        <w:tc>
          <w:tcPr>
            <w:tcW w:w="3418" w:type="dxa"/>
            <w:tcBorders>
              <w:top w:val="single" w:sz="4" w:space="0" w:color="auto"/>
              <w:left w:val="single" w:sz="4" w:space="0" w:color="auto"/>
              <w:bottom w:val="single" w:sz="4" w:space="0" w:color="auto"/>
              <w:right w:val="single" w:sz="4" w:space="0" w:color="auto"/>
            </w:tcBorders>
            <w:hideMark/>
          </w:tcPr>
          <w:p w:rsidR="00C02AC0" w:rsidRDefault="00C02AC0" w:rsidP="00C02AC0">
            <w:pPr>
              <w:spacing w:after="0" w:line="240" w:lineRule="auto"/>
              <w:rPr>
                <w:rFonts w:ascii="Arial" w:hAnsi="Arial" w:cs="Arial"/>
                <w:sz w:val="18"/>
                <w:szCs w:val="18"/>
              </w:rPr>
            </w:pPr>
            <w:r>
              <w:rPr>
                <w:rFonts w:ascii="Arial" w:hAnsi="Arial" w:cs="Arial"/>
                <w:sz w:val="18"/>
                <w:szCs w:val="18"/>
              </w:rPr>
              <w:t>Изработка на скали и ограда под круната на брана Отовица и санација на пристапни патеки</w:t>
            </w:r>
          </w:p>
        </w:tc>
        <w:tc>
          <w:tcPr>
            <w:tcW w:w="2126" w:type="dxa"/>
            <w:tcBorders>
              <w:top w:val="single" w:sz="4" w:space="0" w:color="auto"/>
              <w:left w:val="single" w:sz="4" w:space="0" w:color="auto"/>
              <w:bottom w:val="single" w:sz="4" w:space="0" w:color="auto"/>
              <w:right w:val="single" w:sz="4" w:space="0" w:color="auto"/>
            </w:tcBorders>
            <w:hideMark/>
          </w:tcPr>
          <w:p w:rsidR="00C02AC0" w:rsidRDefault="002631C3" w:rsidP="00483AAC">
            <w:pPr>
              <w:spacing w:after="0" w:line="240" w:lineRule="auto"/>
              <w:jc w:val="right"/>
              <w:rPr>
                <w:rFonts w:ascii="Arial" w:hAnsi="Arial" w:cs="Arial"/>
                <w:lang w:eastAsia="en-GB"/>
              </w:rPr>
            </w:pPr>
            <w:r>
              <w:rPr>
                <w:rFonts w:ascii="Arial" w:hAnsi="Arial" w:cs="Arial"/>
                <w:lang w:eastAsia="en-GB"/>
              </w:rPr>
              <w:t>994.425</w:t>
            </w:r>
          </w:p>
        </w:tc>
        <w:tc>
          <w:tcPr>
            <w:tcW w:w="1858" w:type="dxa"/>
            <w:tcBorders>
              <w:top w:val="single" w:sz="4" w:space="0" w:color="auto"/>
              <w:left w:val="single" w:sz="4" w:space="0" w:color="auto"/>
              <w:bottom w:val="single" w:sz="4" w:space="0" w:color="auto"/>
              <w:right w:val="single" w:sz="4" w:space="0" w:color="auto"/>
            </w:tcBorders>
            <w:hideMark/>
          </w:tcPr>
          <w:p w:rsidR="00C02AC0" w:rsidRDefault="002631C3" w:rsidP="00483AAC">
            <w:pPr>
              <w:spacing w:after="0" w:line="240" w:lineRule="auto"/>
              <w:jc w:val="right"/>
              <w:rPr>
                <w:rFonts w:ascii="Arial" w:hAnsi="Arial" w:cs="Arial"/>
                <w:lang w:eastAsia="en-GB"/>
              </w:rPr>
            </w:pPr>
            <w:r>
              <w:rPr>
                <w:rFonts w:ascii="Arial" w:hAnsi="Arial" w:cs="Arial"/>
                <w:lang w:eastAsia="en-GB"/>
              </w:rPr>
              <w:t>994.425</w:t>
            </w:r>
          </w:p>
        </w:tc>
        <w:tc>
          <w:tcPr>
            <w:tcW w:w="1049" w:type="dxa"/>
            <w:tcBorders>
              <w:top w:val="single" w:sz="4" w:space="0" w:color="auto"/>
              <w:left w:val="single" w:sz="4" w:space="0" w:color="auto"/>
              <w:bottom w:val="single" w:sz="4" w:space="0" w:color="auto"/>
              <w:right w:val="single" w:sz="4" w:space="0" w:color="auto"/>
            </w:tcBorders>
          </w:tcPr>
          <w:p w:rsidR="00C02AC0" w:rsidRDefault="005E0884" w:rsidP="00483AAC">
            <w:pPr>
              <w:spacing w:after="0" w:line="240" w:lineRule="auto"/>
              <w:jc w:val="right"/>
              <w:rPr>
                <w:rFonts w:ascii="Arial" w:hAnsi="Arial" w:cs="Arial"/>
                <w:lang w:eastAsia="en-GB"/>
              </w:rPr>
            </w:pPr>
            <w:r>
              <w:rPr>
                <w:rFonts w:ascii="Arial" w:hAnsi="Arial" w:cs="Arial"/>
                <w:lang w:eastAsia="en-GB"/>
              </w:rPr>
              <w:t>100</w:t>
            </w:r>
          </w:p>
        </w:tc>
      </w:tr>
      <w:tr w:rsidR="00C02AC0" w:rsidRPr="004968BE" w:rsidTr="00F60105">
        <w:trPr>
          <w:trHeight w:val="272"/>
        </w:trPr>
        <w:tc>
          <w:tcPr>
            <w:tcW w:w="518" w:type="dxa"/>
            <w:tcBorders>
              <w:top w:val="single" w:sz="4" w:space="0" w:color="auto"/>
              <w:left w:val="single" w:sz="4" w:space="0" w:color="auto"/>
              <w:bottom w:val="single" w:sz="4" w:space="0" w:color="auto"/>
              <w:right w:val="single" w:sz="4" w:space="0" w:color="auto"/>
            </w:tcBorders>
            <w:hideMark/>
          </w:tcPr>
          <w:p w:rsidR="00C02AC0" w:rsidRDefault="00C02AC0" w:rsidP="00483AAC">
            <w:pPr>
              <w:spacing w:after="0" w:line="240" w:lineRule="auto"/>
              <w:jc w:val="center"/>
              <w:rPr>
                <w:rFonts w:ascii="Arial" w:hAnsi="Arial" w:cs="Arial"/>
                <w:lang w:eastAsia="en-GB"/>
              </w:rPr>
            </w:pPr>
            <w:r>
              <w:rPr>
                <w:rFonts w:ascii="Arial" w:hAnsi="Arial" w:cs="Arial"/>
                <w:lang w:eastAsia="en-GB"/>
              </w:rPr>
              <w:t>30</w:t>
            </w:r>
          </w:p>
        </w:tc>
        <w:tc>
          <w:tcPr>
            <w:tcW w:w="3418" w:type="dxa"/>
            <w:tcBorders>
              <w:top w:val="single" w:sz="4" w:space="0" w:color="auto"/>
              <w:left w:val="single" w:sz="4" w:space="0" w:color="auto"/>
              <w:bottom w:val="single" w:sz="4" w:space="0" w:color="auto"/>
              <w:right w:val="single" w:sz="4" w:space="0" w:color="auto"/>
            </w:tcBorders>
            <w:hideMark/>
          </w:tcPr>
          <w:p w:rsidR="00C02AC0" w:rsidRDefault="00C02AC0" w:rsidP="00C02AC0">
            <w:pPr>
              <w:spacing w:after="0" w:line="240" w:lineRule="auto"/>
              <w:rPr>
                <w:rFonts w:ascii="Arial" w:hAnsi="Arial" w:cs="Arial"/>
                <w:sz w:val="18"/>
                <w:szCs w:val="18"/>
              </w:rPr>
            </w:pPr>
            <w:r>
              <w:rPr>
                <w:rFonts w:ascii="Arial" w:hAnsi="Arial" w:cs="Arial"/>
                <w:sz w:val="18"/>
                <w:szCs w:val="18"/>
              </w:rPr>
              <w:t>Извештај од надзор за санација на пристапни патеки и пристап до мерни места на брана Отовица</w:t>
            </w:r>
          </w:p>
        </w:tc>
        <w:tc>
          <w:tcPr>
            <w:tcW w:w="2126" w:type="dxa"/>
            <w:tcBorders>
              <w:top w:val="single" w:sz="4" w:space="0" w:color="auto"/>
              <w:left w:val="single" w:sz="4" w:space="0" w:color="auto"/>
              <w:bottom w:val="single" w:sz="4" w:space="0" w:color="auto"/>
              <w:right w:val="single" w:sz="4" w:space="0" w:color="auto"/>
            </w:tcBorders>
            <w:hideMark/>
          </w:tcPr>
          <w:p w:rsidR="00C02AC0" w:rsidRDefault="002631C3" w:rsidP="00483AAC">
            <w:pPr>
              <w:spacing w:after="0" w:line="240" w:lineRule="auto"/>
              <w:jc w:val="right"/>
              <w:rPr>
                <w:rFonts w:ascii="Arial" w:hAnsi="Arial" w:cs="Arial"/>
                <w:lang w:eastAsia="en-GB"/>
              </w:rPr>
            </w:pPr>
            <w:r>
              <w:rPr>
                <w:rFonts w:ascii="Arial" w:hAnsi="Arial" w:cs="Arial"/>
                <w:lang w:eastAsia="en-GB"/>
              </w:rPr>
              <w:t>28.905</w:t>
            </w:r>
          </w:p>
        </w:tc>
        <w:tc>
          <w:tcPr>
            <w:tcW w:w="1858" w:type="dxa"/>
            <w:tcBorders>
              <w:top w:val="single" w:sz="4" w:space="0" w:color="auto"/>
              <w:left w:val="single" w:sz="4" w:space="0" w:color="auto"/>
              <w:bottom w:val="single" w:sz="4" w:space="0" w:color="auto"/>
              <w:right w:val="single" w:sz="4" w:space="0" w:color="auto"/>
            </w:tcBorders>
            <w:hideMark/>
          </w:tcPr>
          <w:p w:rsidR="00C02AC0" w:rsidRDefault="002631C3" w:rsidP="00483AAC">
            <w:pPr>
              <w:spacing w:after="0" w:line="240" w:lineRule="auto"/>
              <w:jc w:val="right"/>
              <w:rPr>
                <w:rFonts w:ascii="Arial" w:hAnsi="Arial" w:cs="Arial"/>
                <w:lang w:eastAsia="en-GB"/>
              </w:rPr>
            </w:pPr>
            <w:r>
              <w:rPr>
                <w:rFonts w:ascii="Arial" w:hAnsi="Arial" w:cs="Arial"/>
                <w:lang w:eastAsia="en-GB"/>
              </w:rPr>
              <w:t>28.905</w:t>
            </w:r>
          </w:p>
        </w:tc>
        <w:tc>
          <w:tcPr>
            <w:tcW w:w="1049" w:type="dxa"/>
            <w:tcBorders>
              <w:top w:val="single" w:sz="4" w:space="0" w:color="auto"/>
              <w:left w:val="single" w:sz="4" w:space="0" w:color="auto"/>
              <w:bottom w:val="single" w:sz="4" w:space="0" w:color="auto"/>
              <w:right w:val="single" w:sz="4" w:space="0" w:color="auto"/>
            </w:tcBorders>
          </w:tcPr>
          <w:p w:rsidR="00C02AC0" w:rsidRDefault="005E0884" w:rsidP="00483AAC">
            <w:pPr>
              <w:spacing w:after="0" w:line="240" w:lineRule="auto"/>
              <w:jc w:val="right"/>
              <w:rPr>
                <w:rFonts w:ascii="Arial" w:hAnsi="Arial" w:cs="Arial"/>
                <w:lang w:eastAsia="en-GB"/>
              </w:rPr>
            </w:pPr>
            <w:r>
              <w:rPr>
                <w:rFonts w:ascii="Arial" w:hAnsi="Arial" w:cs="Arial"/>
                <w:lang w:eastAsia="en-GB"/>
              </w:rPr>
              <w:t>100</w:t>
            </w:r>
          </w:p>
        </w:tc>
      </w:tr>
      <w:tr w:rsidR="00DB7837" w:rsidRPr="004968BE" w:rsidTr="00F60105">
        <w:trPr>
          <w:trHeight w:val="272"/>
        </w:trPr>
        <w:tc>
          <w:tcPr>
            <w:tcW w:w="518" w:type="dxa"/>
            <w:tcBorders>
              <w:top w:val="single" w:sz="4" w:space="0" w:color="auto"/>
              <w:left w:val="single" w:sz="4" w:space="0" w:color="auto"/>
              <w:bottom w:val="single" w:sz="4" w:space="0" w:color="auto"/>
              <w:right w:val="single" w:sz="4" w:space="0" w:color="auto"/>
            </w:tcBorders>
            <w:hideMark/>
          </w:tcPr>
          <w:p w:rsidR="00DB7837" w:rsidRPr="000E0C3F" w:rsidRDefault="00DB7837" w:rsidP="00483AAC">
            <w:pPr>
              <w:spacing w:after="0" w:line="240" w:lineRule="auto"/>
              <w:rPr>
                <w:rFonts w:ascii="Arial" w:hAnsi="Arial" w:cs="Arial"/>
                <w:lang w:val="en-US"/>
              </w:rPr>
            </w:pPr>
          </w:p>
        </w:tc>
        <w:tc>
          <w:tcPr>
            <w:tcW w:w="3418" w:type="dxa"/>
            <w:tcBorders>
              <w:top w:val="single" w:sz="4" w:space="0" w:color="auto"/>
              <w:left w:val="single" w:sz="4" w:space="0" w:color="auto"/>
              <w:bottom w:val="single" w:sz="4" w:space="0" w:color="auto"/>
              <w:right w:val="single" w:sz="4" w:space="0" w:color="auto"/>
            </w:tcBorders>
            <w:hideMark/>
          </w:tcPr>
          <w:p w:rsidR="00DB7837" w:rsidRPr="000E0C3F" w:rsidRDefault="00DB7837" w:rsidP="00483AAC">
            <w:pPr>
              <w:spacing w:after="0" w:line="240" w:lineRule="auto"/>
              <w:rPr>
                <w:rFonts w:ascii="Arial" w:hAnsi="Arial" w:cs="Arial"/>
                <w:b/>
                <w:sz w:val="20"/>
                <w:szCs w:val="20"/>
                <w:lang w:val="en-US"/>
              </w:rPr>
            </w:pPr>
            <w:r w:rsidRPr="000E0C3F">
              <w:rPr>
                <w:rFonts w:ascii="Arial" w:hAnsi="Arial" w:cs="Arial"/>
                <w:b/>
                <w:sz w:val="20"/>
                <w:szCs w:val="20"/>
                <w:lang w:val="en-US"/>
              </w:rPr>
              <w:t>ВКУПНО:</w:t>
            </w:r>
          </w:p>
        </w:tc>
        <w:tc>
          <w:tcPr>
            <w:tcW w:w="2126" w:type="dxa"/>
            <w:tcBorders>
              <w:top w:val="single" w:sz="4" w:space="0" w:color="auto"/>
              <w:left w:val="single" w:sz="4" w:space="0" w:color="auto"/>
              <w:bottom w:val="single" w:sz="4" w:space="0" w:color="auto"/>
              <w:right w:val="single" w:sz="4" w:space="0" w:color="auto"/>
            </w:tcBorders>
            <w:hideMark/>
          </w:tcPr>
          <w:p w:rsidR="00DB7837" w:rsidRPr="005C25C4" w:rsidRDefault="002631C3" w:rsidP="00483AAC">
            <w:pPr>
              <w:spacing w:after="0" w:line="240" w:lineRule="auto"/>
              <w:jc w:val="right"/>
              <w:rPr>
                <w:rFonts w:ascii="Arial" w:hAnsi="Arial" w:cs="Arial"/>
                <w:b/>
                <w:lang w:eastAsia="en-GB"/>
              </w:rPr>
            </w:pPr>
            <w:r>
              <w:rPr>
                <w:rFonts w:ascii="Arial" w:hAnsi="Arial" w:cs="Arial"/>
                <w:b/>
                <w:lang w:eastAsia="en-GB"/>
              </w:rPr>
              <w:t>48.042.976</w:t>
            </w:r>
          </w:p>
        </w:tc>
        <w:tc>
          <w:tcPr>
            <w:tcW w:w="1858" w:type="dxa"/>
            <w:tcBorders>
              <w:top w:val="single" w:sz="4" w:space="0" w:color="auto"/>
              <w:left w:val="single" w:sz="4" w:space="0" w:color="auto"/>
              <w:bottom w:val="single" w:sz="4" w:space="0" w:color="auto"/>
              <w:right w:val="single" w:sz="4" w:space="0" w:color="auto"/>
            </w:tcBorders>
            <w:hideMark/>
          </w:tcPr>
          <w:p w:rsidR="00DB7837" w:rsidRPr="001F2E21" w:rsidRDefault="005E0884" w:rsidP="00483AAC">
            <w:pPr>
              <w:spacing w:after="0" w:line="240" w:lineRule="auto"/>
              <w:jc w:val="right"/>
              <w:rPr>
                <w:rFonts w:ascii="Arial" w:hAnsi="Arial" w:cs="Arial"/>
                <w:b/>
                <w:lang w:eastAsia="en-GB"/>
              </w:rPr>
            </w:pPr>
            <w:r>
              <w:rPr>
                <w:rFonts w:ascii="Arial" w:hAnsi="Arial" w:cs="Arial"/>
                <w:b/>
                <w:lang w:eastAsia="en-GB"/>
              </w:rPr>
              <w:t>47.491.222</w:t>
            </w:r>
          </w:p>
        </w:tc>
        <w:tc>
          <w:tcPr>
            <w:tcW w:w="1049" w:type="dxa"/>
            <w:tcBorders>
              <w:top w:val="single" w:sz="4" w:space="0" w:color="auto"/>
              <w:left w:val="single" w:sz="4" w:space="0" w:color="auto"/>
              <w:bottom w:val="single" w:sz="4" w:space="0" w:color="auto"/>
              <w:right w:val="single" w:sz="4" w:space="0" w:color="auto"/>
            </w:tcBorders>
          </w:tcPr>
          <w:p w:rsidR="00DB7837" w:rsidRPr="001F2E21" w:rsidRDefault="005E0884" w:rsidP="00483AAC">
            <w:pPr>
              <w:spacing w:after="0" w:line="240" w:lineRule="auto"/>
              <w:jc w:val="right"/>
              <w:rPr>
                <w:rFonts w:ascii="Arial" w:hAnsi="Arial" w:cs="Arial"/>
                <w:b/>
                <w:lang w:eastAsia="en-GB"/>
              </w:rPr>
            </w:pPr>
            <w:r>
              <w:rPr>
                <w:rFonts w:ascii="Arial" w:hAnsi="Arial" w:cs="Arial"/>
                <w:b/>
                <w:lang w:eastAsia="en-GB"/>
              </w:rPr>
              <w:t>98</w:t>
            </w:r>
          </w:p>
        </w:tc>
      </w:tr>
    </w:tbl>
    <w:p w:rsidR="005E79F4" w:rsidRPr="005E79F4" w:rsidRDefault="005E79F4" w:rsidP="0085058E">
      <w:pPr>
        <w:spacing w:after="0" w:line="240" w:lineRule="auto"/>
        <w:jc w:val="both"/>
        <w:rPr>
          <w:rFonts w:ascii="Arial" w:hAnsi="Arial" w:cs="Arial"/>
          <w:sz w:val="18"/>
          <w:szCs w:val="18"/>
        </w:rPr>
      </w:pPr>
    </w:p>
    <w:p w:rsidR="005E79F4" w:rsidRDefault="005E79F4" w:rsidP="0085058E">
      <w:pPr>
        <w:spacing w:after="0" w:line="240" w:lineRule="auto"/>
        <w:jc w:val="both"/>
        <w:rPr>
          <w:rFonts w:ascii="Arial" w:hAnsi="Arial" w:cs="Arial"/>
          <w:sz w:val="18"/>
          <w:szCs w:val="18"/>
        </w:rPr>
      </w:pPr>
    </w:p>
    <w:p w:rsidR="005E79F4" w:rsidRPr="005E79F4" w:rsidRDefault="005E79F4" w:rsidP="0085058E">
      <w:pPr>
        <w:spacing w:after="0" w:line="240" w:lineRule="auto"/>
        <w:jc w:val="both"/>
        <w:rPr>
          <w:rFonts w:ascii="Arial" w:hAnsi="Arial" w:cs="Arial"/>
          <w:sz w:val="18"/>
          <w:szCs w:val="18"/>
        </w:rPr>
      </w:pPr>
    </w:p>
    <w:p w:rsidR="005E79F4" w:rsidRPr="005E79F4" w:rsidRDefault="005E79F4" w:rsidP="0085058E">
      <w:pPr>
        <w:spacing w:after="0" w:line="240" w:lineRule="auto"/>
        <w:jc w:val="both"/>
        <w:rPr>
          <w:rFonts w:ascii="Arial" w:hAnsi="Arial" w:cs="Arial"/>
          <w:sz w:val="18"/>
          <w:szCs w:val="18"/>
        </w:rPr>
      </w:pPr>
    </w:p>
    <w:p w:rsidR="00CA6576" w:rsidRDefault="00CA6576" w:rsidP="0085058E">
      <w:pPr>
        <w:spacing w:after="0" w:line="240" w:lineRule="auto"/>
        <w:jc w:val="both"/>
        <w:rPr>
          <w:rFonts w:ascii="Arial" w:hAnsi="Arial" w:cs="Arial"/>
          <w:b/>
          <w:sz w:val="24"/>
          <w:szCs w:val="24"/>
        </w:rPr>
      </w:pPr>
      <w:r w:rsidRPr="00C64B7D">
        <w:rPr>
          <w:rFonts w:ascii="Arial" w:hAnsi="Arial" w:cs="Arial"/>
          <w:b/>
          <w:sz w:val="24"/>
          <w:szCs w:val="24"/>
        </w:rPr>
        <w:t xml:space="preserve"> </w:t>
      </w:r>
    </w:p>
    <w:p w:rsidR="0005382D" w:rsidRDefault="0005382D" w:rsidP="0085058E">
      <w:pPr>
        <w:spacing w:after="0" w:line="240" w:lineRule="auto"/>
        <w:jc w:val="both"/>
        <w:rPr>
          <w:rFonts w:ascii="Arial" w:hAnsi="Arial" w:cs="Arial"/>
          <w:b/>
          <w:sz w:val="24"/>
          <w:szCs w:val="24"/>
        </w:rPr>
      </w:pPr>
    </w:p>
    <w:p w:rsidR="0005382D" w:rsidRDefault="0005382D" w:rsidP="0085058E">
      <w:pPr>
        <w:spacing w:after="0" w:line="240" w:lineRule="auto"/>
        <w:jc w:val="both"/>
        <w:rPr>
          <w:rFonts w:ascii="Arial" w:hAnsi="Arial" w:cs="Arial"/>
          <w:b/>
          <w:sz w:val="24"/>
          <w:szCs w:val="24"/>
        </w:rPr>
      </w:pPr>
    </w:p>
    <w:p w:rsidR="0005382D" w:rsidRPr="00C64B7D" w:rsidRDefault="0005382D" w:rsidP="0085058E">
      <w:pPr>
        <w:spacing w:after="0" w:line="240" w:lineRule="auto"/>
        <w:jc w:val="both"/>
        <w:rPr>
          <w:rFonts w:ascii="Arial" w:hAnsi="Arial" w:cs="Arial"/>
          <w:b/>
          <w:sz w:val="24"/>
          <w:szCs w:val="24"/>
        </w:rPr>
      </w:pPr>
    </w:p>
    <w:p w:rsidR="008E0245" w:rsidRPr="00E13DFF" w:rsidRDefault="008E0245" w:rsidP="00E13DFF">
      <w:pPr>
        <w:pStyle w:val="ListParagraph"/>
        <w:numPr>
          <w:ilvl w:val="0"/>
          <w:numId w:val="2"/>
        </w:numPr>
        <w:spacing w:after="0" w:line="240" w:lineRule="auto"/>
        <w:jc w:val="both"/>
        <w:rPr>
          <w:rFonts w:ascii="Arial" w:hAnsi="Arial" w:cs="Arial"/>
          <w:b/>
          <w:i/>
          <w:sz w:val="24"/>
          <w:szCs w:val="24"/>
        </w:rPr>
      </w:pPr>
      <w:r w:rsidRPr="00E13DFF">
        <w:rPr>
          <w:rFonts w:ascii="Arial" w:hAnsi="Arial" w:cs="Arial"/>
          <w:b/>
          <w:i/>
          <w:sz w:val="24"/>
          <w:szCs w:val="24"/>
        </w:rPr>
        <w:t>Резултат од работењето на претпријатието и заклучок</w:t>
      </w:r>
    </w:p>
    <w:p w:rsidR="008E0245" w:rsidRPr="00267440" w:rsidRDefault="008E0245" w:rsidP="008E0245">
      <w:pPr>
        <w:pStyle w:val="ListParagraph"/>
        <w:spacing w:after="0" w:line="240" w:lineRule="auto"/>
        <w:jc w:val="both"/>
        <w:rPr>
          <w:rFonts w:ascii="Arial" w:hAnsi="Arial" w:cs="Arial"/>
          <w:i/>
          <w:sz w:val="24"/>
          <w:szCs w:val="24"/>
        </w:rPr>
      </w:pPr>
    </w:p>
    <w:p w:rsidR="008E0245" w:rsidRPr="00267440" w:rsidRDefault="00271757" w:rsidP="008E0245">
      <w:pPr>
        <w:spacing w:after="0" w:line="240" w:lineRule="auto"/>
        <w:jc w:val="both"/>
        <w:rPr>
          <w:rFonts w:ascii="Arial" w:hAnsi="Arial" w:cs="Arial"/>
          <w:i/>
          <w:sz w:val="24"/>
          <w:szCs w:val="24"/>
        </w:rPr>
      </w:pPr>
      <w:r w:rsidRPr="00267440">
        <w:rPr>
          <w:rFonts w:ascii="Arial" w:hAnsi="Arial" w:cs="Arial"/>
          <w:i/>
          <w:sz w:val="24"/>
          <w:szCs w:val="24"/>
        </w:rPr>
        <w:t xml:space="preserve">  </w:t>
      </w:r>
      <w:r w:rsidR="008E0245" w:rsidRPr="00267440">
        <w:rPr>
          <w:rFonts w:ascii="Arial" w:hAnsi="Arial" w:cs="Arial"/>
          <w:i/>
          <w:sz w:val="24"/>
          <w:szCs w:val="24"/>
        </w:rPr>
        <w:t>Од досега изнесеното во Годишниот извештај за работењето на ЈПВ Лисиче во 201</w:t>
      </w:r>
      <w:r w:rsidR="005E0884">
        <w:rPr>
          <w:rFonts w:ascii="Arial" w:hAnsi="Arial" w:cs="Arial"/>
          <w:i/>
          <w:sz w:val="24"/>
          <w:szCs w:val="24"/>
        </w:rPr>
        <w:t>6</w:t>
      </w:r>
      <w:r w:rsidR="008E0245" w:rsidRPr="00267440">
        <w:rPr>
          <w:rFonts w:ascii="Arial" w:hAnsi="Arial" w:cs="Arial"/>
          <w:i/>
          <w:sz w:val="24"/>
          <w:szCs w:val="24"/>
        </w:rPr>
        <w:t xml:space="preserve"> год. може да се заклучи дека претпријатието во услови на намален обем на финансиски средства </w:t>
      </w:r>
      <w:r w:rsidRPr="00267440">
        <w:rPr>
          <w:rFonts w:ascii="Arial" w:hAnsi="Arial" w:cs="Arial"/>
          <w:i/>
          <w:sz w:val="24"/>
          <w:szCs w:val="24"/>
        </w:rPr>
        <w:t>особено од Буџетот на РМ, во споредба со претходните години, сепак успева да ја оствари во голем дел планираната програма за работа.</w:t>
      </w:r>
      <w:r w:rsidR="008E0245" w:rsidRPr="00267440">
        <w:rPr>
          <w:rFonts w:ascii="Arial" w:hAnsi="Arial" w:cs="Arial"/>
          <w:i/>
          <w:sz w:val="24"/>
          <w:szCs w:val="24"/>
        </w:rPr>
        <w:t xml:space="preserve"> </w:t>
      </w:r>
    </w:p>
    <w:p w:rsidR="00890202" w:rsidRPr="00267440" w:rsidRDefault="00271757" w:rsidP="008E0245">
      <w:pPr>
        <w:spacing w:after="0" w:line="240" w:lineRule="auto"/>
        <w:jc w:val="both"/>
        <w:rPr>
          <w:rFonts w:ascii="Arial" w:hAnsi="Arial" w:cs="Arial"/>
          <w:i/>
          <w:sz w:val="24"/>
          <w:szCs w:val="24"/>
        </w:rPr>
      </w:pPr>
      <w:r w:rsidRPr="00267440">
        <w:rPr>
          <w:rFonts w:ascii="Arial" w:hAnsi="Arial" w:cs="Arial"/>
          <w:i/>
          <w:sz w:val="24"/>
          <w:szCs w:val="24"/>
        </w:rPr>
        <w:t xml:space="preserve">   Од вкупно планираните </w:t>
      </w:r>
      <w:r w:rsidR="000E5396">
        <w:rPr>
          <w:rFonts w:ascii="Arial" w:hAnsi="Arial" w:cs="Arial"/>
          <w:i/>
          <w:sz w:val="24"/>
          <w:szCs w:val="24"/>
        </w:rPr>
        <w:t>4</w:t>
      </w:r>
      <w:r w:rsidR="009144E3">
        <w:rPr>
          <w:rFonts w:ascii="Arial" w:hAnsi="Arial" w:cs="Arial"/>
          <w:i/>
          <w:sz w:val="24"/>
          <w:szCs w:val="24"/>
        </w:rPr>
        <w:t>6</w:t>
      </w:r>
      <w:r w:rsidRPr="00267440">
        <w:rPr>
          <w:rFonts w:ascii="Arial" w:hAnsi="Arial" w:cs="Arial"/>
          <w:i/>
          <w:sz w:val="24"/>
          <w:szCs w:val="24"/>
        </w:rPr>
        <w:t>.</w:t>
      </w:r>
      <w:r w:rsidR="009144E3">
        <w:rPr>
          <w:rFonts w:ascii="Arial" w:hAnsi="Arial" w:cs="Arial"/>
          <w:i/>
          <w:sz w:val="24"/>
          <w:szCs w:val="24"/>
        </w:rPr>
        <w:t>940</w:t>
      </w:r>
      <w:r w:rsidRPr="00267440">
        <w:rPr>
          <w:rFonts w:ascii="Arial" w:hAnsi="Arial" w:cs="Arial"/>
          <w:i/>
          <w:sz w:val="24"/>
          <w:szCs w:val="24"/>
        </w:rPr>
        <w:t xml:space="preserve">.000,00 ден. колку што беше предвидено да се остварат како вкупни сопствени приходи и приходи по основ на буџетски средства, ЈПВ Лисиче оствари вкупно </w:t>
      </w:r>
      <w:r w:rsidR="009144E3">
        <w:rPr>
          <w:rFonts w:ascii="Arial" w:hAnsi="Arial" w:cs="Arial"/>
          <w:i/>
          <w:sz w:val="24"/>
          <w:szCs w:val="24"/>
        </w:rPr>
        <w:t>46.501.695</w:t>
      </w:r>
      <w:r w:rsidR="000E5396">
        <w:rPr>
          <w:rFonts w:ascii="Arial" w:hAnsi="Arial" w:cs="Arial"/>
          <w:i/>
          <w:sz w:val="24"/>
          <w:szCs w:val="24"/>
        </w:rPr>
        <w:t>,00</w:t>
      </w:r>
      <w:r w:rsidRPr="00267440">
        <w:rPr>
          <w:rFonts w:ascii="Arial" w:hAnsi="Arial" w:cs="Arial"/>
          <w:i/>
          <w:sz w:val="24"/>
          <w:szCs w:val="24"/>
        </w:rPr>
        <w:t xml:space="preserve"> ден. или </w:t>
      </w:r>
      <w:r w:rsidR="009144E3">
        <w:rPr>
          <w:rFonts w:ascii="Arial" w:hAnsi="Arial" w:cs="Arial"/>
          <w:i/>
          <w:sz w:val="24"/>
          <w:szCs w:val="24"/>
        </w:rPr>
        <w:t>99</w:t>
      </w:r>
      <w:r w:rsidRPr="00267440">
        <w:rPr>
          <w:rFonts w:ascii="Arial" w:hAnsi="Arial" w:cs="Arial"/>
          <w:i/>
          <w:sz w:val="24"/>
          <w:szCs w:val="24"/>
        </w:rPr>
        <w:t xml:space="preserve">% </w:t>
      </w:r>
      <w:r w:rsidR="00890202" w:rsidRPr="00267440">
        <w:rPr>
          <w:rFonts w:ascii="Arial" w:hAnsi="Arial" w:cs="Arial"/>
          <w:i/>
          <w:sz w:val="24"/>
          <w:szCs w:val="24"/>
        </w:rPr>
        <w:t xml:space="preserve">од планираните. </w:t>
      </w:r>
    </w:p>
    <w:p w:rsidR="00890202" w:rsidRPr="00267440" w:rsidRDefault="00890202" w:rsidP="008E0245">
      <w:pPr>
        <w:spacing w:after="0" w:line="240" w:lineRule="auto"/>
        <w:jc w:val="both"/>
        <w:rPr>
          <w:rFonts w:ascii="Arial" w:hAnsi="Arial" w:cs="Arial"/>
          <w:i/>
          <w:sz w:val="24"/>
          <w:szCs w:val="24"/>
        </w:rPr>
      </w:pPr>
      <w:r w:rsidRPr="00267440">
        <w:rPr>
          <w:rFonts w:ascii="Arial" w:hAnsi="Arial" w:cs="Arial"/>
          <w:i/>
          <w:sz w:val="24"/>
          <w:szCs w:val="24"/>
        </w:rPr>
        <w:t xml:space="preserve">   Во делот на реализираните инвестициони активности, вклучително и трошоците за работењето, отплатата на главнината и каматата по кредитот согласно на донесената Годишна инвестицион</w:t>
      </w:r>
      <w:r w:rsidR="007B7F91" w:rsidRPr="00267440">
        <w:rPr>
          <w:rFonts w:ascii="Arial" w:hAnsi="Arial" w:cs="Arial"/>
          <w:i/>
          <w:sz w:val="24"/>
          <w:szCs w:val="24"/>
          <w:lang w:val="en-US"/>
        </w:rPr>
        <w:t>a</w:t>
      </w:r>
      <w:r w:rsidRPr="00267440">
        <w:rPr>
          <w:rFonts w:ascii="Arial" w:hAnsi="Arial" w:cs="Arial"/>
          <w:i/>
          <w:sz w:val="24"/>
          <w:szCs w:val="24"/>
        </w:rPr>
        <w:t xml:space="preserve"> програма за 201</w:t>
      </w:r>
      <w:r w:rsidR="009144E3">
        <w:rPr>
          <w:rFonts w:ascii="Arial" w:hAnsi="Arial" w:cs="Arial"/>
          <w:i/>
          <w:sz w:val="24"/>
          <w:szCs w:val="24"/>
        </w:rPr>
        <w:t>6</w:t>
      </w:r>
      <w:r w:rsidRPr="00267440">
        <w:rPr>
          <w:rFonts w:ascii="Arial" w:hAnsi="Arial" w:cs="Arial"/>
          <w:i/>
          <w:sz w:val="24"/>
          <w:szCs w:val="24"/>
        </w:rPr>
        <w:t xml:space="preserve"> год. , реализирани се средства во вкупен износ од </w:t>
      </w:r>
      <w:r w:rsidR="00692785">
        <w:rPr>
          <w:rFonts w:ascii="Arial" w:hAnsi="Arial" w:cs="Arial"/>
          <w:i/>
          <w:sz w:val="24"/>
          <w:szCs w:val="24"/>
        </w:rPr>
        <w:t>4</w:t>
      </w:r>
      <w:r w:rsidR="009144E3">
        <w:rPr>
          <w:rFonts w:ascii="Arial" w:hAnsi="Arial" w:cs="Arial"/>
          <w:i/>
          <w:sz w:val="24"/>
          <w:szCs w:val="24"/>
        </w:rPr>
        <w:t>5.624.078</w:t>
      </w:r>
      <w:r w:rsidRPr="00267440">
        <w:rPr>
          <w:rFonts w:ascii="Arial" w:hAnsi="Arial" w:cs="Arial"/>
          <w:i/>
          <w:sz w:val="24"/>
          <w:szCs w:val="24"/>
        </w:rPr>
        <w:t xml:space="preserve">,00 ден. или </w:t>
      </w:r>
      <w:r w:rsidR="009144E3">
        <w:rPr>
          <w:rFonts w:ascii="Arial" w:hAnsi="Arial" w:cs="Arial"/>
          <w:i/>
          <w:sz w:val="24"/>
          <w:szCs w:val="24"/>
        </w:rPr>
        <w:t>97</w:t>
      </w:r>
      <w:r w:rsidRPr="00267440">
        <w:rPr>
          <w:rFonts w:ascii="Arial" w:hAnsi="Arial" w:cs="Arial"/>
          <w:i/>
          <w:sz w:val="24"/>
          <w:szCs w:val="24"/>
        </w:rPr>
        <w:t xml:space="preserve">% од планираните, </w:t>
      </w:r>
      <w:r w:rsidR="00733BE4">
        <w:rPr>
          <w:rFonts w:ascii="Arial" w:hAnsi="Arial" w:cs="Arial"/>
          <w:i/>
          <w:sz w:val="24"/>
          <w:szCs w:val="24"/>
        </w:rPr>
        <w:t>додека споредено вкупно</w:t>
      </w:r>
      <w:r w:rsidRPr="00267440">
        <w:rPr>
          <w:rFonts w:ascii="Arial" w:hAnsi="Arial" w:cs="Arial"/>
          <w:i/>
          <w:sz w:val="24"/>
          <w:szCs w:val="24"/>
        </w:rPr>
        <w:t xml:space="preserve"> со дополнителните работи </w:t>
      </w:r>
      <w:r w:rsidR="009144E3">
        <w:rPr>
          <w:rFonts w:ascii="Arial" w:hAnsi="Arial" w:cs="Arial"/>
          <w:i/>
          <w:sz w:val="24"/>
          <w:szCs w:val="24"/>
        </w:rPr>
        <w:t xml:space="preserve">кој се реализирани во вкупна вредност од 47.491.222,00 ден. </w:t>
      </w:r>
      <w:r w:rsidR="009A6196">
        <w:rPr>
          <w:rFonts w:ascii="Arial" w:hAnsi="Arial" w:cs="Arial"/>
          <w:i/>
          <w:sz w:val="24"/>
          <w:szCs w:val="24"/>
        </w:rPr>
        <w:t xml:space="preserve">тие изнесуваат </w:t>
      </w:r>
      <w:r w:rsidR="009144E3">
        <w:rPr>
          <w:rFonts w:ascii="Arial" w:hAnsi="Arial" w:cs="Arial"/>
          <w:i/>
          <w:sz w:val="24"/>
          <w:szCs w:val="24"/>
        </w:rPr>
        <w:t>98</w:t>
      </w:r>
      <w:r w:rsidRPr="00267440">
        <w:rPr>
          <w:rFonts w:ascii="Arial" w:hAnsi="Arial" w:cs="Arial"/>
          <w:i/>
          <w:sz w:val="24"/>
          <w:szCs w:val="24"/>
        </w:rPr>
        <w:t>% од реално извршените активности.</w:t>
      </w:r>
    </w:p>
    <w:p w:rsidR="002623EE" w:rsidRDefault="00890202" w:rsidP="008E0245">
      <w:pPr>
        <w:spacing w:after="0" w:line="240" w:lineRule="auto"/>
        <w:jc w:val="both"/>
        <w:rPr>
          <w:rFonts w:ascii="Arial" w:hAnsi="Arial" w:cs="Arial"/>
          <w:i/>
          <w:sz w:val="24"/>
          <w:szCs w:val="24"/>
        </w:rPr>
      </w:pPr>
      <w:r w:rsidRPr="00267440">
        <w:rPr>
          <w:rFonts w:ascii="Arial" w:hAnsi="Arial" w:cs="Arial"/>
          <w:i/>
          <w:sz w:val="24"/>
          <w:szCs w:val="24"/>
        </w:rPr>
        <w:t xml:space="preserve">   Што се однесува за остварените приходи и расходи од работењето на претпријатието, </w:t>
      </w:r>
      <w:r w:rsidR="002623EE">
        <w:rPr>
          <w:rFonts w:ascii="Arial" w:hAnsi="Arial" w:cs="Arial"/>
          <w:i/>
          <w:sz w:val="24"/>
          <w:szCs w:val="24"/>
        </w:rPr>
        <w:t xml:space="preserve">истите </w:t>
      </w:r>
      <w:r w:rsidRPr="00267440">
        <w:rPr>
          <w:rFonts w:ascii="Arial" w:hAnsi="Arial" w:cs="Arial"/>
          <w:i/>
          <w:sz w:val="24"/>
          <w:szCs w:val="24"/>
        </w:rPr>
        <w:t>по</w:t>
      </w:r>
      <w:r w:rsidR="002623EE">
        <w:rPr>
          <w:rFonts w:ascii="Arial" w:hAnsi="Arial" w:cs="Arial"/>
          <w:i/>
          <w:sz w:val="24"/>
          <w:szCs w:val="24"/>
        </w:rPr>
        <w:t>детал</w:t>
      </w:r>
      <w:r w:rsidRPr="00267440">
        <w:rPr>
          <w:rFonts w:ascii="Arial" w:hAnsi="Arial" w:cs="Arial"/>
          <w:i/>
          <w:sz w:val="24"/>
          <w:szCs w:val="24"/>
        </w:rPr>
        <w:t>но ќе бидат презентирани податоците во Финансискиот извештај за работењето на ЈПВ Лисиче за 201</w:t>
      </w:r>
      <w:r w:rsidR="009144E3">
        <w:rPr>
          <w:rFonts w:ascii="Arial" w:hAnsi="Arial" w:cs="Arial"/>
          <w:i/>
          <w:sz w:val="24"/>
          <w:szCs w:val="24"/>
        </w:rPr>
        <w:t>6</w:t>
      </w:r>
      <w:r w:rsidRPr="00267440">
        <w:rPr>
          <w:rFonts w:ascii="Arial" w:hAnsi="Arial" w:cs="Arial"/>
          <w:i/>
          <w:sz w:val="24"/>
          <w:szCs w:val="24"/>
        </w:rPr>
        <w:t xml:space="preserve"> год. , но во овој извештај ќе напоменеме дека од вкупно планираните 1</w:t>
      </w:r>
      <w:r w:rsidR="009144E3">
        <w:rPr>
          <w:rFonts w:ascii="Arial" w:hAnsi="Arial" w:cs="Arial"/>
          <w:i/>
          <w:sz w:val="24"/>
          <w:szCs w:val="24"/>
        </w:rPr>
        <w:t>5</w:t>
      </w:r>
      <w:r w:rsidRPr="00267440">
        <w:rPr>
          <w:rFonts w:ascii="Arial" w:hAnsi="Arial" w:cs="Arial"/>
          <w:i/>
          <w:sz w:val="24"/>
          <w:szCs w:val="24"/>
        </w:rPr>
        <w:t>.</w:t>
      </w:r>
      <w:r w:rsidR="009144E3">
        <w:rPr>
          <w:rFonts w:ascii="Arial" w:hAnsi="Arial" w:cs="Arial"/>
          <w:i/>
          <w:sz w:val="24"/>
          <w:szCs w:val="24"/>
        </w:rPr>
        <w:t>08</w:t>
      </w:r>
      <w:r w:rsidR="007B7F91" w:rsidRPr="00267440">
        <w:rPr>
          <w:rFonts w:ascii="Arial" w:hAnsi="Arial" w:cs="Arial"/>
          <w:i/>
          <w:sz w:val="24"/>
          <w:szCs w:val="24"/>
          <w:lang w:val="en-US"/>
        </w:rPr>
        <w:t>0</w:t>
      </w:r>
      <w:r w:rsidRPr="00267440">
        <w:rPr>
          <w:rFonts w:ascii="Arial" w:hAnsi="Arial" w:cs="Arial"/>
          <w:i/>
          <w:sz w:val="24"/>
          <w:szCs w:val="24"/>
        </w:rPr>
        <w:t xml:space="preserve">.000,00 ден. средства за тековни трошоци </w:t>
      </w:r>
      <w:r w:rsidR="009A6196">
        <w:rPr>
          <w:rFonts w:ascii="Arial" w:hAnsi="Arial" w:cs="Arial"/>
          <w:i/>
          <w:sz w:val="24"/>
          <w:szCs w:val="24"/>
        </w:rPr>
        <w:t>на претпријатието се потрошени 1</w:t>
      </w:r>
      <w:r w:rsidR="00692785">
        <w:rPr>
          <w:rFonts w:ascii="Arial" w:hAnsi="Arial" w:cs="Arial"/>
          <w:i/>
          <w:sz w:val="24"/>
          <w:szCs w:val="24"/>
        </w:rPr>
        <w:t>4</w:t>
      </w:r>
      <w:r w:rsidR="009A6196">
        <w:rPr>
          <w:rFonts w:ascii="Arial" w:hAnsi="Arial" w:cs="Arial"/>
          <w:i/>
          <w:sz w:val="24"/>
          <w:szCs w:val="24"/>
        </w:rPr>
        <w:t>.</w:t>
      </w:r>
      <w:r w:rsidR="009144E3">
        <w:rPr>
          <w:rFonts w:ascii="Arial" w:hAnsi="Arial" w:cs="Arial"/>
          <w:i/>
          <w:sz w:val="24"/>
          <w:szCs w:val="24"/>
        </w:rPr>
        <w:t>926.754</w:t>
      </w:r>
      <w:r w:rsidRPr="00267440">
        <w:rPr>
          <w:rFonts w:ascii="Arial" w:hAnsi="Arial" w:cs="Arial"/>
          <w:i/>
          <w:sz w:val="24"/>
          <w:szCs w:val="24"/>
        </w:rPr>
        <w:t xml:space="preserve">,00 ден. или </w:t>
      </w:r>
      <w:r w:rsidR="00692785">
        <w:rPr>
          <w:rFonts w:ascii="Arial" w:hAnsi="Arial" w:cs="Arial"/>
          <w:i/>
          <w:sz w:val="24"/>
          <w:szCs w:val="24"/>
        </w:rPr>
        <w:t>9</w:t>
      </w:r>
      <w:r w:rsidR="009144E3">
        <w:rPr>
          <w:rFonts w:ascii="Arial" w:hAnsi="Arial" w:cs="Arial"/>
          <w:i/>
          <w:sz w:val="24"/>
          <w:szCs w:val="24"/>
        </w:rPr>
        <w:t>8</w:t>
      </w:r>
      <w:r w:rsidRPr="00267440">
        <w:rPr>
          <w:rFonts w:ascii="Arial" w:hAnsi="Arial" w:cs="Arial"/>
          <w:i/>
          <w:sz w:val="24"/>
          <w:szCs w:val="24"/>
        </w:rPr>
        <w:t>% од вкупно планираните,</w:t>
      </w:r>
      <w:r w:rsidR="002623EE">
        <w:rPr>
          <w:rFonts w:ascii="Arial" w:hAnsi="Arial" w:cs="Arial"/>
          <w:i/>
          <w:sz w:val="24"/>
          <w:szCs w:val="24"/>
        </w:rPr>
        <w:t xml:space="preserve"> </w:t>
      </w:r>
      <w:r w:rsidR="009A6196">
        <w:rPr>
          <w:rFonts w:ascii="Arial" w:hAnsi="Arial" w:cs="Arial"/>
          <w:i/>
          <w:sz w:val="24"/>
          <w:szCs w:val="24"/>
        </w:rPr>
        <w:t>меѓутоа</w:t>
      </w:r>
      <w:r w:rsidR="009144E3">
        <w:rPr>
          <w:rFonts w:ascii="Arial" w:hAnsi="Arial" w:cs="Arial"/>
          <w:i/>
          <w:sz w:val="24"/>
          <w:szCs w:val="24"/>
        </w:rPr>
        <w:t xml:space="preserve"> треба да се напомене дека се направени доста високи </w:t>
      </w:r>
      <w:r w:rsidR="00BC1895">
        <w:rPr>
          <w:rFonts w:ascii="Arial" w:hAnsi="Arial" w:cs="Arial"/>
          <w:i/>
          <w:sz w:val="24"/>
          <w:szCs w:val="24"/>
        </w:rPr>
        <w:t xml:space="preserve">непредвидени </w:t>
      </w:r>
      <w:r w:rsidR="009144E3">
        <w:rPr>
          <w:rFonts w:ascii="Arial" w:hAnsi="Arial" w:cs="Arial"/>
          <w:i/>
          <w:sz w:val="24"/>
          <w:szCs w:val="24"/>
        </w:rPr>
        <w:t>трошоци за судските спорови поднесени од вработените оператори и чувари.</w:t>
      </w:r>
    </w:p>
    <w:p w:rsidR="00053B8B" w:rsidRPr="00267440" w:rsidRDefault="00692785" w:rsidP="008E0245">
      <w:pPr>
        <w:spacing w:after="0" w:line="240" w:lineRule="auto"/>
        <w:jc w:val="both"/>
        <w:rPr>
          <w:rFonts w:ascii="Arial" w:hAnsi="Arial" w:cs="Arial"/>
          <w:i/>
          <w:sz w:val="24"/>
          <w:szCs w:val="24"/>
        </w:rPr>
      </w:pPr>
      <w:r>
        <w:rPr>
          <w:rFonts w:ascii="Arial" w:hAnsi="Arial" w:cs="Arial"/>
          <w:i/>
          <w:sz w:val="24"/>
          <w:szCs w:val="24"/>
        </w:rPr>
        <w:t xml:space="preserve">    </w:t>
      </w:r>
      <w:r w:rsidR="002623EE">
        <w:rPr>
          <w:rFonts w:ascii="Arial" w:hAnsi="Arial" w:cs="Arial"/>
          <w:i/>
          <w:sz w:val="24"/>
          <w:szCs w:val="24"/>
        </w:rPr>
        <w:t>В</w:t>
      </w:r>
      <w:r w:rsidR="00890202" w:rsidRPr="00267440">
        <w:rPr>
          <w:rFonts w:ascii="Arial" w:hAnsi="Arial" w:cs="Arial"/>
          <w:i/>
          <w:sz w:val="24"/>
          <w:szCs w:val="24"/>
        </w:rPr>
        <w:t xml:space="preserve">купните приходи кој беа предвидени да се реализираат согласно на </w:t>
      </w:r>
      <w:r w:rsidR="002623EE">
        <w:rPr>
          <w:rFonts w:ascii="Arial" w:hAnsi="Arial" w:cs="Arial"/>
          <w:i/>
          <w:sz w:val="24"/>
          <w:szCs w:val="24"/>
        </w:rPr>
        <w:t xml:space="preserve">Годишната инвестициона програма </w:t>
      </w:r>
      <w:r w:rsidR="00890202" w:rsidRPr="00267440">
        <w:rPr>
          <w:rFonts w:ascii="Arial" w:hAnsi="Arial" w:cs="Arial"/>
          <w:i/>
          <w:sz w:val="24"/>
          <w:szCs w:val="24"/>
        </w:rPr>
        <w:t>за 201</w:t>
      </w:r>
      <w:r w:rsidR="009144E3">
        <w:rPr>
          <w:rFonts w:ascii="Arial" w:hAnsi="Arial" w:cs="Arial"/>
          <w:i/>
          <w:sz w:val="24"/>
          <w:szCs w:val="24"/>
        </w:rPr>
        <w:t>6</w:t>
      </w:r>
      <w:r w:rsidR="00890202" w:rsidRPr="00267440">
        <w:rPr>
          <w:rFonts w:ascii="Arial" w:hAnsi="Arial" w:cs="Arial"/>
          <w:i/>
          <w:sz w:val="24"/>
          <w:szCs w:val="24"/>
        </w:rPr>
        <w:t xml:space="preserve"> год. се </w:t>
      </w:r>
      <w:r w:rsidR="002623EE">
        <w:rPr>
          <w:rFonts w:ascii="Arial" w:hAnsi="Arial" w:cs="Arial"/>
          <w:i/>
          <w:sz w:val="24"/>
          <w:szCs w:val="24"/>
        </w:rPr>
        <w:t xml:space="preserve">остварени во процент од </w:t>
      </w:r>
      <w:r w:rsidR="009144E3">
        <w:rPr>
          <w:rFonts w:ascii="Arial" w:hAnsi="Arial" w:cs="Arial"/>
          <w:i/>
          <w:sz w:val="24"/>
          <w:szCs w:val="24"/>
        </w:rPr>
        <w:t>99</w:t>
      </w:r>
      <w:r w:rsidR="002623EE">
        <w:rPr>
          <w:rFonts w:ascii="Arial" w:hAnsi="Arial" w:cs="Arial"/>
          <w:i/>
          <w:sz w:val="24"/>
          <w:szCs w:val="24"/>
        </w:rPr>
        <w:t xml:space="preserve">% во однос на </w:t>
      </w:r>
      <w:r w:rsidR="00890202" w:rsidRPr="00267440">
        <w:rPr>
          <w:rFonts w:ascii="Arial" w:hAnsi="Arial" w:cs="Arial"/>
          <w:i/>
          <w:sz w:val="24"/>
          <w:szCs w:val="24"/>
        </w:rPr>
        <w:t xml:space="preserve"> вкупните трошоци </w:t>
      </w:r>
      <w:r w:rsidR="00053B8B" w:rsidRPr="00267440">
        <w:rPr>
          <w:rFonts w:ascii="Arial" w:hAnsi="Arial" w:cs="Arial"/>
          <w:i/>
          <w:sz w:val="24"/>
          <w:szCs w:val="24"/>
        </w:rPr>
        <w:t xml:space="preserve">и </w:t>
      </w:r>
      <w:r w:rsidR="002623EE">
        <w:rPr>
          <w:rFonts w:ascii="Arial" w:hAnsi="Arial" w:cs="Arial"/>
          <w:i/>
          <w:sz w:val="24"/>
          <w:szCs w:val="24"/>
        </w:rPr>
        <w:t>реализирани инвестициони активности кој се прикажани во табелата.</w:t>
      </w:r>
    </w:p>
    <w:p w:rsidR="00053B8B" w:rsidRPr="00267440" w:rsidRDefault="00053B8B" w:rsidP="008E0245">
      <w:pPr>
        <w:spacing w:after="0" w:line="240" w:lineRule="auto"/>
        <w:jc w:val="both"/>
        <w:rPr>
          <w:rFonts w:ascii="Arial" w:hAnsi="Arial" w:cs="Arial"/>
          <w:i/>
          <w:sz w:val="24"/>
          <w:szCs w:val="24"/>
        </w:rPr>
      </w:pPr>
      <w:r w:rsidRPr="00267440">
        <w:rPr>
          <w:rFonts w:ascii="Arial" w:hAnsi="Arial" w:cs="Arial"/>
          <w:i/>
          <w:sz w:val="24"/>
          <w:szCs w:val="24"/>
        </w:rPr>
        <w:t xml:space="preserve">   Се очекува во наредните години претпријатието успешно да работи , да остварува повисоки сопствени приходи од работењето, особено во поглед на зголемување на површините за наводнување, како и со заокружување на втората и третата фаза од изградбата на хидросистемот и  изградба на мали хидроцентрали  , со што ќе може самото да обезбедува доволно финансиски средства за да може да ги покрива трошоците на работењето и нормално да работи и функционира.</w:t>
      </w:r>
    </w:p>
    <w:p w:rsidR="00053B8B" w:rsidRDefault="00053B8B" w:rsidP="008E0245">
      <w:pPr>
        <w:spacing w:after="0" w:line="240" w:lineRule="auto"/>
        <w:jc w:val="both"/>
        <w:rPr>
          <w:rFonts w:ascii="Arial" w:hAnsi="Arial" w:cs="Arial"/>
          <w:sz w:val="24"/>
          <w:szCs w:val="24"/>
        </w:rPr>
      </w:pPr>
    </w:p>
    <w:p w:rsidR="00053B8B" w:rsidRDefault="00053B8B" w:rsidP="008E0245">
      <w:pPr>
        <w:spacing w:after="0" w:line="240" w:lineRule="auto"/>
        <w:jc w:val="both"/>
        <w:rPr>
          <w:rFonts w:ascii="Arial" w:hAnsi="Arial" w:cs="Arial"/>
          <w:sz w:val="24"/>
          <w:szCs w:val="24"/>
        </w:rPr>
      </w:pPr>
    </w:p>
    <w:p w:rsidR="00053B8B" w:rsidRDefault="00053B8B" w:rsidP="008E0245">
      <w:pPr>
        <w:spacing w:after="0" w:line="240" w:lineRule="auto"/>
        <w:jc w:val="both"/>
        <w:rPr>
          <w:rFonts w:ascii="Arial" w:hAnsi="Arial" w:cs="Arial"/>
          <w:sz w:val="24"/>
          <w:szCs w:val="24"/>
        </w:rPr>
      </w:pPr>
    </w:p>
    <w:p w:rsidR="000E5396" w:rsidRDefault="00053B8B" w:rsidP="008E0245">
      <w:pPr>
        <w:spacing w:after="0" w:line="240" w:lineRule="auto"/>
        <w:jc w:val="both"/>
        <w:rPr>
          <w:rFonts w:ascii="Arial" w:hAnsi="Arial" w:cs="Arial"/>
          <w:i/>
          <w:sz w:val="24"/>
          <w:szCs w:val="24"/>
        </w:rPr>
      </w:pPr>
      <w:r w:rsidRPr="00267440">
        <w:rPr>
          <w:rFonts w:ascii="Arial" w:hAnsi="Arial" w:cs="Arial"/>
          <w:i/>
          <w:sz w:val="24"/>
          <w:szCs w:val="24"/>
        </w:rPr>
        <w:t xml:space="preserve">Велес, </w:t>
      </w:r>
      <w:r w:rsidR="00F83025">
        <w:rPr>
          <w:rFonts w:ascii="Arial" w:hAnsi="Arial" w:cs="Arial"/>
          <w:i/>
          <w:sz w:val="24"/>
          <w:szCs w:val="24"/>
        </w:rPr>
        <w:t>Февруари</w:t>
      </w:r>
      <w:r w:rsidRPr="00267440">
        <w:rPr>
          <w:rFonts w:ascii="Arial" w:hAnsi="Arial" w:cs="Arial"/>
          <w:i/>
          <w:sz w:val="24"/>
          <w:szCs w:val="24"/>
        </w:rPr>
        <w:t xml:space="preserve"> 201</w:t>
      </w:r>
      <w:r w:rsidR="00F83025">
        <w:rPr>
          <w:rFonts w:ascii="Arial" w:hAnsi="Arial" w:cs="Arial"/>
          <w:i/>
          <w:sz w:val="24"/>
          <w:szCs w:val="24"/>
        </w:rPr>
        <w:t>7</w:t>
      </w:r>
      <w:r w:rsidRPr="00267440">
        <w:rPr>
          <w:rFonts w:ascii="Arial" w:hAnsi="Arial" w:cs="Arial"/>
          <w:i/>
          <w:sz w:val="24"/>
          <w:szCs w:val="24"/>
        </w:rPr>
        <w:t xml:space="preserve"> год.       </w:t>
      </w:r>
    </w:p>
    <w:p w:rsidR="000E5396" w:rsidRDefault="000E5396" w:rsidP="008E0245">
      <w:pPr>
        <w:spacing w:after="0" w:line="240" w:lineRule="auto"/>
        <w:jc w:val="both"/>
        <w:rPr>
          <w:rFonts w:ascii="Arial" w:hAnsi="Arial" w:cs="Arial"/>
          <w:i/>
          <w:sz w:val="24"/>
          <w:szCs w:val="24"/>
        </w:rPr>
      </w:pPr>
    </w:p>
    <w:p w:rsidR="000E5396" w:rsidRDefault="000E5396" w:rsidP="008E0245">
      <w:pPr>
        <w:spacing w:after="0" w:line="240" w:lineRule="auto"/>
        <w:jc w:val="both"/>
        <w:rPr>
          <w:rFonts w:ascii="Arial" w:hAnsi="Arial" w:cs="Arial"/>
          <w:i/>
          <w:sz w:val="24"/>
          <w:szCs w:val="24"/>
        </w:rPr>
      </w:pPr>
      <w:r>
        <w:rPr>
          <w:rFonts w:ascii="Arial" w:hAnsi="Arial" w:cs="Arial"/>
          <w:i/>
          <w:sz w:val="24"/>
          <w:szCs w:val="24"/>
        </w:rPr>
        <w:t>Изработил: Ѓорѓи Аврамов</w:t>
      </w:r>
    </w:p>
    <w:p w:rsidR="000E5396" w:rsidRDefault="000E5396" w:rsidP="008E0245">
      <w:pPr>
        <w:spacing w:after="0" w:line="240" w:lineRule="auto"/>
        <w:jc w:val="both"/>
        <w:rPr>
          <w:rFonts w:ascii="Arial" w:hAnsi="Arial" w:cs="Arial"/>
          <w:i/>
          <w:sz w:val="24"/>
          <w:szCs w:val="24"/>
        </w:rPr>
      </w:pPr>
    </w:p>
    <w:p w:rsidR="00053B8B" w:rsidRPr="00267440" w:rsidRDefault="000E5396" w:rsidP="008E0245">
      <w:pPr>
        <w:spacing w:after="0" w:line="240" w:lineRule="auto"/>
        <w:jc w:val="both"/>
        <w:rPr>
          <w:rFonts w:ascii="Arial" w:hAnsi="Arial" w:cs="Arial"/>
          <w:i/>
          <w:sz w:val="24"/>
          <w:szCs w:val="24"/>
        </w:rPr>
      </w:pPr>
      <w:r>
        <w:rPr>
          <w:rFonts w:ascii="Arial" w:hAnsi="Arial" w:cs="Arial"/>
          <w:i/>
          <w:sz w:val="24"/>
          <w:szCs w:val="24"/>
        </w:rPr>
        <w:t xml:space="preserve">                                                   </w:t>
      </w:r>
      <w:r w:rsidR="00053B8B" w:rsidRPr="00267440">
        <w:rPr>
          <w:rFonts w:ascii="Arial" w:hAnsi="Arial" w:cs="Arial"/>
          <w:i/>
          <w:sz w:val="24"/>
          <w:szCs w:val="24"/>
        </w:rPr>
        <w:t xml:space="preserve">                                          Директор</w:t>
      </w:r>
    </w:p>
    <w:p w:rsidR="00271757" w:rsidRPr="00267440" w:rsidRDefault="00053B8B" w:rsidP="008E0245">
      <w:pPr>
        <w:spacing w:after="0" w:line="240" w:lineRule="auto"/>
        <w:jc w:val="both"/>
        <w:rPr>
          <w:rFonts w:ascii="Arial" w:hAnsi="Arial" w:cs="Arial"/>
          <w:i/>
          <w:sz w:val="24"/>
          <w:szCs w:val="24"/>
        </w:rPr>
      </w:pPr>
      <w:r w:rsidRPr="00267440">
        <w:rPr>
          <w:rFonts w:ascii="Arial" w:hAnsi="Arial" w:cs="Arial"/>
          <w:i/>
          <w:sz w:val="24"/>
          <w:szCs w:val="24"/>
        </w:rPr>
        <w:t xml:space="preserve">                                                                                        Бобан Пановски        </w:t>
      </w:r>
      <w:r w:rsidR="00271757" w:rsidRPr="00267440">
        <w:rPr>
          <w:rFonts w:ascii="Arial" w:hAnsi="Arial" w:cs="Arial"/>
          <w:i/>
          <w:sz w:val="24"/>
          <w:szCs w:val="24"/>
        </w:rPr>
        <w:t xml:space="preserve"> </w:t>
      </w:r>
    </w:p>
    <w:sectPr w:rsidR="00271757" w:rsidRPr="00267440" w:rsidSect="009C64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_Swiss">
    <w:panose1 w:val="020B7200000000000000"/>
    <w:charset w:val="00"/>
    <w:family w:val="swiss"/>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B1F"/>
    <w:multiLevelType w:val="hybridMultilevel"/>
    <w:tmpl w:val="EBC6AA8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25BF4B5A"/>
    <w:multiLevelType w:val="hybridMultilevel"/>
    <w:tmpl w:val="5D6A276C"/>
    <w:lvl w:ilvl="0" w:tplc="B9FEFD9E">
      <w:start w:val="1"/>
      <w:numFmt w:val="bullet"/>
      <w:lvlText w:val="-"/>
      <w:lvlJc w:val="left"/>
      <w:pPr>
        <w:ind w:left="3735" w:hanging="360"/>
      </w:pPr>
      <w:rPr>
        <w:rFonts w:ascii="Arial" w:eastAsiaTheme="minorHAnsi" w:hAnsi="Arial" w:cs="Arial" w:hint="default"/>
      </w:rPr>
    </w:lvl>
    <w:lvl w:ilvl="1" w:tplc="042F0003" w:tentative="1">
      <w:start w:val="1"/>
      <w:numFmt w:val="bullet"/>
      <w:lvlText w:val="o"/>
      <w:lvlJc w:val="left"/>
      <w:pPr>
        <w:ind w:left="4455" w:hanging="360"/>
      </w:pPr>
      <w:rPr>
        <w:rFonts w:ascii="Courier New" w:hAnsi="Courier New" w:cs="Courier New" w:hint="default"/>
      </w:rPr>
    </w:lvl>
    <w:lvl w:ilvl="2" w:tplc="042F0005" w:tentative="1">
      <w:start w:val="1"/>
      <w:numFmt w:val="bullet"/>
      <w:lvlText w:val=""/>
      <w:lvlJc w:val="left"/>
      <w:pPr>
        <w:ind w:left="5175" w:hanging="360"/>
      </w:pPr>
      <w:rPr>
        <w:rFonts w:ascii="Wingdings" w:hAnsi="Wingdings" w:hint="default"/>
      </w:rPr>
    </w:lvl>
    <w:lvl w:ilvl="3" w:tplc="042F0001" w:tentative="1">
      <w:start w:val="1"/>
      <w:numFmt w:val="bullet"/>
      <w:lvlText w:val=""/>
      <w:lvlJc w:val="left"/>
      <w:pPr>
        <w:ind w:left="5895" w:hanging="360"/>
      </w:pPr>
      <w:rPr>
        <w:rFonts w:ascii="Symbol" w:hAnsi="Symbol" w:hint="default"/>
      </w:rPr>
    </w:lvl>
    <w:lvl w:ilvl="4" w:tplc="042F0003" w:tentative="1">
      <w:start w:val="1"/>
      <w:numFmt w:val="bullet"/>
      <w:lvlText w:val="o"/>
      <w:lvlJc w:val="left"/>
      <w:pPr>
        <w:ind w:left="6615" w:hanging="360"/>
      </w:pPr>
      <w:rPr>
        <w:rFonts w:ascii="Courier New" w:hAnsi="Courier New" w:cs="Courier New" w:hint="default"/>
      </w:rPr>
    </w:lvl>
    <w:lvl w:ilvl="5" w:tplc="042F0005" w:tentative="1">
      <w:start w:val="1"/>
      <w:numFmt w:val="bullet"/>
      <w:lvlText w:val=""/>
      <w:lvlJc w:val="left"/>
      <w:pPr>
        <w:ind w:left="7335" w:hanging="360"/>
      </w:pPr>
      <w:rPr>
        <w:rFonts w:ascii="Wingdings" w:hAnsi="Wingdings" w:hint="default"/>
      </w:rPr>
    </w:lvl>
    <w:lvl w:ilvl="6" w:tplc="042F0001" w:tentative="1">
      <w:start w:val="1"/>
      <w:numFmt w:val="bullet"/>
      <w:lvlText w:val=""/>
      <w:lvlJc w:val="left"/>
      <w:pPr>
        <w:ind w:left="8055" w:hanging="360"/>
      </w:pPr>
      <w:rPr>
        <w:rFonts w:ascii="Symbol" w:hAnsi="Symbol" w:hint="default"/>
      </w:rPr>
    </w:lvl>
    <w:lvl w:ilvl="7" w:tplc="042F0003" w:tentative="1">
      <w:start w:val="1"/>
      <w:numFmt w:val="bullet"/>
      <w:lvlText w:val="o"/>
      <w:lvlJc w:val="left"/>
      <w:pPr>
        <w:ind w:left="8775" w:hanging="360"/>
      </w:pPr>
      <w:rPr>
        <w:rFonts w:ascii="Courier New" w:hAnsi="Courier New" w:cs="Courier New" w:hint="default"/>
      </w:rPr>
    </w:lvl>
    <w:lvl w:ilvl="8" w:tplc="042F0005" w:tentative="1">
      <w:start w:val="1"/>
      <w:numFmt w:val="bullet"/>
      <w:lvlText w:val=""/>
      <w:lvlJc w:val="left"/>
      <w:pPr>
        <w:ind w:left="9495" w:hanging="360"/>
      </w:pPr>
      <w:rPr>
        <w:rFonts w:ascii="Wingdings" w:hAnsi="Wingdings" w:hint="default"/>
      </w:rPr>
    </w:lvl>
  </w:abstractNum>
  <w:abstractNum w:abstractNumId="2">
    <w:nsid w:val="3D1C209A"/>
    <w:multiLevelType w:val="hybridMultilevel"/>
    <w:tmpl w:val="1188DB76"/>
    <w:lvl w:ilvl="0" w:tplc="79ECAED8">
      <w:start w:val="308"/>
      <w:numFmt w:val="decimal"/>
      <w:lvlText w:val="%1"/>
      <w:lvlJc w:val="left"/>
      <w:pPr>
        <w:ind w:left="765" w:hanging="405"/>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518D52B7"/>
    <w:multiLevelType w:val="hybridMultilevel"/>
    <w:tmpl w:val="B590F0F4"/>
    <w:lvl w:ilvl="0" w:tplc="C15A273C">
      <w:start w:val="308"/>
      <w:numFmt w:val="decimal"/>
      <w:lvlText w:val="%1"/>
      <w:lvlJc w:val="left"/>
      <w:pPr>
        <w:ind w:left="765" w:hanging="405"/>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54B86738"/>
    <w:multiLevelType w:val="hybridMultilevel"/>
    <w:tmpl w:val="A22860A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77C52529"/>
    <w:multiLevelType w:val="hybridMultilevel"/>
    <w:tmpl w:val="B82E35F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67FF"/>
    <w:rsid w:val="0001698D"/>
    <w:rsid w:val="00020F28"/>
    <w:rsid w:val="00031DEF"/>
    <w:rsid w:val="00050A3C"/>
    <w:rsid w:val="0005382D"/>
    <w:rsid w:val="00053B8B"/>
    <w:rsid w:val="00064AA3"/>
    <w:rsid w:val="00080D7F"/>
    <w:rsid w:val="00083211"/>
    <w:rsid w:val="000941D9"/>
    <w:rsid w:val="00094FCE"/>
    <w:rsid w:val="000A2DB2"/>
    <w:rsid w:val="000B3FA5"/>
    <w:rsid w:val="000C0036"/>
    <w:rsid w:val="000E43D6"/>
    <w:rsid w:val="000E5396"/>
    <w:rsid w:val="000F76BF"/>
    <w:rsid w:val="00162A4C"/>
    <w:rsid w:val="00185AB8"/>
    <w:rsid w:val="001B1995"/>
    <w:rsid w:val="001C43EF"/>
    <w:rsid w:val="001E436E"/>
    <w:rsid w:val="001F2348"/>
    <w:rsid w:val="001F5940"/>
    <w:rsid w:val="00200ACA"/>
    <w:rsid w:val="00223B55"/>
    <w:rsid w:val="002406A5"/>
    <w:rsid w:val="002623EE"/>
    <w:rsid w:val="002631C3"/>
    <w:rsid w:val="00265972"/>
    <w:rsid w:val="00266322"/>
    <w:rsid w:val="00267440"/>
    <w:rsid w:val="00271757"/>
    <w:rsid w:val="002834DF"/>
    <w:rsid w:val="00292B9E"/>
    <w:rsid w:val="002B6E91"/>
    <w:rsid w:val="002E6FA1"/>
    <w:rsid w:val="002E73B3"/>
    <w:rsid w:val="002F6839"/>
    <w:rsid w:val="003005DB"/>
    <w:rsid w:val="0031469E"/>
    <w:rsid w:val="00317CB5"/>
    <w:rsid w:val="00322EB0"/>
    <w:rsid w:val="00341DCA"/>
    <w:rsid w:val="0036345D"/>
    <w:rsid w:val="003B3316"/>
    <w:rsid w:val="003D652A"/>
    <w:rsid w:val="00401F97"/>
    <w:rsid w:val="00420234"/>
    <w:rsid w:val="00430505"/>
    <w:rsid w:val="004447FC"/>
    <w:rsid w:val="00483AAC"/>
    <w:rsid w:val="0049312B"/>
    <w:rsid w:val="004B0835"/>
    <w:rsid w:val="004D3FD9"/>
    <w:rsid w:val="0051657B"/>
    <w:rsid w:val="00520A32"/>
    <w:rsid w:val="00523A23"/>
    <w:rsid w:val="00527F09"/>
    <w:rsid w:val="005313E3"/>
    <w:rsid w:val="00553D73"/>
    <w:rsid w:val="0055614E"/>
    <w:rsid w:val="00577635"/>
    <w:rsid w:val="005C6B91"/>
    <w:rsid w:val="005E0884"/>
    <w:rsid w:val="005E79F4"/>
    <w:rsid w:val="005F5246"/>
    <w:rsid w:val="00611691"/>
    <w:rsid w:val="00633DAF"/>
    <w:rsid w:val="00652644"/>
    <w:rsid w:val="00670F96"/>
    <w:rsid w:val="0067486E"/>
    <w:rsid w:val="0068142D"/>
    <w:rsid w:val="00692785"/>
    <w:rsid w:val="006A1316"/>
    <w:rsid w:val="006B698A"/>
    <w:rsid w:val="006C6227"/>
    <w:rsid w:val="007037EB"/>
    <w:rsid w:val="007142E7"/>
    <w:rsid w:val="00733BE4"/>
    <w:rsid w:val="00742033"/>
    <w:rsid w:val="00743153"/>
    <w:rsid w:val="0074731B"/>
    <w:rsid w:val="00750BC5"/>
    <w:rsid w:val="00790E36"/>
    <w:rsid w:val="007A75F3"/>
    <w:rsid w:val="007B640C"/>
    <w:rsid w:val="007B7F91"/>
    <w:rsid w:val="007C1A2E"/>
    <w:rsid w:val="007C414E"/>
    <w:rsid w:val="007C565B"/>
    <w:rsid w:val="007E0F44"/>
    <w:rsid w:val="008019BD"/>
    <w:rsid w:val="00811EB8"/>
    <w:rsid w:val="008138C1"/>
    <w:rsid w:val="00813DD0"/>
    <w:rsid w:val="0085058E"/>
    <w:rsid w:val="00853552"/>
    <w:rsid w:val="00876705"/>
    <w:rsid w:val="00877372"/>
    <w:rsid w:val="008840E2"/>
    <w:rsid w:val="008867FF"/>
    <w:rsid w:val="00890202"/>
    <w:rsid w:val="008B4F05"/>
    <w:rsid w:val="008D17C5"/>
    <w:rsid w:val="008E0245"/>
    <w:rsid w:val="009144E3"/>
    <w:rsid w:val="00916B68"/>
    <w:rsid w:val="00921094"/>
    <w:rsid w:val="00922D01"/>
    <w:rsid w:val="009333C7"/>
    <w:rsid w:val="009528AE"/>
    <w:rsid w:val="00957ECC"/>
    <w:rsid w:val="00963C62"/>
    <w:rsid w:val="009A6196"/>
    <w:rsid w:val="009A702B"/>
    <w:rsid w:val="009C6416"/>
    <w:rsid w:val="009D3F20"/>
    <w:rsid w:val="009D61C7"/>
    <w:rsid w:val="009F7FEF"/>
    <w:rsid w:val="00A13FC9"/>
    <w:rsid w:val="00A4124C"/>
    <w:rsid w:val="00A50481"/>
    <w:rsid w:val="00A67885"/>
    <w:rsid w:val="00A8083B"/>
    <w:rsid w:val="00A86149"/>
    <w:rsid w:val="00AB75B2"/>
    <w:rsid w:val="00AE67AF"/>
    <w:rsid w:val="00AF143F"/>
    <w:rsid w:val="00AF2B2B"/>
    <w:rsid w:val="00B21435"/>
    <w:rsid w:val="00B27D9B"/>
    <w:rsid w:val="00B42A85"/>
    <w:rsid w:val="00B77EFD"/>
    <w:rsid w:val="00B83A82"/>
    <w:rsid w:val="00BA4031"/>
    <w:rsid w:val="00BC1895"/>
    <w:rsid w:val="00BD0803"/>
    <w:rsid w:val="00BE14A8"/>
    <w:rsid w:val="00BE4A2F"/>
    <w:rsid w:val="00C02AC0"/>
    <w:rsid w:val="00C0641F"/>
    <w:rsid w:val="00C12720"/>
    <w:rsid w:val="00C209FA"/>
    <w:rsid w:val="00C4083B"/>
    <w:rsid w:val="00C42CEE"/>
    <w:rsid w:val="00C545AA"/>
    <w:rsid w:val="00C64B7D"/>
    <w:rsid w:val="00C74A74"/>
    <w:rsid w:val="00C9053A"/>
    <w:rsid w:val="00CA50BD"/>
    <w:rsid w:val="00CA6576"/>
    <w:rsid w:val="00CC43FD"/>
    <w:rsid w:val="00CC5291"/>
    <w:rsid w:val="00CC6FD2"/>
    <w:rsid w:val="00CD1CD6"/>
    <w:rsid w:val="00CD32DA"/>
    <w:rsid w:val="00CD3BD1"/>
    <w:rsid w:val="00CE6B2C"/>
    <w:rsid w:val="00D04EF2"/>
    <w:rsid w:val="00D404A2"/>
    <w:rsid w:val="00D6396C"/>
    <w:rsid w:val="00DB5C72"/>
    <w:rsid w:val="00DB7837"/>
    <w:rsid w:val="00DD28CC"/>
    <w:rsid w:val="00DD2F38"/>
    <w:rsid w:val="00E1339C"/>
    <w:rsid w:val="00E13DFF"/>
    <w:rsid w:val="00EA51EB"/>
    <w:rsid w:val="00ED7BEA"/>
    <w:rsid w:val="00EF2327"/>
    <w:rsid w:val="00EF31EC"/>
    <w:rsid w:val="00EF328D"/>
    <w:rsid w:val="00F60105"/>
    <w:rsid w:val="00F66108"/>
    <w:rsid w:val="00F8184B"/>
    <w:rsid w:val="00F83025"/>
    <w:rsid w:val="00FB05B3"/>
    <w:rsid w:val="00FD6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16"/>
  </w:style>
  <w:style w:type="paragraph" w:styleId="Heading1">
    <w:name w:val="heading 1"/>
    <w:basedOn w:val="Normal"/>
    <w:next w:val="Normal"/>
    <w:link w:val="Heading1Char"/>
    <w:uiPriority w:val="9"/>
    <w:qFormat/>
    <w:rsid w:val="00733B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FF"/>
    <w:pPr>
      <w:ind w:left="720"/>
      <w:contextualSpacing/>
    </w:pPr>
  </w:style>
  <w:style w:type="table" w:styleId="TableGrid">
    <w:name w:val="Table Grid"/>
    <w:basedOn w:val="TableNormal"/>
    <w:uiPriority w:val="59"/>
    <w:rsid w:val="00ED7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3B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36478174">
      <w:bodyDiv w:val="1"/>
      <w:marLeft w:val="0"/>
      <w:marRight w:val="0"/>
      <w:marTop w:val="0"/>
      <w:marBottom w:val="0"/>
      <w:divBdr>
        <w:top w:val="none" w:sz="0" w:space="0" w:color="auto"/>
        <w:left w:val="none" w:sz="0" w:space="0" w:color="auto"/>
        <w:bottom w:val="none" w:sz="0" w:space="0" w:color="auto"/>
        <w:right w:val="none" w:sz="0" w:space="0" w:color="auto"/>
      </w:divBdr>
    </w:div>
    <w:div w:id="985282876">
      <w:bodyDiv w:val="1"/>
      <w:marLeft w:val="0"/>
      <w:marRight w:val="0"/>
      <w:marTop w:val="0"/>
      <w:marBottom w:val="0"/>
      <w:divBdr>
        <w:top w:val="none" w:sz="0" w:space="0" w:color="auto"/>
        <w:left w:val="none" w:sz="0" w:space="0" w:color="auto"/>
        <w:bottom w:val="none" w:sz="0" w:space="0" w:color="auto"/>
        <w:right w:val="none" w:sz="0" w:space="0" w:color="auto"/>
      </w:divBdr>
    </w:div>
    <w:div w:id="1217743001">
      <w:bodyDiv w:val="1"/>
      <w:marLeft w:val="0"/>
      <w:marRight w:val="0"/>
      <w:marTop w:val="0"/>
      <w:marBottom w:val="0"/>
      <w:divBdr>
        <w:top w:val="none" w:sz="0" w:space="0" w:color="auto"/>
        <w:left w:val="none" w:sz="0" w:space="0" w:color="auto"/>
        <w:bottom w:val="none" w:sz="0" w:space="0" w:color="auto"/>
        <w:right w:val="none" w:sz="0" w:space="0" w:color="auto"/>
      </w:divBdr>
    </w:div>
    <w:div w:id="1388412534">
      <w:bodyDiv w:val="1"/>
      <w:marLeft w:val="0"/>
      <w:marRight w:val="0"/>
      <w:marTop w:val="0"/>
      <w:marBottom w:val="0"/>
      <w:divBdr>
        <w:top w:val="none" w:sz="0" w:space="0" w:color="auto"/>
        <w:left w:val="none" w:sz="0" w:space="0" w:color="auto"/>
        <w:bottom w:val="none" w:sz="0" w:space="0" w:color="auto"/>
        <w:right w:val="none" w:sz="0" w:space="0" w:color="auto"/>
      </w:divBdr>
    </w:div>
    <w:div w:id="1689287455">
      <w:bodyDiv w:val="1"/>
      <w:marLeft w:val="0"/>
      <w:marRight w:val="0"/>
      <w:marTop w:val="0"/>
      <w:marBottom w:val="0"/>
      <w:divBdr>
        <w:top w:val="none" w:sz="0" w:space="0" w:color="auto"/>
        <w:left w:val="none" w:sz="0" w:space="0" w:color="auto"/>
        <w:bottom w:val="none" w:sz="0" w:space="0" w:color="auto"/>
        <w:right w:val="none" w:sz="0" w:space="0" w:color="auto"/>
      </w:divBdr>
    </w:div>
    <w:div w:id="1909684966">
      <w:bodyDiv w:val="1"/>
      <w:marLeft w:val="0"/>
      <w:marRight w:val="0"/>
      <w:marTop w:val="0"/>
      <w:marBottom w:val="0"/>
      <w:divBdr>
        <w:top w:val="none" w:sz="0" w:space="0" w:color="auto"/>
        <w:left w:val="none" w:sz="0" w:space="0" w:color="auto"/>
        <w:bottom w:val="none" w:sz="0" w:space="0" w:color="auto"/>
        <w:right w:val="none" w:sz="0" w:space="0" w:color="auto"/>
      </w:divBdr>
    </w:div>
    <w:div w:id="19845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3496</Words>
  <Characters>19929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Gjore</dc:creator>
  <cp:lastModifiedBy>DELL</cp:lastModifiedBy>
  <cp:revision>2</cp:revision>
  <cp:lastPrinted>2017-02-28T11:39:00Z</cp:lastPrinted>
  <dcterms:created xsi:type="dcterms:W3CDTF">2017-09-27T11:22:00Z</dcterms:created>
  <dcterms:modified xsi:type="dcterms:W3CDTF">2017-09-27T11:22:00Z</dcterms:modified>
</cp:coreProperties>
</file>