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08C1" w:rsidRDefault="008908C1" w:rsidP="00F7736F"/>
    <w:p w:rsidR="00FC0401" w:rsidRPr="00FC0401" w:rsidRDefault="00FC0401" w:rsidP="00FC0401">
      <w:pPr>
        <w:jc w:val="center"/>
        <w:rPr>
          <w:b/>
        </w:rPr>
      </w:pPr>
      <w:r w:rsidRPr="00FC0401">
        <w:rPr>
          <w:b/>
        </w:rPr>
        <w:t>ОБРАЗЦИ ЗА ФИНАНСИСКО ИЗВЕСТУВАЊЕ</w:t>
      </w:r>
    </w:p>
    <w:p w:rsidR="008908C1" w:rsidRPr="00FC0401" w:rsidRDefault="00FC0401" w:rsidP="00FC0401">
      <w:pPr>
        <w:jc w:val="center"/>
        <w:rPr>
          <w:b/>
        </w:rPr>
      </w:pPr>
      <w:r w:rsidRPr="00FC0401">
        <w:rPr>
          <w:b/>
        </w:rPr>
        <w:t xml:space="preserve"> НА ЈАВНИ ПРЕТПРИЈАТИЈА, АКЦИОНЕРСКИ ДРУШТВА И ДРУГИ ЕНТИТЕТИ</w:t>
      </w:r>
    </w:p>
    <w:p w:rsidR="00FC0401" w:rsidRDefault="00B434BE" w:rsidP="00B434BE">
      <w:pPr>
        <w:jc w:val="center"/>
      </w:pPr>
      <w:r>
        <w:t>ЈПВ ЛИСИЧЕ ВЕЛЕС</w:t>
      </w:r>
      <w:r w:rsidR="00F04DCB">
        <w:t xml:space="preserve">  0</w:t>
      </w:r>
      <w:r w:rsidR="00184998">
        <w:t>4</w:t>
      </w:r>
      <w:r w:rsidR="00F04DCB">
        <w:t>-0</w:t>
      </w:r>
      <w:r w:rsidR="00184998">
        <w:t>6</w:t>
      </w:r>
      <w:r w:rsidR="00F04DCB">
        <w:t>/20</w:t>
      </w:r>
      <w:r w:rsidR="00E3016C">
        <w:t>2</w:t>
      </w:r>
      <w:r w:rsidR="0029388D">
        <w:t>1</w:t>
      </w:r>
      <w:r w:rsidR="00F04DCB">
        <w:t xml:space="preserve"> год.</w:t>
      </w:r>
    </w:p>
    <w:p w:rsidR="00FC0401" w:rsidRPr="00FC0401" w:rsidRDefault="00FC0401" w:rsidP="00F7736F"/>
    <w:sdt>
      <w:sdtPr>
        <w:rPr>
          <w:rFonts w:ascii="StobiSerif Regular" w:eastAsiaTheme="minorHAnsi" w:hAnsi="StobiSerif Regular" w:cstheme="minorBidi"/>
          <w:b w:val="0"/>
          <w:bCs w:val="0"/>
          <w:color w:val="auto"/>
          <w:sz w:val="22"/>
          <w:szCs w:val="22"/>
          <w:lang w:val="mk-MK"/>
        </w:rPr>
        <w:id w:val="213389501"/>
        <w:docPartObj>
          <w:docPartGallery w:val="Table of Contents"/>
          <w:docPartUnique/>
        </w:docPartObj>
      </w:sdtPr>
      <w:sdtContent>
        <w:p w:rsidR="008908C1" w:rsidRDefault="008908C1">
          <w:pPr>
            <w:pStyle w:val="TOCHeading"/>
            <w:rPr>
              <w:lang w:val="mk-MK"/>
            </w:rPr>
          </w:pPr>
          <w:r>
            <w:rPr>
              <w:lang w:val="mk-MK"/>
            </w:rPr>
            <w:t>СОДРЖИНА</w:t>
          </w:r>
        </w:p>
        <w:p w:rsidR="008908C1" w:rsidRPr="008908C1" w:rsidRDefault="008908C1" w:rsidP="008908C1"/>
        <w:p w:rsidR="00FB20F4" w:rsidRDefault="00AD0DC7">
          <w:pPr>
            <w:pStyle w:val="TOC1"/>
            <w:tabs>
              <w:tab w:val="right" w:leader="dot" w:pos="13948"/>
            </w:tabs>
            <w:rPr>
              <w:rFonts w:asciiTheme="minorHAnsi" w:eastAsiaTheme="minorEastAsia" w:hAnsiTheme="minorHAnsi"/>
              <w:noProof/>
              <w:lang w:eastAsia="mk-MK"/>
            </w:rPr>
          </w:pPr>
          <w:r>
            <w:fldChar w:fldCharType="begin"/>
          </w:r>
          <w:r w:rsidR="008908C1">
            <w:instrText xml:space="preserve"> TOC \o "1-3" \h \z \u </w:instrText>
          </w:r>
          <w:r>
            <w:fldChar w:fldCharType="separate"/>
          </w:r>
          <w:hyperlink w:anchor="_Toc532798609" w:history="1">
            <w:r w:rsidR="00FB20F4" w:rsidRPr="00C91684">
              <w:rPr>
                <w:rStyle w:val="Hyperlink"/>
                <w:rFonts w:eastAsia="Times New Roman"/>
                <w:noProof/>
                <w:lang w:eastAsia="mk-MK"/>
              </w:rPr>
              <w:t>1. БИЛАНС НА СОСТОЈБА</w:t>
            </w:r>
            <w:r w:rsidR="00FB20F4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FB20F4">
              <w:rPr>
                <w:noProof/>
                <w:webHidden/>
              </w:rPr>
              <w:instrText xml:space="preserve"> PAGEREF _Toc532798609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3D5F95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FB20F4" w:rsidRDefault="009C1AC6">
          <w:pPr>
            <w:pStyle w:val="TOC1"/>
            <w:tabs>
              <w:tab w:val="right" w:leader="dot" w:pos="13948"/>
            </w:tabs>
            <w:rPr>
              <w:rFonts w:asciiTheme="minorHAnsi" w:eastAsiaTheme="minorEastAsia" w:hAnsiTheme="minorHAnsi"/>
              <w:noProof/>
              <w:lang w:eastAsia="mk-MK"/>
            </w:rPr>
          </w:pPr>
          <w:hyperlink w:anchor="_Toc532798610" w:history="1">
            <w:r w:rsidR="00FB20F4" w:rsidRPr="00C91684">
              <w:rPr>
                <w:rStyle w:val="Hyperlink"/>
                <w:rFonts w:eastAsia="Times New Roman"/>
                <w:noProof/>
                <w:lang w:eastAsia="mk-MK"/>
              </w:rPr>
              <w:t>2. БИЛАНС НА УСПЕХ</w:t>
            </w:r>
            <w:r w:rsidR="00FB20F4">
              <w:rPr>
                <w:noProof/>
                <w:webHidden/>
              </w:rPr>
              <w:tab/>
            </w:r>
            <w:r w:rsidR="00AD0DC7">
              <w:rPr>
                <w:noProof/>
                <w:webHidden/>
              </w:rPr>
              <w:fldChar w:fldCharType="begin"/>
            </w:r>
            <w:r w:rsidR="00FB20F4">
              <w:rPr>
                <w:noProof/>
                <w:webHidden/>
              </w:rPr>
              <w:instrText xml:space="preserve"> PAGEREF _Toc532798610 \h </w:instrText>
            </w:r>
            <w:r w:rsidR="00AD0DC7">
              <w:rPr>
                <w:noProof/>
                <w:webHidden/>
              </w:rPr>
            </w:r>
            <w:r w:rsidR="00AD0DC7">
              <w:rPr>
                <w:noProof/>
                <w:webHidden/>
              </w:rPr>
              <w:fldChar w:fldCharType="separate"/>
            </w:r>
            <w:r w:rsidR="003D5F95">
              <w:rPr>
                <w:noProof/>
                <w:webHidden/>
              </w:rPr>
              <w:t>4</w:t>
            </w:r>
            <w:r w:rsidR="00AD0DC7">
              <w:rPr>
                <w:noProof/>
                <w:webHidden/>
              </w:rPr>
              <w:fldChar w:fldCharType="end"/>
            </w:r>
          </w:hyperlink>
        </w:p>
        <w:p w:rsidR="00FB20F4" w:rsidRDefault="009C1AC6">
          <w:pPr>
            <w:pStyle w:val="TOC1"/>
            <w:tabs>
              <w:tab w:val="right" w:leader="dot" w:pos="13948"/>
            </w:tabs>
            <w:rPr>
              <w:rFonts w:asciiTheme="minorHAnsi" w:eastAsiaTheme="minorEastAsia" w:hAnsiTheme="minorHAnsi"/>
              <w:noProof/>
              <w:lang w:eastAsia="mk-MK"/>
            </w:rPr>
          </w:pPr>
          <w:hyperlink w:anchor="_Toc532798611" w:history="1">
            <w:r w:rsidR="00FB20F4" w:rsidRPr="00C91684">
              <w:rPr>
                <w:rStyle w:val="Hyperlink"/>
                <w:rFonts w:eastAsia="Times New Roman"/>
                <w:noProof/>
                <w:lang w:eastAsia="mk-MK"/>
              </w:rPr>
              <w:t>3. СПЕЦИФИРАНИ ПРИХОДИ</w:t>
            </w:r>
            <w:r w:rsidR="00FB20F4">
              <w:rPr>
                <w:noProof/>
                <w:webHidden/>
              </w:rPr>
              <w:tab/>
            </w:r>
            <w:r w:rsidR="00AD0DC7">
              <w:rPr>
                <w:noProof/>
                <w:webHidden/>
              </w:rPr>
              <w:fldChar w:fldCharType="begin"/>
            </w:r>
            <w:r w:rsidR="00FB20F4">
              <w:rPr>
                <w:noProof/>
                <w:webHidden/>
              </w:rPr>
              <w:instrText xml:space="preserve"> PAGEREF _Toc532798611 \h </w:instrText>
            </w:r>
            <w:r w:rsidR="00AD0DC7">
              <w:rPr>
                <w:noProof/>
                <w:webHidden/>
              </w:rPr>
            </w:r>
            <w:r w:rsidR="00AD0DC7">
              <w:rPr>
                <w:noProof/>
                <w:webHidden/>
              </w:rPr>
              <w:fldChar w:fldCharType="separate"/>
            </w:r>
            <w:r w:rsidR="003D5F95">
              <w:rPr>
                <w:noProof/>
                <w:webHidden/>
              </w:rPr>
              <w:t>5</w:t>
            </w:r>
            <w:r w:rsidR="00AD0DC7">
              <w:rPr>
                <w:noProof/>
                <w:webHidden/>
              </w:rPr>
              <w:fldChar w:fldCharType="end"/>
            </w:r>
          </w:hyperlink>
        </w:p>
        <w:p w:rsidR="00FB20F4" w:rsidRDefault="009C1AC6">
          <w:pPr>
            <w:pStyle w:val="TOC1"/>
            <w:tabs>
              <w:tab w:val="right" w:leader="dot" w:pos="13948"/>
            </w:tabs>
            <w:rPr>
              <w:rFonts w:asciiTheme="minorHAnsi" w:eastAsiaTheme="minorEastAsia" w:hAnsiTheme="minorHAnsi"/>
              <w:noProof/>
              <w:lang w:eastAsia="mk-MK"/>
            </w:rPr>
          </w:pPr>
          <w:hyperlink w:anchor="_Toc532798612" w:history="1">
            <w:r w:rsidR="00FB20F4" w:rsidRPr="00C91684">
              <w:rPr>
                <w:rStyle w:val="Hyperlink"/>
                <w:rFonts w:eastAsia="Times New Roman"/>
                <w:noProof/>
                <w:lang w:eastAsia="mk-MK"/>
              </w:rPr>
              <w:t>4. СПЕЦИФИРАНИ РАСХОДИ</w:t>
            </w:r>
            <w:r w:rsidR="00FB20F4">
              <w:rPr>
                <w:noProof/>
                <w:webHidden/>
              </w:rPr>
              <w:tab/>
            </w:r>
            <w:r w:rsidR="00AD0DC7">
              <w:rPr>
                <w:noProof/>
                <w:webHidden/>
              </w:rPr>
              <w:fldChar w:fldCharType="begin"/>
            </w:r>
            <w:r w:rsidR="00FB20F4">
              <w:rPr>
                <w:noProof/>
                <w:webHidden/>
              </w:rPr>
              <w:instrText xml:space="preserve"> PAGEREF _Toc532798612 \h </w:instrText>
            </w:r>
            <w:r w:rsidR="00AD0DC7">
              <w:rPr>
                <w:noProof/>
                <w:webHidden/>
              </w:rPr>
            </w:r>
            <w:r w:rsidR="00AD0DC7">
              <w:rPr>
                <w:noProof/>
                <w:webHidden/>
              </w:rPr>
              <w:fldChar w:fldCharType="separate"/>
            </w:r>
            <w:r w:rsidR="003D5F95">
              <w:rPr>
                <w:noProof/>
                <w:webHidden/>
              </w:rPr>
              <w:t>6</w:t>
            </w:r>
            <w:r w:rsidR="00AD0DC7">
              <w:rPr>
                <w:noProof/>
                <w:webHidden/>
              </w:rPr>
              <w:fldChar w:fldCharType="end"/>
            </w:r>
          </w:hyperlink>
        </w:p>
        <w:p w:rsidR="00FB20F4" w:rsidRDefault="009C1AC6">
          <w:pPr>
            <w:pStyle w:val="TOC1"/>
            <w:tabs>
              <w:tab w:val="right" w:leader="dot" w:pos="13948"/>
            </w:tabs>
            <w:rPr>
              <w:rFonts w:asciiTheme="minorHAnsi" w:eastAsiaTheme="minorEastAsia" w:hAnsiTheme="minorHAnsi"/>
              <w:noProof/>
              <w:lang w:eastAsia="mk-MK"/>
            </w:rPr>
          </w:pPr>
          <w:hyperlink w:anchor="_Toc532798613" w:history="1">
            <w:r w:rsidR="00FB20F4" w:rsidRPr="00C91684">
              <w:rPr>
                <w:rStyle w:val="Hyperlink"/>
                <w:rFonts w:eastAsia="Times New Roman"/>
                <w:noProof/>
                <w:lang w:eastAsia="mk-MK"/>
              </w:rPr>
              <w:t>5. СПЕЦИФИКАЦИЈА НА ФИКСНИ СРЕДСТВА И АМОРТИЗАЦИЈА</w:t>
            </w:r>
            <w:r w:rsidR="00FB20F4">
              <w:rPr>
                <w:noProof/>
                <w:webHidden/>
              </w:rPr>
              <w:tab/>
            </w:r>
            <w:r w:rsidR="00AD0DC7">
              <w:rPr>
                <w:noProof/>
                <w:webHidden/>
              </w:rPr>
              <w:fldChar w:fldCharType="begin"/>
            </w:r>
            <w:r w:rsidR="00FB20F4">
              <w:rPr>
                <w:noProof/>
                <w:webHidden/>
              </w:rPr>
              <w:instrText xml:space="preserve"> PAGEREF _Toc532798613 \h </w:instrText>
            </w:r>
            <w:r w:rsidR="00AD0DC7">
              <w:rPr>
                <w:noProof/>
                <w:webHidden/>
              </w:rPr>
            </w:r>
            <w:r w:rsidR="00AD0DC7">
              <w:rPr>
                <w:noProof/>
                <w:webHidden/>
              </w:rPr>
              <w:fldChar w:fldCharType="separate"/>
            </w:r>
            <w:r w:rsidR="003D5F95">
              <w:rPr>
                <w:noProof/>
                <w:webHidden/>
              </w:rPr>
              <w:t>7</w:t>
            </w:r>
            <w:r w:rsidR="00AD0DC7">
              <w:rPr>
                <w:noProof/>
                <w:webHidden/>
              </w:rPr>
              <w:fldChar w:fldCharType="end"/>
            </w:r>
          </w:hyperlink>
        </w:p>
        <w:p w:rsidR="00FB20F4" w:rsidRDefault="009C1AC6">
          <w:pPr>
            <w:pStyle w:val="TOC1"/>
            <w:tabs>
              <w:tab w:val="right" w:leader="dot" w:pos="13948"/>
            </w:tabs>
            <w:rPr>
              <w:rFonts w:asciiTheme="minorHAnsi" w:eastAsiaTheme="minorEastAsia" w:hAnsiTheme="minorHAnsi"/>
              <w:noProof/>
              <w:lang w:eastAsia="mk-MK"/>
            </w:rPr>
          </w:pPr>
          <w:hyperlink w:anchor="_Toc532798614" w:history="1">
            <w:r w:rsidR="00FB20F4" w:rsidRPr="00C91684">
              <w:rPr>
                <w:rStyle w:val="Hyperlink"/>
                <w:noProof/>
              </w:rPr>
              <w:t>6. ПРЕГЛЕД НА КРЕДИТИ</w:t>
            </w:r>
            <w:r w:rsidR="00FB20F4">
              <w:rPr>
                <w:noProof/>
                <w:webHidden/>
              </w:rPr>
              <w:tab/>
            </w:r>
            <w:r w:rsidR="00AD0DC7">
              <w:rPr>
                <w:noProof/>
                <w:webHidden/>
              </w:rPr>
              <w:fldChar w:fldCharType="begin"/>
            </w:r>
            <w:r w:rsidR="00FB20F4">
              <w:rPr>
                <w:noProof/>
                <w:webHidden/>
              </w:rPr>
              <w:instrText xml:space="preserve"> PAGEREF _Toc532798614 \h </w:instrText>
            </w:r>
            <w:r w:rsidR="00AD0DC7">
              <w:rPr>
                <w:noProof/>
                <w:webHidden/>
              </w:rPr>
            </w:r>
            <w:r w:rsidR="00AD0DC7">
              <w:rPr>
                <w:noProof/>
                <w:webHidden/>
              </w:rPr>
              <w:fldChar w:fldCharType="separate"/>
            </w:r>
            <w:r w:rsidR="003D5F95">
              <w:rPr>
                <w:noProof/>
                <w:webHidden/>
              </w:rPr>
              <w:t>8</w:t>
            </w:r>
            <w:r w:rsidR="00AD0DC7">
              <w:rPr>
                <w:noProof/>
                <w:webHidden/>
              </w:rPr>
              <w:fldChar w:fldCharType="end"/>
            </w:r>
          </w:hyperlink>
        </w:p>
        <w:p w:rsidR="00FB20F4" w:rsidRDefault="009C1AC6">
          <w:pPr>
            <w:pStyle w:val="TOC1"/>
            <w:tabs>
              <w:tab w:val="right" w:leader="dot" w:pos="13948"/>
            </w:tabs>
            <w:rPr>
              <w:rFonts w:asciiTheme="minorHAnsi" w:eastAsiaTheme="minorEastAsia" w:hAnsiTheme="minorHAnsi"/>
              <w:noProof/>
              <w:lang w:eastAsia="mk-MK"/>
            </w:rPr>
          </w:pPr>
          <w:hyperlink w:anchor="_Toc532798615" w:history="1">
            <w:r w:rsidR="00FB20F4" w:rsidRPr="00C91684">
              <w:rPr>
                <w:rStyle w:val="Hyperlink"/>
                <w:rFonts w:eastAsia="Times New Roman"/>
                <w:noProof/>
                <w:lang w:eastAsia="mk-MK"/>
              </w:rPr>
              <w:t>7. ИЗВЕШТАЈ ЗА ПРОМЕНИТЕ ВО КАПИТАЛОТ</w:t>
            </w:r>
            <w:r w:rsidR="00FB20F4">
              <w:rPr>
                <w:noProof/>
                <w:webHidden/>
              </w:rPr>
              <w:tab/>
            </w:r>
            <w:r w:rsidR="00AD0DC7">
              <w:rPr>
                <w:noProof/>
                <w:webHidden/>
              </w:rPr>
              <w:fldChar w:fldCharType="begin"/>
            </w:r>
            <w:r w:rsidR="00FB20F4">
              <w:rPr>
                <w:noProof/>
                <w:webHidden/>
              </w:rPr>
              <w:instrText xml:space="preserve"> PAGEREF _Toc532798615 \h </w:instrText>
            </w:r>
            <w:r w:rsidR="00AD0DC7">
              <w:rPr>
                <w:noProof/>
                <w:webHidden/>
              </w:rPr>
            </w:r>
            <w:r w:rsidR="00AD0DC7">
              <w:rPr>
                <w:noProof/>
                <w:webHidden/>
              </w:rPr>
              <w:fldChar w:fldCharType="separate"/>
            </w:r>
            <w:r w:rsidR="003D5F95">
              <w:rPr>
                <w:noProof/>
                <w:webHidden/>
              </w:rPr>
              <w:t>9</w:t>
            </w:r>
            <w:r w:rsidR="00AD0DC7">
              <w:rPr>
                <w:noProof/>
                <w:webHidden/>
              </w:rPr>
              <w:fldChar w:fldCharType="end"/>
            </w:r>
          </w:hyperlink>
        </w:p>
        <w:p w:rsidR="00FB20F4" w:rsidRDefault="009C1AC6">
          <w:pPr>
            <w:pStyle w:val="TOC1"/>
            <w:tabs>
              <w:tab w:val="right" w:leader="dot" w:pos="13948"/>
            </w:tabs>
            <w:rPr>
              <w:rFonts w:asciiTheme="minorHAnsi" w:eastAsiaTheme="minorEastAsia" w:hAnsiTheme="minorHAnsi"/>
              <w:noProof/>
              <w:lang w:eastAsia="mk-MK"/>
            </w:rPr>
          </w:pPr>
          <w:hyperlink w:anchor="_Toc532798616" w:history="1">
            <w:r w:rsidR="00FB20F4" w:rsidRPr="00C91684">
              <w:rPr>
                <w:rStyle w:val="Hyperlink"/>
                <w:rFonts w:eastAsia="Times New Roman"/>
                <w:noProof/>
                <w:lang w:eastAsia="mk-MK"/>
              </w:rPr>
              <w:t>8. ИЗВЕШТАЈ ЗА ПАРИЧНИТЕ ТЕКОВИ</w:t>
            </w:r>
            <w:r w:rsidR="00FB20F4">
              <w:rPr>
                <w:noProof/>
                <w:webHidden/>
              </w:rPr>
              <w:tab/>
            </w:r>
            <w:r w:rsidR="00AD0DC7">
              <w:rPr>
                <w:noProof/>
                <w:webHidden/>
              </w:rPr>
              <w:fldChar w:fldCharType="begin"/>
            </w:r>
            <w:r w:rsidR="00FB20F4">
              <w:rPr>
                <w:noProof/>
                <w:webHidden/>
              </w:rPr>
              <w:instrText xml:space="preserve"> PAGEREF _Toc532798616 \h </w:instrText>
            </w:r>
            <w:r w:rsidR="00AD0DC7">
              <w:rPr>
                <w:noProof/>
                <w:webHidden/>
              </w:rPr>
            </w:r>
            <w:r w:rsidR="00AD0DC7">
              <w:rPr>
                <w:noProof/>
                <w:webHidden/>
              </w:rPr>
              <w:fldChar w:fldCharType="separate"/>
            </w:r>
            <w:r w:rsidR="003D5F95">
              <w:rPr>
                <w:noProof/>
                <w:webHidden/>
              </w:rPr>
              <w:t>10</w:t>
            </w:r>
            <w:r w:rsidR="00AD0DC7">
              <w:rPr>
                <w:noProof/>
                <w:webHidden/>
              </w:rPr>
              <w:fldChar w:fldCharType="end"/>
            </w:r>
          </w:hyperlink>
        </w:p>
        <w:p w:rsidR="00FB20F4" w:rsidRDefault="009C1AC6">
          <w:pPr>
            <w:pStyle w:val="TOC1"/>
            <w:tabs>
              <w:tab w:val="right" w:leader="dot" w:pos="13948"/>
            </w:tabs>
            <w:rPr>
              <w:rFonts w:asciiTheme="minorHAnsi" w:eastAsiaTheme="minorEastAsia" w:hAnsiTheme="minorHAnsi"/>
              <w:noProof/>
              <w:lang w:eastAsia="mk-MK"/>
            </w:rPr>
          </w:pPr>
          <w:hyperlink w:anchor="_Toc532798617" w:history="1">
            <w:r w:rsidR="00FB20F4" w:rsidRPr="00C91684">
              <w:rPr>
                <w:rStyle w:val="Hyperlink"/>
                <w:noProof/>
              </w:rPr>
              <w:t>9. ПРЕГЛЕД НА КВАРТАЛНИ ПОДАТОЦИ</w:t>
            </w:r>
            <w:r w:rsidR="00FB20F4">
              <w:rPr>
                <w:noProof/>
                <w:webHidden/>
              </w:rPr>
              <w:tab/>
            </w:r>
            <w:r w:rsidR="00AD0DC7">
              <w:rPr>
                <w:noProof/>
                <w:webHidden/>
              </w:rPr>
              <w:fldChar w:fldCharType="begin"/>
            </w:r>
            <w:r w:rsidR="00FB20F4">
              <w:rPr>
                <w:noProof/>
                <w:webHidden/>
              </w:rPr>
              <w:instrText xml:space="preserve"> PAGEREF _Toc532798617 \h </w:instrText>
            </w:r>
            <w:r w:rsidR="00AD0DC7">
              <w:rPr>
                <w:noProof/>
                <w:webHidden/>
              </w:rPr>
            </w:r>
            <w:r w:rsidR="00AD0DC7">
              <w:rPr>
                <w:noProof/>
                <w:webHidden/>
              </w:rPr>
              <w:fldChar w:fldCharType="separate"/>
            </w:r>
            <w:r w:rsidR="003D5F95">
              <w:rPr>
                <w:noProof/>
                <w:webHidden/>
              </w:rPr>
              <w:t>12</w:t>
            </w:r>
            <w:r w:rsidR="00AD0DC7">
              <w:rPr>
                <w:noProof/>
                <w:webHidden/>
              </w:rPr>
              <w:fldChar w:fldCharType="end"/>
            </w:r>
          </w:hyperlink>
        </w:p>
        <w:p w:rsidR="008908C1" w:rsidRDefault="00AD0DC7">
          <w:r>
            <w:fldChar w:fldCharType="end"/>
          </w:r>
        </w:p>
      </w:sdtContent>
    </w:sdt>
    <w:p w:rsidR="00F7736F" w:rsidRDefault="00F7736F">
      <w:r>
        <w:br w:type="page"/>
      </w:r>
    </w:p>
    <w:tbl>
      <w:tblPr>
        <w:tblW w:w="14460" w:type="dxa"/>
        <w:tblInd w:w="108" w:type="dxa"/>
        <w:tblLook w:val="04A0" w:firstRow="1" w:lastRow="0" w:firstColumn="1" w:lastColumn="0" w:noHBand="0" w:noVBand="1"/>
      </w:tblPr>
      <w:tblGrid>
        <w:gridCol w:w="491"/>
        <w:gridCol w:w="2908"/>
        <w:gridCol w:w="1563"/>
        <w:gridCol w:w="1701"/>
        <w:gridCol w:w="1559"/>
        <w:gridCol w:w="1559"/>
        <w:gridCol w:w="1559"/>
        <w:gridCol w:w="1560"/>
        <w:gridCol w:w="1560"/>
      </w:tblGrid>
      <w:tr w:rsidR="00F7736F" w:rsidRPr="00F7736F" w:rsidTr="00F7736F">
        <w:trPr>
          <w:trHeight w:val="315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36F" w:rsidRPr="00F7736F" w:rsidRDefault="00F7736F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lastRenderedPageBreak/>
              <w:t> </w:t>
            </w:r>
          </w:p>
        </w:tc>
        <w:tc>
          <w:tcPr>
            <w:tcW w:w="2908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36F" w:rsidRPr="00F7736F" w:rsidRDefault="00F7736F" w:rsidP="00F7736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36F" w:rsidRPr="00F7736F" w:rsidRDefault="00F7736F" w:rsidP="00F7736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mk-MK"/>
              </w:rPr>
            </w:pP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7736F" w:rsidRPr="00F7736F" w:rsidRDefault="00F7736F" w:rsidP="00F7736F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0"/>
                <w:szCs w:val="20"/>
                <w:lang w:eastAsia="mk-MK"/>
              </w:rPr>
              <w:t> </w:t>
            </w:r>
          </w:p>
        </w:tc>
        <w:tc>
          <w:tcPr>
            <w:tcW w:w="7797" w:type="dxa"/>
            <w:gridSpan w:val="5"/>
            <w:tcBorders>
              <w:top w:val="nil"/>
              <w:left w:val="nil"/>
              <w:bottom w:val="nil"/>
            </w:tcBorders>
            <w:shd w:val="clear" w:color="000000" w:fill="FFFFFF"/>
            <w:noWrap/>
            <w:vAlign w:val="center"/>
            <w:hideMark/>
          </w:tcPr>
          <w:p w:rsidR="00F7736F" w:rsidRPr="00F7736F" w:rsidRDefault="00F7736F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sz w:val="24"/>
                <w:szCs w:val="24"/>
                <w:lang w:val="en-US" w:eastAsia="mk-MK"/>
              </w:rPr>
            </w:pPr>
            <w:r w:rsidRPr="00F7736F">
              <w:rPr>
                <w:rFonts w:ascii="Calibri" w:eastAsia="Times New Roman" w:hAnsi="Calibri" w:cs="Calibri"/>
                <w:i/>
                <w:sz w:val="24"/>
                <w:szCs w:val="24"/>
                <w:lang w:val="en-US" w:eastAsia="mk-MK"/>
              </w:rPr>
              <w:t xml:space="preserve"> </w:t>
            </w:r>
            <w:r w:rsidRPr="00F7736F">
              <w:rPr>
                <w:rFonts w:ascii="Calibri" w:eastAsia="Times New Roman" w:hAnsi="Calibri" w:cs="Calibri"/>
                <w:i/>
                <w:sz w:val="24"/>
                <w:szCs w:val="24"/>
                <w:lang w:eastAsia="mk-MK"/>
              </w:rPr>
              <w:t>во илјади денари</w:t>
            </w:r>
          </w:p>
        </w:tc>
      </w:tr>
      <w:tr w:rsidR="0061098E" w:rsidRPr="00F7736F" w:rsidTr="00F7736F">
        <w:trPr>
          <w:trHeight w:val="360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1098E" w:rsidRPr="00F7736F" w:rsidRDefault="0061098E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44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1098E" w:rsidRPr="00F7736F" w:rsidRDefault="008908C1" w:rsidP="008908C1">
            <w:pPr>
              <w:pStyle w:val="Heading1"/>
              <w:rPr>
                <w:rFonts w:eastAsia="Times New Roman"/>
                <w:lang w:eastAsia="mk-MK"/>
              </w:rPr>
            </w:pPr>
            <w:bookmarkStart w:id="0" w:name="_Toc532798609"/>
            <w:r>
              <w:rPr>
                <w:rFonts w:eastAsia="Times New Roman"/>
                <w:lang w:eastAsia="mk-MK"/>
              </w:rPr>
              <w:t xml:space="preserve">1. </w:t>
            </w:r>
            <w:r w:rsidR="00F7736F" w:rsidRPr="00F7736F">
              <w:rPr>
                <w:rFonts w:eastAsia="Times New Roman"/>
                <w:lang w:eastAsia="mk-MK"/>
              </w:rPr>
              <w:t>БИЛАНС НА СОСТОЈБА</w:t>
            </w:r>
            <w:bookmarkEnd w:id="0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1098E" w:rsidRPr="00F7736F" w:rsidRDefault="0061098E" w:rsidP="006C2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t>ОСТВАРЕНО</w:t>
            </w: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br/>
              <w:t>од претходна година</w:t>
            </w:r>
            <w:r w:rsidR="00185DCC">
              <w:rPr>
                <w:rFonts w:ascii="Calibri" w:eastAsia="Times New Roman" w:hAnsi="Calibri" w:cs="Calibri"/>
                <w:b/>
                <w:lang w:eastAsia="mk-MK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1098E" w:rsidRPr="00F7736F" w:rsidRDefault="0061098E" w:rsidP="006C2A3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t>ПЛАНИРАНО</w:t>
            </w: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br/>
              <w:t>од тековна  година</w:t>
            </w:r>
            <w:r w:rsidR="00F32B40">
              <w:rPr>
                <w:rFonts w:ascii="Calibri" w:eastAsia="Times New Roman" w:hAnsi="Calibri" w:cs="Calibri"/>
                <w:b/>
                <w:lang w:eastAsia="mk-MK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1098E" w:rsidRPr="00F7736F" w:rsidRDefault="0061098E" w:rsidP="00124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t>ОСТВАРЕНО</w:t>
            </w: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br/>
              <w:t>од тековна година</w:t>
            </w:r>
            <w:r w:rsidR="007F6027">
              <w:rPr>
                <w:rFonts w:ascii="Calibri" w:eastAsia="Times New Roman" w:hAnsi="Calibri" w:cs="Calibri"/>
                <w:b/>
                <w:lang w:eastAsia="mk-MK"/>
              </w:rPr>
              <w:t xml:space="preserve"> (квартал)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61098E" w:rsidRPr="00F7736F" w:rsidRDefault="0061098E" w:rsidP="00326F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t>Споредбена анализа</w:t>
            </w: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br/>
            </w:r>
            <w:r w:rsidR="00E3016C">
              <w:rPr>
                <w:rFonts w:ascii="Calibri" w:eastAsia="Times New Roman" w:hAnsi="Calibri" w:cs="Calibri"/>
                <w:b/>
                <w:lang w:eastAsia="mk-MK"/>
              </w:rPr>
              <w:t>оств</w:t>
            </w: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t xml:space="preserve">. тек. </w:t>
            </w:r>
            <w:r w:rsidR="00E3016C">
              <w:rPr>
                <w:rFonts w:ascii="Calibri" w:eastAsia="Times New Roman" w:hAnsi="Calibri" w:cs="Calibri"/>
                <w:b/>
                <w:lang w:eastAsia="mk-MK"/>
              </w:rPr>
              <w:t xml:space="preserve">година </w:t>
            </w: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t xml:space="preserve">/  </w:t>
            </w:r>
            <w:r w:rsidR="00326F35">
              <w:rPr>
                <w:rFonts w:ascii="Calibri" w:eastAsia="Times New Roman" w:hAnsi="Calibri" w:cs="Calibri"/>
                <w:b/>
                <w:lang w:eastAsia="mk-MK"/>
              </w:rPr>
              <w:t>оств</w:t>
            </w: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t>. претх. година  (%)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61098E" w:rsidRPr="00F7736F" w:rsidRDefault="0061098E" w:rsidP="00F77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t>Споредбена анализа</w:t>
            </w: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br/>
              <w:t>оств. тек. година /  план. тек. Година (%)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1098E" w:rsidRPr="00F7736F" w:rsidRDefault="0061098E" w:rsidP="00F77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t>Структурна Анализа Тековна година (%)</w:t>
            </w:r>
          </w:p>
        </w:tc>
      </w:tr>
      <w:tr w:rsidR="0063258C" w:rsidRPr="00F7736F" w:rsidTr="0063258C">
        <w:trPr>
          <w:trHeight w:val="405"/>
        </w:trPr>
        <w:tc>
          <w:tcPr>
            <w:tcW w:w="49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258C" w:rsidRPr="00F7736F" w:rsidRDefault="0063258C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44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258C" w:rsidRPr="00F7736F" w:rsidRDefault="00F7736F" w:rsidP="00F773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  <w:t>АКТИВА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3258C" w:rsidRPr="00F7736F" w:rsidRDefault="0063258C" w:rsidP="00F773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eastAsia="mk-M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258C" w:rsidRPr="00F7736F" w:rsidRDefault="0063258C" w:rsidP="00F773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3258C" w:rsidRPr="00F7736F" w:rsidRDefault="0063258C" w:rsidP="00F773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63258C" w:rsidRPr="00F7736F" w:rsidRDefault="0063258C" w:rsidP="00F773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</w:tcPr>
          <w:p w:rsidR="0063258C" w:rsidRPr="00F7736F" w:rsidRDefault="0063258C" w:rsidP="00F773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63258C" w:rsidRPr="00F7736F" w:rsidRDefault="0063258C" w:rsidP="00F773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</w:pPr>
          </w:p>
        </w:tc>
      </w:tr>
      <w:tr w:rsidR="00D2151A" w:rsidRPr="00F7736F" w:rsidTr="00E3016C">
        <w:trPr>
          <w:trHeight w:val="405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2151A" w:rsidRPr="00F7736F" w:rsidRDefault="00D2151A" w:rsidP="00D215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1</w:t>
            </w:r>
          </w:p>
        </w:tc>
        <w:tc>
          <w:tcPr>
            <w:tcW w:w="447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51A" w:rsidRPr="00F7736F" w:rsidRDefault="00D2151A" w:rsidP="00D2151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Парични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2151A" w:rsidRPr="00F7736F" w:rsidRDefault="00D2151A" w:rsidP="00D215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6.705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51A" w:rsidRPr="00793EF8" w:rsidRDefault="00D2151A" w:rsidP="00D215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4</w:t>
            </w:r>
            <w:r>
              <w:rPr>
                <w:rFonts w:ascii="Calibri" w:eastAsia="Times New Roman" w:hAnsi="Calibri" w:cs="Calibri"/>
                <w:sz w:val="24"/>
                <w:szCs w:val="24"/>
                <w:lang w:val="en-US" w:eastAsia="mk-MK"/>
              </w:rPr>
              <w:t>.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51A" w:rsidRPr="00F7736F" w:rsidRDefault="00D2151A" w:rsidP="00D215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5.795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51A" w:rsidRPr="00BB3E69" w:rsidRDefault="009C1AC6" w:rsidP="00D215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 w:eastAsia="mk-MK"/>
              </w:rPr>
              <w:t>86</w:t>
            </w:r>
            <w:r w:rsidR="00D2151A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51A" w:rsidRPr="00F7736F" w:rsidRDefault="00D2151A" w:rsidP="00D215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51A" w:rsidRPr="00F7736F" w:rsidRDefault="00D2151A" w:rsidP="00D215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0</w:t>
            </w:r>
          </w:p>
        </w:tc>
      </w:tr>
      <w:tr w:rsidR="00D2151A" w:rsidRPr="00F7736F" w:rsidTr="00E3016C">
        <w:trPr>
          <w:trHeight w:val="405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2151A" w:rsidRPr="00F7736F" w:rsidRDefault="00D2151A" w:rsidP="00D215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2</w:t>
            </w:r>
          </w:p>
        </w:tc>
        <w:tc>
          <w:tcPr>
            <w:tcW w:w="44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51A" w:rsidRPr="00F7736F" w:rsidRDefault="00D2151A" w:rsidP="00D2151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Побарувања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2151A" w:rsidRPr="00F7736F" w:rsidRDefault="00D2151A" w:rsidP="00D215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5.220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51A" w:rsidRPr="00793EF8" w:rsidRDefault="00D2151A" w:rsidP="00D215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 w:eastAsia="mk-MK"/>
              </w:rPr>
              <w:t>3.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51A" w:rsidRPr="00F7736F" w:rsidRDefault="00D2151A" w:rsidP="00D215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3.809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51A" w:rsidRPr="00BB3E69" w:rsidRDefault="009C1AC6" w:rsidP="00D215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73</w:t>
            </w:r>
            <w:r w:rsidR="00D2151A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51A" w:rsidRPr="00F7736F" w:rsidRDefault="00D2151A" w:rsidP="00D215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51A" w:rsidRPr="00F7736F" w:rsidRDefault="00D2151A" w:rsidP="00D215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0</w:t>
            </w:r>
          </w:p>
        </w:tc>
      </w:tr>
      <w:tr w:rsidR="00D2151A" w:rsidRPr="00F7736F" w:rsidTr="00E3016C">
        <w:trPr>
          <w:trHeight w:val="405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2151A" w:rsidRPr="00F7736F" w:rsidRDefault="00D2151A" w:rsidP="00D215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3</w:t>
            </w:r>
          </w:p>
        </w:tc>
        <w:tc>
          <w:tcPr>
            <w:tcW w:w="44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51A" w:rsidRPr="00F7736F" w:rsidRDefault="00D2151A" w:rsidP="00D2151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Залихи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2151A" w:rsidRPr="00F7736F" w:rsidRDefault="00D2151A" w:rsidP="00D215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2.926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51A" w:rsidRPr="00793EF8" w:rsidRDefault="00D2151A" w:rsidP="00D215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 w:eastAsia="mk-MK"/>
              </w:rPr>
              <w:t>2.9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51A" w:rsidRPr="00F7736F" w:rsidRDefault="00D2151A" w:rsidP="00D215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2.895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51A" w:rsidRPr="00BB3E69" w:rsidRDefault="00D2151A" w:rsidP="00D215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99%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51A" w:rsidRPr="00F7736F" w:rsidRDefault="00D2151A" w:rsidP="00D215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51A" w:rsidRPr="00F7736F" w:rsidRDefault="00D2151A" w:rsidP="00D215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0</w:t>
            </w:r>
          </w:p>
        </w:tc>
      </w:tr>
      <w:tr w:rsidR="00D2151A" w:rsidRPr="00F7736F" w:rsidTr="00E3016C">
        <w:trPr>
          <w:trHeight w:val="405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2151A" w:rsidRPr="00F7736F" w:rsidRDefault="00D2151A" w:rsidP="00D215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4</w:t>
            </w:r>
          </w:p>
        </w:tc>
        <w:tc>
          <w:tcPr>
            <w:tcW w:w="44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51A" w:rsidRPr="00F7736F" w:rsidRDefault="00D2151A" w:rsidP="00D2151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Краткорочни финансиски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2151A" w:rsidRPr="00F7736F" w:rsidRDefault="00D2151A" w:rsidP="00D215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51A" w:rsidRPr="00793EF8" w:rsidRDefault="00D2151A" w:rsidP="00D215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51A" w:rsidRPr="00F7736F" w:rsidRDefault="00D2151A" w:rsidP="00D215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-21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51A" w:rsidRPr="00BB3E69" w:rsidRDefault="00D2151A" w:rsidP="00D215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/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51A" w:rsidRPr="00F7736F" w:rsidRDefault="00D2151A" w:rsidP="00D215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51A" w:rsidRPr="00F7736F" w:rsidRDefault="00D2151A" w:rsidP="00D215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0</w:t>
            </w:r>
          </w:p>
        </w:tc>
      </w:tr>
      <w:tr w:rsidR="00D2151A" w:rsidRPr="00F7736F" w:rsidTr="00E3016C">
        <w:trPr>
          <w:trHeight w:val="405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2151A" w:rsidRPr="00F7736F" w:rsidRDefault="00D2151A" w:rsidP="00D215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5</w:t>
            </w:r>
          </w:p>
        </w:tc>
        <w:tc>
          <w:tcPr>
            <w:tcW w:w="44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51A" w:rsidRPr="00F7736F" w:rsidRDefault="00D2151A" w:rsidP="00D2151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Други тековни средства (АВР)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2151A" w:rsidRPr="00F7736F" w:rsidRDefault="00D2151A" w:rsidP="00D215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51A" w:rsidRPr="00F7736F" w:rsidRDefault="00D2151A" w:rsidP="00D215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51A" w:rsidRPr="00F7736F" w:rsidRDefault="00D2151A" w:rsidP="00D215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51A" w:rsidRPr="00BB3E69" w:rsidRDefault="00D2151A" w:rsidP="00D215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51A" w:rsidRPr="00F7736F" w:rsidRDefault="00D2151A" w:rsidP="00D215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51A" w:rsidRPr="00F7736F" w:rsidRDefault="00D2151A" w:rsidP="00D215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0</w:t>
            </w:r>
          </w:p>
        </w:tc>
      </w:tr>
      <w:tr w:rsidR="00D2151A" w:rsidRPr="00F7736F" w:rsidTr="00E3016C">
        <w:trPr>
          <w:trHeight w:val="405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2151A" w:rsidRPr="00F7736F" w:rsidRDefault="00D2151A" w:rsidP="00D215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6</w:t>
            </w:r>
          </w:p>
        </w:tc>
        <w:tc>
          <w:tcPr>
            <w:tcW w:w="44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51A" w:rsidRPr="00F7736F" w:rsidRDefault="00D2151A" w:rsidP="00D215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  <w:t xml:space="preserve">Тековна актива </w:t>
            </w:r>
            <w:r w:rsidRPr="00F7736F">
              <w:rPr>
                <w:rFonts w:ascii="Calibri" w:eastAsia="Times New Roman" w:hAnsi="Calibri" w:cs="Calibri"/>
                <w:sz w:val="20"/>
                <w:szCs w:val="20"/>
                <w:lang w:eastAsia="mk-MK"/>
              </w:rPr>
              <w:t>(1 + 2 + 3 + 4 + 5)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2151A" w:rsidRPr="00F7736F" w:rsidRDefault="00D2151A" w:rsidP="00D215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  <w:t>14.857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51A" w:rsidRPr="00793EF8" w:rsidRDefault="00D2151A" w:rsidP="00D215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  <w:t>10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eastAsia="mk-MK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  <w:t>760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51A" w:rsidRPr="00F7736F" w:rsidRDefault="00D2151A" w:rsidP="00D215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  <w:t>12.478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51A" w:rsidRPr="00BB3E69" w:rsidRDefault="009C1AC6" w:rsidP="00D215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eastAsia="mk-MK"/>
              </w:rPr>
              <w:t>84</w:t>
            </w:r>
            <w:r w:rsidR="00D2151A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  <w:t>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51A" w:rsidRPr="00F7736F" w:rsidRDefault="00D2151A" w:rsidP="00D215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51A" w:rsidRPr="00F7736F" w:rsidRDefault="00D2151A" w:rsidP="00D215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  <w:t>0</w:t>
            </w:r>
          </w:p>
        </w:tc>
      </w:tr>
      <w:tr w:rsidR="00D2151A" w:rsidRPr="00F7736F" w:rsidTr="00E3016C">
        <w:trPr>
          <w:trHeight w:val="405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2151A" w:rsidRPr="00F7736F" w:rsidRDefault="00D2151A" w:rsidP="00D215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7</w:t>
            </w:r>
          </w:p>
        </w:tc>
        <w:tc>
          <w:tcPr>
            <w:tcW w:w="44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51A" w:rsidRPr="00F7736F" w:rsidRDefault="00D2151A" w:rsidP="00D2151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Материјални средства и вложувања во недвижности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2151A" w:rsidRPr="00F7736F" w:rsidRDefault="00D2151A" w:rsidP="00D215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3.207.661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51A" w:rsidRPr="00726BA6" w:rsidRDefault="00D2151A" w:rsidP="00D215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 w:eastAsia="mk-MK"/>
              </w:rPr>
              <w:t>3.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179</w:t>
            </w:r>
            <w:r>
              <w:rPr>
                <w:rFonts w:ascii="Calibri" w:eastAsia="Times New Roman" w:hAnsi="Calibri" w:cs="Calibri"/>
                <w:sz w:val="24"/>
                <w:szCs w:val="24"/>
                <w:lang w:val="en-US" w:eastAsia="mk-MK"/>
              </w:rPr>
              <w:t>.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189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51A" w:rsidRPr="00F7736F" w:rsidRDefault="00635D85" w:rsidP="00D215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3.150.882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51A" w:rsidRPr="00BB3E69" w:rsidRDefault="00D2151A" w:rsidP="00D215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98%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51A" w:rsidRPr="00F7736F" w:rsidRDefault="00D2151A" w:rsidP="00D215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51A" w:rsidRPr="00F7736F" w:rsidRDefault="00D2151A" w:rsidP="00D215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0</w:t>
            </w:r>
          </w:p>
        </w:tc>
      </w:tr>
      <w:tr w:rsidR="00D2151A" w:rsidRPr="00F7736F" w:rsidTr="00E3016C">
        <w:trPr>
          <w:trHeight w:val="405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2151A" w:rsidRPr="00F7736F" w:rsidRDefault="00D2151A" w:rsidP="00D215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8</w:t>
            </w:r>
          </w:p>
        </w:tc>
        <w:tc>
          <w:tcPr>
            <w:tcW w:w="44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51A" w:rsidRPr="00F7736F" w:rsidRDefault="00D2151A" w:rsidP="00D2151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Долгорочни финансиски вложувања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2151A" w:rsidRPr="008B5FBF" w:rsidRDefault="00D2151A" w:rsidP="00D215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51A" w:rsidRPr="00F7736F" w:rsidRDefault="00D2151A" w:rsidP="00D215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51A" w:rsidRPr="00520CA6" w:rsidRDefault="00D2151A" w:rsidP="00D215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51A" w:rsidRPr="00BB3E69" w:rsidRDefault="00D2151A" w:rsidP="00D215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51A" w:rsidRPr="00F7736F" w:rsidRDefault="00D2151A" w:rsidP="00D215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51A" w:rsidRPr="00F7736F" w:rsidRDefault="00D2151A" w:rsidP="00D215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0</w:t>
            </w:r>
          </w:p>
        </w:tc>
      </w:tr>
      <w:tr w:rsidR="00D2151A" w:rsidRPr="00F7736F" w:rsidTr="00E3016C">
        <w:trPr>
          <w:trHeight w:val="405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2151A" w:rsidRPr="00F7736F" w:rsidRDefault="00D2151A" w:rsidP="00D215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9</w:t>
            </w:r>
          </w:p>
        </w:tc>
        <w:tc>
          <w:tcPr>
            <w:tcW w:w="44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51A" w:rsidRPr="00F7736F" w:rsidRDefault="00D2151A" w:rsidP="00D2151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Нематеријални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2151A" w:rsidRPr="008B5FBF" w:rsidRDefault="00D2151A" w:rsidP="00D215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51A" w:rsidRPr="00F7736F" w:rsidRDefault="00D2151A" w:rsidP="00D215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51A" w:rsidRPr="00520CA6" w:rsidRDefault="00D2151A" w:rsidP="00D215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51A" w:rsidRPr="00BB3E69" w:rsidRDefault="00D2151A" w:rsidP="00D215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51A" w:rsidRPr="00F7736F" w:rsidRDefault="00D2151A" w:rsidP="00D215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51A" w:rsidRPr="00F7736F" w:rsidRDefault="00D2151A" w:rsidP="00D215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0</w:t>
            </w:r>
          </w:p>
        </w:tc>
      </w:tr>
      <w:tr w:rsidR="00D2151A" w:rsidRPr="00F7736F" w:rsidTr="00E3016C">
        <w:trPr>
          <w:trHeight w:val="405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2151A" w:rsidRPr="00F7736F" w:rsidRDefault="00D2151A" w:rsidP="00D215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10</w:t>
            </w:r>
          </w:p>
        </w:tc>
        <w:tc>
          <w:tcPr>
            <w:tcW w:w="44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51A" w:rsidRPr="00F7736F" w:rsidRDefault="00D2151A" w:rsidP="00D2151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Долгорочни финансиски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2151A" w:rsidRPr="008B5FBF" w:rsidRDefault="00D2151A" w:rsidP="00D215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51A" w:rsidRPr="00F7736F" w:rsidRDefault="00D2151A" w:rsidP="00D215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51A" w:rsidRPr="00520CA6" w:rsidRDefault="00D2151A" w:rsidP="00D215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51A" w:rsidRPr="00BB3E69" w:rsidRDefault="00D2151A" w:rsidP="00D215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51A" w:rsidRPr="00F7736F" w:rsidRDefault="00D2151A" w:rsidP="00D215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51A" w:rsidRPr="00F7736F" w:rsidRDefault="00D2151A" w:rsidP="00D215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0</w:t>
            </w:r>
          </w:p>
        </w:tc>
      </w:tr>
      <w:tr w:rsidR="00D2151A" w:rsidRPr="00F7736F" w:rsidTr="00E3016C">
        <w:trPr>
          <w:trHeight w:val="405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2151A" w:rsidRPr="00F7736F" w:rsidRDefault="00D2151A" w:rsidP="00D215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11</w:t>
            </w:r>
          </w:p>
        </w:tc>
        <w:tc>
          <w:tcPr>
            <w:tcW w:w="44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51A" w:rsidRPr="00F7736F" w:rsidRDefault="00D2151A" w:rsidP="00D2151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 xml:space="preserve">Други средства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2151A" w:rsidRPr="00F7736F" w:rsidRDefault="00D2151A" w:rsidP="00D215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11.809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51A" w:rsidRPr="00793EF8" w:rsidRDefault="00D2151A" w:rsidP="00D215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 w:eastAsia="mk-MK"/>
              </w:rPr>
              <w:t>1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1</w:t>
            </w:r>
            <w:r>
              <w:rPr>
                <w:rFonts w:ascii="Calibri" w:eastAsia="Times New Roman" w:hAnsi="Calibri" w:cs="Calibri"/>
                <w:sz w:val="24"/>
                <w:szCs w:val="24"/>
                <w:lang w:val="en-US" w:eastAsia="mk-MK"/>
              </w:rPr>
              <w:t>.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51A" w:rsidRPr="00F7736F" w:rsidRDefault="00D2151A" w:rsidP="00D215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10.047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51A" w:rsidRPr="00BB3E69" w:rsidRDefault="00D2151A" w:rsidP="009C1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8</w:t>
            </w:r>
            <w:r w:rsidR="009C1AC6">
              <w:rPr>
                <w:rFonts w:ascii="Calibri" w:eastAsia="Times New Roman" w:hAnsi="Calibri" w:cs="Calibri"/>
                <w:sz w:val="24"/>
                <w:szCs w:val="24"/>
                <w:lang w:val="en-US" w:eastAsia="mk-MK"/>
              </w:rPr>
              <w:t>5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51A" w:rsidRPr="00F7736F" w:rsidRDefault="00D2151A" w:rsidP="00D215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51A" w:rsidRPr="00F7736F" w:rsidRDefault="00D2151A" w:rsidP="00D215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0</w:t>
            </w:r>
          </w:p>
        </w:tc>
      </w:tr>
      <w:tr w:rsidR="00D2151A" w:rsidRPr="00F7736F" w:rsidTr="00E3016C">
        <w:trPr>
          <w:trHeight w:val="405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2151A" w:rsidRPr="00F7736F" w:rsidRDefault="00D2151A" w:rsidP="00D215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12</w:t>
            </w:r>
          </w:p>
        </w:tc>
        <w:tc>
          <w:tcPr>
            <w:tcW w:w="447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51A" w:rsidRPr="00F7736F" w:rsidRDefault="00D2151A" w:rsidP="00D2151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  <w:t xml:space="preserve">Вкупна актива </w:t>
            </w:r>
            <w:r w:rsidRPr="00F7736F">
              <w:rPr>
                <w:rFonts w:ascii="Calibri" w:eastAsia="Times New Roman" w:hAnsi="Calibri" w:cs="Calibri"/>
                <w:sz w:val="20"/>
                <w:szCs w:val="20"/>
                <w:lang w:eastAsia="mk-MK"/>
              </w:rPr>
              <w:t>(6 + 7 + 8 + 9 + 10 + 11 )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2151A" w:rsidRPr="00F7736F" w:rsidRDefault="00D2151A" w:rsidP="00D215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  <w:t>3.234.327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51A" w:rsidRPr="00726BA6" w:rsidRDefault="00D2151A" w:rsidP="00D215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eastAsia="mk-MK"/>
              </w:rPr>
              <w:t>3.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  <w:t>201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eastAsia="mk-MK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  <w:t>759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51A" w:rsidRPr="00F7736F" w:rsidRDefault="00476922" w:rsidP="00D215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  <w:t>3.173.407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51A" w:rsidRPr="00BB3E69" w:rsidRDefault="00D2151A" w:rsidP="00D215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  <w:t>98%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51A" w:rsidRPr="00F7736F" w:rsidRDefault="00D2151A" w:rsidP="00D215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51A" w:rsidRPr="00F7736F" w:rsidRDefault="00D2151A" w:rsidP="00D215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  <w:t>0</w:t>
            </w:r>
          </w:p>
        </w:tc>
      </w:tr>
      <w:tr w:rsidR="00D2151A" w:rsidRPr="00F7736F" w:rsidTr="0029388D">
        <w:trPr>
          <w:trHeight w:val="405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2151A" w:rsidRPr="00F7736F" w:rsidRDefault="00D2151A" w:rsidP="00D215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13</w:t>
            </w:r>
          </w:p>
        </w:tc>
        <w:tc>
          <w:tcPr>
            <w:tcW w:w="44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51A" w:rsidRPr="00F7736F" w:rsidRDefault="00D2151A" w:rsidP="00D2151A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Вонбилансна актива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2151A" w:rsidRPr="00F7736F" w:rsidRDefault="00D2151A" w:rsidP="00D215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Cs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151A" w:rsidRPr="00F7736F" w:rsidRDefault="00D2151A" w:rsidP="00D215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Cs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2151A" w:rsidRPr="00F7736F" w:rsidRDefault="00D2151A" w:rsidP="00D215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51A" w:rsidRPr="00F7736F" w:rsidRDefault="00D2151A" w:rsidP="00D215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2151A" w:rsidRPr="00F7736F" w:rsidRDefault="00D2151A" w:rsidP="00D215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Cs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51A" w:rsidRPr="00F7736F" w:rsidRDefault="00D2151A" w:rsidP="00D2151A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Cs/>
                <w:sz w:val="24"/>
                <w:szCs w:val="24"/>
                <w:lang w:eastAsia="mk-MK"/>
              </w:rPr>
              <w:t>0</w:t>
            </w:r>
          </w:p>
        </w:tc>
      </w:tr>
    </w:tbl>
    <w:p w:rsidR="00905559" w:rsidRPr="00F7736F" w:rsidRDefault="00905559" w:rsidP="00F7736F"/>
    <w:p w:rsidR="00905559" w:rsidRPr="00F7736F" w:rsidRDefault="00905559" w:rsidP="00F7736F">
      <w:r w:rsidRPr="00F7736F">
        <w:br w:type="page"/>
      </w:r>
    </w:p>
    <w:tbl>
      <w:tblPr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3"/>
        <w:gridCol w:w="4420"/>
        <w:gridCol w:w="1750"/>
        <w:gridCol w:w="1559"/>
        <w:gridCol w:w="1559"/>
        <w:gridCol w:w="1559"/>
        <w:gridCol w:w="1560"/>
        <w:gridCol w:w="1559"/>
      </w:tblGrid>
      <w:tr w:rsidR="0061098E" w:rsidRPr="00F7736F" w:rsidTr="00326F35">
        <w:trPr>
          <w:trHeight w:val="405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098E" w:rsidRPr="00F7736F" w:rsidRDefault="0061098E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lastRenderedPageBreak/>
              <w:t> </w:t>
            </w:r>
          </w:p>
        </w:tc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098E" w:rsidRPr="00F7736F" w:rsidRDefault="00F7736F" w:rsidP="00F773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  <w:t xml:space="preserve">ПАСИВА </w:t>
            </w:r>
            <w:r w:rsidR="0061098E" w:rsidRPr="00F7736F">
              <w:rPr>
                <w:rFonts w:ascii="Calibri" w:eastAsia="Times New Roman" w:hAnsi="Calibri" w:cs="Calibri"/>
                <w:bCs/>
                <w:szCs w:val="24"/>
                <w:lang w:eastAsia="mk-MK"/>
              </w:rPr>
              <w:t>(Обврски и Акционерски капитал)</w:t>
            </w:r>
          </w:p>
        </w:tc>
        <w:tc>
          <w:tcPr>
            <w:tcW w:w="17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1098E" w:rsidRPr="00F7736F" w:rsidRDefault="0061098E" w:rsidP="004F2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t>ОСТВАРЕНО</w:t>
            </w: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br/>
              <w:t>од претходна година</w:t>
            </w:r>
            <w:r w:rsidR="00F32B40">
              <w:rPr>
                <w:rFonts w:ascii="Calibri" w:eastAsia="Times New Roman" w:hAnsi="Calibri" w:cs="Calibri"/>
                <w:b/>
                <w:lang w:eastAsia="mk-MK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1098E" w:rsidRPr="00F7736F" w:rsidRDefault="0061098E" w:rsidP="004F27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t>ПЛАНИРАНО</w:t>
            </w: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br/>
              <w:t>од тековна  година</w:t>
            </w:r>
            <w:r w:rsidR="00F32B40">
              <w:rPr>
                <w:rFonts w:ascii="Calibri" w:eastAsia="Times New Roman" w:hAnsi="Calibri" w:cs="Calibri"/>
                <w:b/>
                <w:lang w:eastAsia="mk-MK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1098E" w:rsidRDefault="0061098E" w:rsidP="00124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t>ОСТВАРЕНО</w:t>
            </w: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br/>
              <w:t>од тековна година</w:t>
            </w:r>
          </w:p>
          <w:p w:rsidR="00FD736E" w:rsidRPr="00F7736F" w:rsidRDefault="00FD736E" w:rsidP="00124F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lang w:eastAsia="mk-MK"/>
              </w:rPr>
              <w:t>(квартал)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1098E" w:rsidRPr="00F7736F" w:rsidRDefault="0061098E" w:rsidP="00326F3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t>Споредбена анализа</w:t>
            </w: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br/>
            </w:r>
            <w:r w:rsidR="00326F35">
              <w:rPr>
                <w:rFonts w:ascii="Calibri" w:eastAsia="Times New Roman" w:hAnsi="Calibri" w:cs="Calibri"/>
                <w:b/>
                <w:lang w:eastAsia="mk-MK"/>
              </w:rPr>
              <w:t>оств</w:t>
            </w: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t>. тек. година/  оств. претх. година  (%)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1098E" w:rsidRPr="00F7736F" w:rsidRDefault="0061098E" w:rsidP="00F77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t>Споредбе</w:t>
            </w:r>
            <w:r w:rsidR="00F7736F">
              <w:rPr>
                <w:rFonts w:ascii="Calibri" w:eastAsia="Times New Roman" w:hAnsi="Calibri" w:cs="Calibri"/>
                <w:b/>
                <w:lang w:eastAsia="mk-MK"/>
              </w:rPr>
              <w:t>на анализа</w:t>
            </w:r>
            <w:r w:rsidR="00F7736F">
              <w:rPr>
                <w:rFonts w:ascii="Calibri" w:eastAsia="Times New Roman" w:hAnsi="Calibri" w:cs="Calibri"/>
                <w:b/>
                <w:lang w:eastAsia="mk-MK"/>
              </w:rPr>
              <w:br/>
              <w:t xml:space="preserve">оств. тек. година / </w:t>
            </w: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t>план. тек. Година (%)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61098E" w:rsidRPr="00F7736F" w:rsidRDefault="0061098E" w:rsidP="00F77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t>Структурна Анализа Тековна година (%)</w:t>
            </w:r>
          </w:p>
        </w:tc>
      </w:tr>
      <w:tr w:rsidR="008B3810" w:rsidRPr="00F7736F" w:rsidTr="00326F35">
        <w:trPr>
          <w:trHeight w:val="397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B3810" w:rsidRPr="00F7736F" w:rsidRDefault="008B3810" w:rsidP="008B3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14</w:t>
            </w:r>
          </w:p>
        </w:tc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B3810" w:rsidRPr="00F7736F" w:rsidRDefault="008B3810" w:rsidP="008B381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Краткорочни обврски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3810" w:rsidRPr="00443D7D" w:rsidRDefault="008B3810" w:rsidP="008B3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mk-MK"/>
              </w:rPr>
              <w:t>1.830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8B3810" w:rsidRPr="00E96670" w:rsidRDefault="008B3810" w:rsidP="008B3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4"/>
                <w:szCs w:val="24"/>
                <w:lang w:val="en-US" w:eastAsia="mk-MK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mk-MK"/>
              </w:rPr>
              <w:t>2</w:t>
            </w:r>
            <w:r>
              <w:rPr>
                <w:rFonts w:ascii="Calibri" w:eastAsia="Times New Roman" w:hAnsi="Calibri" w:cs="Calibri"/>
                <w:bCs/>
                <w:sz w:val="24"/>
                <w:szCs w:val="24"/>
                <w:lang w:val="en-US" w:eastAsia="mk-MK"/>
              </w:rPr>
              <w:t>5</w:t>
            </w:r>
            <w:r w:rsidRPr="00E96670">
              <w:rPr>
                <w:rFonts w:ascii="Calibri" w:eastAsia="Times New Roman" w:hAnsi="Calibri" w:cs="Calibri"/>
                <w:bCs/>
                <w:sz w:val="24"/>
                <w:szCs w:val="24"/>
                <w:lang w:val="en-US" w:eastAsia="mk-MK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B3810" w:rsidRPr="00551E0C" w:rsidRDefault="008B3810" w:rsidP="008B3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mk-MK"/>
              </w:rPr>
              <w:t>1.558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B3810" w:rsidRPr="00BB3E69" w:rsidRDefault="009C1AC6" w:rsidP="008B3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val="en-US" w:eastAsia="mk-MK"/>
              </w:rPr>
              <w:t>85</w:t>
            </w:r>
            <w:r w:rsidR="008B3810">
              <w:rPr>
                <w:rFonts w:ascii="Calibri" w:eastAsia="Times New Roman" w:hAnsi="Calibri" w:cs="Calibri"/>
                <w:bCs/>
                <w:sz w:val="24"/>
                <w:szCs w:val="24"/>
                <w:lang w:eastAsia="mk-MK"/>
              </w:rPr>
              <w:t>%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3810" w:rsidRPr="00F7736F" w:rsidRDefault="008B3810" w:rsidP="008B3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3810" w:rsidRPr="00F7736F" w:rsidRDefault="008B3810" w:rsidP="008B3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</w:pPr>
          </w:p>
        </w:tc>
      </w:tr>
      <w:tr w:rsidR="008B3810" w:rsidRPr="00F7736F" w:rsidTr="00326F35">
        <w:trPr>
          <w:trHeight w:val="397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B3810" w:rsidRPr="00F7736F" w:rsidRDefault="008B3810" w:rsidP="008B3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15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B3810" w:rsidRPr="00F7736F" w:rsidRDefault="008B3810" w:rsidP="008B381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Одложено плаќање на трошоци и приходи (ПВР)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3810" w:rsidRPr="00443D7D" w:rsidRDefault="008B3810" w:rsidP="008B3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3810" w:rsidRPr="00F7736F" w:rsidRDefault="008B3810" w:rsidP="008B3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810" w:rsidRPr="00551E0C" w:rsidRDefault="008B3810" w:rsidP="008B3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810" w:rsidRPr="00BB3E69" w:rsidRDefault="008B3810" w:rsidP="008B3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810" w:rsidRPr="00F7736F" w:rsidRDefault="008B3810" w:rsidP="008B3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810" w:rsidRPr="00F7736F" w:rsidRDefault="008B3810" w:rsidP="008B3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0</w:t>
            </w:r>
          </w:p>
        </w:tc>
      </w:tr>
      <w:tr w:rsidR="008B3810" w:rsidRPr="00F7736F" w:rsidTr="00326F35">
        <w:trPr>
          <w:trHeight w:val="397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B3810" w:rsidRPr="00F7736F" w:rsidRDefault="008B3810" w:rsidP="008B3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16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B3810" w:rsidRPr="00F7736F" w:rsidRDefault="008B3810" w:rsidP="008B38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  <w:t xml:space="preserve">Тековни обврски </w:t>
            </w:r>
            <w:r w:rsidRPr="00F7736F">
              <w:rPr>
                <w:rFonts w:ascii="Calibri" w:eastAsia="Times New Roman" w:hAnsi="Calibri" w:cs="Calibri"/>
                <w:sz w:val="20"/>
                <w:szCs w:val="20"/>
                <w:lang w:eastAsia="mk-MK"/>
              </w:rPr>
              <w:t>(14+15)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3810" w:rsidRPr="00E460BD" w:rsidRDefault="008B3810" w:rsidP="008B3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mk-MK"/>
              </w:rPr>
              <w:t>1.830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3810" w:rsidRPr="00E96670" w:rsidRDefault="008B3810" w:rsidP="008B3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4"/>
                <w:szCs w:val="24"/>
                <w:lang w:val="en-US" w:eastAsia="mk-MK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mk-MK"/>
              </w:rPr>
              <w:t>2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  <w:lang w:val="en-US" w:eastAsia="mk-MK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810" w:rsidRPr="00551E0C" w:rsidRDefault="008B3810" w:rsidP="008B3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mk-MK"/>
              </w:rPr>
              <w:t>1.558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810" w:rsidRPr="00BB3E69" w:rsidRDefault="009C1AC6" w:rsidP="008B3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val="en-US" w:eastAsia="mk-MK"/>
              </w:rPr>
              <w:t>85</w:t>
            </w:r>
            <w:r w:rsidR="008B3810">
              <w:rPr>
                <w:rFonts w:ascii="Calibri" w:eastAsia="Times New Roman" w:hAnsi="Calibri" w:cs="Calibri"/>
                <w:b/>
                <w:sz w:val="24"/>
                <w:szCs w:val="24"/>
                <w:lang w:eastAsia="mk-MK"/>
              </w:rPr>
              <w:t>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810" w:rsidRPr="00F7736F" w:rsidRDefault="008B3810" w:rsidP="008B3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810" w:rsidRPr="00F7736F" w:rsidRDefault="008B3810" w:rsidP="008B3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sz w:val="24"/>
                <w:szCs w:val="24"/>
                <w:lang w:eastAsia="mk-MK"/>
              </w:rPr>
              <w:t>0</w:t>
            </w:r>
          </w:p>
        </w:tc>
      </w:tr>
      <w:tr w:rsidR="008B3810" w:rsidRPr="00F7736F" w:rsidTr="00326F35">
        <w:trPr>
          <w:trHeight w:val="397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B3810" w:rsidRPr="00F7736F" w:rsidRDefault="008B3810" w:rsidP="008B3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17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B3810" w:rsidRPr="00F7736F" w:rsidRDefault="008B3810" w:rsidP="008B381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Долгорочни обврски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3810" w:rsidRPr="00443D7D" w:rsidRDefault="008B3810" w:rsidP="008B3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319.270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3810" w:rsidRPr="00FD7F12" w:rsidRDefault="008B3810" w:rsidP="008B3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 w:eastAsia="mk-MK"/>
              </w:rPr>
              <w:t>3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08</w:t>
            </w:r>
            <w:r>
              <w:rPr>
                <w:rFonts w:ascii="Calibri" w:eastAsia="Times New Roman" w:hAnsi="Calibri" w:cs="Calibri"/>
                <w:sz w:val="24"/>
                <w:szCs w:val="24"/>
                <w:lang w:val="en-US" w:eastAsia="mk-MK"/>
              </w:rPr>
              <w:t>.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882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810" w:rsidRPr="00551E0C" w:rsidRDefault="008B3810" w:rsidP="008B3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299.714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810" w:rsidRPr="00BB3E69" w:rsidRDefault="008B3810" w:rsidP="008B3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94%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810" w:rsidRPr="00F7736F" w:rsidRDefault="008B3810" w:rsidP="008B3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810" w:rsidRPr="00F7736F" w:rsidRDefault="008B3810" w:rsidP="008B3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0</w:t>
            </w:r>
          </w:p>
        </w:tc>
      </w:tr>
      <w:tr w:rsidR="008B3810" w:rsidRPr="00F7736F" w:rsidTr="00326F35">
        <w:trPr>
          <w:trHeight w:val="397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B3810" w:rsidRPr="00F7736F" w:rsidRDefault="008B3810" w:rsidP="008B3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18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B3810" w:rsidRPr="00F7736F" w:rsidRDefault="008B3810" w:rsidP="008B381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Други долгорочни обврски и резервирања за ризици и трошоци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3810" w:rsidRPr="00E460BD" w:rsidRDefault="008B3810" w:rsidP="008B3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3810" w:rsidRPr="00F7736F" w:rsidRDefault="008B3810" w:rsidP="008B3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810" w:rsidRPr="00551E0C" w:rsidRDefault="008B3810" w:rsidP="008B3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810" w:rsidRPr="00BB3E69" w:rsidRDefault="008B3810" w:rsidP="008B3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810" w:rsidRPr="00F7736F" w:rsidRDefault="008B3810" w:rsidP="008B3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810" w:rsidRPr="00F7736F" w:rsidRDefault="008B3810" w:rsidP="008B3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0</w:t>
            </w:r>
          </w:p>
        </w:tc>
      </w:tr>
      <w:tr w:rsidR="008B3810" w:rsidRPr="00F7736F" w:rsidTr="00326F35">
        <w:trPr>
          <w:trHeight w:val="397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B3810" w:rsidRPr="00F7736F" w:rsidRDefault="008B3810" w:rsidP="008B3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19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B3810" w:rsidRPr="00F7736F" w:rsidRDefault="008B3810" w:rsidP="008B38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  <w:t xml:space="preserve">Нетековни обврски </w:t>
            </w:r>
            <w:r w:rsidRPr="00F7736F">
              <w:rPr>
                <w:rFonts w:ascii="Calibri" w:eastAsia="Times New Roman" w:hAnsi="Calibri" w:cs="Calibri"/>
                <w:sz w:val="20"/>
                <w:szCs w:val="20"/>
                <w:lang w:eastAsia="mk-MK"/>
              </w:rPr>
              <w:t>(17+18)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3810" w:rsidRPr="00E460BD" w:rsidRDefault="008B3810" w:rsidP="008B3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mk-MK"/>
              </w:rPr>
              <w:t>319.270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3810" w:rsidRPr="00FD7F12" w:rsidRDefault="008B3810" w:rsidP="008B3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val="en-US" w:eastAsia="mk-MK"/>
              </w:rPr>
              <w:t>3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mk-MK"/>
              </w:rPr>
              <w:t>08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  <w:lang w:val="en-US" w:eastAsia="mk-MK"/>
              </w:rPr>
              <w:t>.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mk-MK"/>
              </w:rPr>
              <w:t>882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810" w:rsidRPr="00551E0C" w:rsidRDefault="008B3810" w:rsidP="008B3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mk-MK"/>
              </w:rPr>
              <w:t>299.714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810" w:rsidRPr="00BB3E69" w:rsidRDefault="008B3810" w:rsidP="008B3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mk-MK"/>
              </w:rPr>
              <w:t>94%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810" w:rsidRPr="00F7736F" w:rsidRDefault="008B3810" w:rsidP="008B3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810" w:rsidRPr="00F7736F" w:rsidRDefault="008B3810" w:rsidP="008B3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sz w:val="24"/>
                <w:szCs w:val="24"/>
                <w:lang w:eastAsia="mk-MK"/>
              </w:rPr>
              <w:t>0</w:t>
            </w:r>
          </w:p>
        </w:tc>
      </w:tr>
      <w:tr w:rsidR="008B3810" w:rsidRPr="00F7736F" w:rsidTr="00326F35">
        <w:trPr>
          <w:trHeight w:val="397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B3810" w:rsidRPr="00F7736F" w:rsidRDefault="008B3810" w:rsidP="008B3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20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B3810" w:rsidRPr="00F7736F" w:rsidRDefault="008B3810" w:rsidP="008B38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  <w:t xml:space="preserve">Обврски </w:t>
            </w:r>
            <w:r w:rsidRPr="00F7736F">
              <w:rPr>
                <w:rFonts w:ascii="Calibri" w:eastAsia="Times New Roman" w:hAnsi="Calibri" w:cs="Calibri"/>
                <w:bCs/>
                <w:sz w:val="20"/>
                <w:szCs w:val="24"/>
                <w:lang w:eastAsia="mk-MK"/>
              </w:rPr>
              <w:t>(16+19)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3810" w:rsidRPr="00E460BD" w:rsidRDefault="008B3810" w:rsidP="008B3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  <w:t>321.100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3810" w:rsidRPr="00FD7F12" w:rsidRDefault="008B3810" w:rsidP="008B3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eastAsia="mk-MK"/>
              </w:rPr>
              <w:t>3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  <w:t>09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eastAsia="mk-MK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  <w:t>132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810" w:rsidRPr="00551E0C" w:rsidRDefault="008B3810" w:rsidP="008B3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  <w:t>301.272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810" w:rsidRPr="00BB3E69" w:rsidRDefault="008B3810" w:rsidP="008B3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  <w:t>94%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810" w:rsidRPr="00F7736F" w:rsidRDefault="008B3810" w:rsidP="008B3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810" w:rsidRPr="00F7736F" w:rsidRDefault="008B3810" w:rsidP="008B3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  <w:t>0</w:t>
            </w:r>
          </w:p>
        </w:tc>
      </w:tr>
      <w:tr w:rsidR="008B3810" w:rsidRPr="00F7736F" w:rsidTr="00326F35">
        <w:trPr>
          <w:trHeight w:val="397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B3810" w:rsidRPr="00F7736F" w:rsidRDefault="008B3810" w:rsidP="008B3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21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B3810" w:rsidRPr="00F7736F" w:rsidRDefault="008B3810" w:rsidP="008B381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 xml:space="preserve">Капитал 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3810" w:rsidRPr="00443D7D" w:rsidRDefault="008B3810" w:rsidP="008B3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2.927.228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3810" w:rsidRPr="00E96670" w:rsidRDefault="008B3810" w:rsidP="008B3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en-US" w:eastAsia="mk-MK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 w:eastAsia="mk-MK"/>
              </w:rPr>
              <w:t>2.932.869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810" w:rsidRPr="00551E0C" w:rsidRDefault="008B3810" w:rsidP="008B3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2.932.869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810" w:rsidRPr="00BB3E69" w:rsidRDefault="008B3810" w:rsidP="008B3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100%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810" w:rsidRPr="00F7736F" w:rsidRDefault="008B3810" w:rsidP="008B3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810" w:rsidRPr="00F7736F" w:rsidRDefault="008B3810" w:rsidP="008B3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0</w:t>
            </w:r>
          </w:p>
        </w:tc>
      </w:tr>
      <w:tr w:rsidR="008B3810" w:rsidRPr="00F7736F" w:rsidTr="00326F35">
        <w:trPr>
          <w:trHeight w:val="397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B3810" w:rsidRPr="00F7736F" w:rsidRDefault="008B3810" w:rsidP="008B3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22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B3810" w:rsidRPr="00F7736F" w:rsidRDefault="008B3810" w:rsidP="008B381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Акумулирана добивка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3810" w:rsidRPr="00E460BD" w:rsidRDefault="008B3810" w:rsidP="008B3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1.179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3810" w:rsidRPr="00D95691" w:rsidRDefault="008B3810" w:rsidP="008B3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1.179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810" w:rsidRPr="00551E0C" w:rsidRDefault="008B3810" w:rsidP="00C748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-</w:t>
            </w:r>
            <w:r w:rsidR="00C748CE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45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.</w:t>
            </w:r>
            <w:r w:rsidR="00C748CE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051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810" w:rsidRPr="00BB3E69" w:rsidRDefault="008B3810" w:rsidP="008B3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/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810" w:rsidRPr="00F7736F" w:rsidRDefault="008B3810" w:rsidP="008B3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810" w:rsidRPr="00F7736F" w:rsidRDefault="008B3810" w:rsidP="008B3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0</w:t>
            </w:r>
          </w:p>
        </w:tc>
      </w:tr>
      <w:tr w:rsidR="008B3810" w:rsidRPr="00F7736F" w:rsidTr="00326F35">
        <w:trPr>
          <w:trHeight w:val="397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B3810" w:rsidRPr="00F7736F" w:rsidRDefault="008B3810" w:rsidP="008B3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23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B3810" w:rsidRPr="00F7736F" w:rsidRDefault="008B3810" w:rsidP="008B381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Резерви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3810" w:rsidRPr="00E460BD" w:rsidRDefault="008B3810" w:rsidP="008B3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3810" w:rsidRPr="00F7736F" w:rsidRDefault="008B3810" w:rsidP="008B3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810" w:rsidRPr="00551E0C" w:rsidRDefault="008B3810" w:rsidP="008B3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810" w:rsidRPr="00BB3E69" w:rsidRDefault="008B3810" w:rsidP="008B3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810" w:rsidRPr="00F7736F" w:rsidRDefault="008B3810" w:rsidP="008B3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810" w:rsidRPr="00F7736F" w:rsidRDefault="008B3810" w:rsidP="008B3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0</w:t>
            </w:r>
          </w:p>
        </w:tc>
      </w:tr>
      <w:tr w:rsidR="008B3810" w:rsidRPr="00F7736F" w:rsidTr="00326F35">
        <w:trPr>
          <w:trHeight w:val="397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B3810" w:rsidRPr="00F7736F" w:rsidRDefault="008B3810" w:rsidP="008B3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24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B3810" w:rsidRPr="00F7736F" w:rsidRDefault="008B3810" w:rsidP="008B381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Ревалоризациони резерви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3810" w:rsidRPr="00E460BD" w:rsidRDefault="008B3810" w:rsidP="008B3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3810" w:rsidRPr="00F7736F" w:rsidRDefault="008B3810" w:rsidP="008B3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810" w:rsidRPr="00551E0C" w:rsidRDefault="008B3810" w:rsidP="008B3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810" w:rsidRPr="00BB3E69" w:rsidRDefault="008B3810" w:rsidP="008B3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810" w:rsidRPr="00F7736F" w:rsidRDefault="008B3810" w:rsidP="008B3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810" w:rsidRPr="00F7736F" w:rsidRDefault="008B3810" w:rsidP="008B3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0</w:t>
            </w:r>
          </w:p>
        </w:tc>
      </w:tr>
      <w:tr w:rsidR="008B3810" w:rsidRPr="00F7736F" w:rsidTr="00326F35">
        <w:trPr>
          <w:trHeight w:val="397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B3810" w:rsidRPr="00F7736F" w:rsidRDefault="008B3810" w:rsidP="008B3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25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B3810" w:rsidRPr="00F7736F" w:rsidRDefault="008B3810" w:rsidP="008B381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Добивка/ Загуба за деловната година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3810" w:rsidRPr="00E460BD" w:rsidRDefault="008B3810" w:rsidP="008B3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-15.180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3810" w:rsidRPr="00B449F6" w:rsidRDefault="008B3810" w:rsidP="008B3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val="en-US" w:eastAsia="mk-MK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 w:eastAsia="mk-MK"/>
              </w:rPr>
              <w:t>-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41.421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810" w:rsidRPr="00551E0C" w:rsidRDefault="008B3810" w:rsidP="008B3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-15.683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810" w:rsidRPr="00BB3E69" w:rsidRDefault="009C1AC6" w:rsidP="008B3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en-US" w:eastAsia="mk-MK"/>
              </w:rPr>
              <w:t>103</w:t>
            </w:r>
            <w:r w:rsidR="008B3810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810" w:rsidRPr="00F7736F" w:rsidRDefault="008B3810" w:rsidP="008B3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810" w:rsidRPr="00F7736F" w:rsidRDefault="008B3810" w:rsidP="008B3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0</w:t>
            </w:r>
          </w:p>
        </w:tc>
      </w:tr>
      <w:tr w:rsidR="008B3810" w:rsidRPr="00F7736F" w:rsidTr="00326F35">
        <w:trPr>
          <w:trHeight w:val="397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B3810" w:rsidRPr="00F7736F" w:rsidRDefault="008B3810" w:rsidP="008B3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26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B3810" w:rsidRPr="00F7736F" w:rsidRDefault="008B3810" w:rsidP="008B38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  <w:t>Вкупен капитал</w:t>
            </w: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 xml:space="preserve"> </w:t>
            </w:r>
            <w:r w:rsidRPr="00F7736F">
              <w:rPr>
                <w:rFonts w:ascii="Calibri" w:eastAsia="Times New Roman" w:hAnsi="Calibri" w:cs="Calibri"/>
                <w:sz w:val="20"/>
                <w:szCs w:val="20"/>
                <w:lang w:eastAsia="mk-MK"/>
              </w:rPr>
              <w:t>(21+22+23+24+25)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3810" w:rsidRPr="00E460BD" w:rsidRDefault="008B3810" w:rsidP="008B3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  <w:t>2.913.227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3810" w:rsidRPr="00D95691" w:rsidRDefault="008B3810" w:rsidP="008B3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eastAsia="mk-MK"/>
              </w:rPr>
              <w:t>2.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  <w:t>892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eastAsia="mk-MK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  <w:t>627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810" w:rsidRPr="00551E0C" w:rsidRDefault="00C748CE" w:rsidP="008B3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  <w:t>2.872.135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810" w:rsidRPr="00BB3E69" w:rsidRDefault="008B3810" w:rsidP="008B3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  <w:t>99%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810" w:rsidRPr="00F7736F" w:rsidRDefault="008B3810" w:rsidP="008B3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810" w:rsidRPr="00F7736F" w:rsidRDefault="008B3810" w:rsidP="008B3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  <w:t>0</w:t>
            </w:r>
          </w:p>
        </w:tc>
      </w:tr>
      <w:tr w:rsidR="008B3810" w:rsidRPr="00F7736F" w:rsidTr="00326F35">
        <w:trPr>
          <w:trHeight w:val="397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B3810" w:rsidRPr="00F7736F" w:rsidRDefault="008B3810" w:rsidP="008B3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27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B3810" w:rsidRPr="00F7736F" w:rsidRDefault="008B3810" w:rsidP="008B38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  <w:t>Вкупно Обврски и капитал</w:t>
            </w:r>
            <w:r w:rsidRPr="00F7736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mk-MK"/>
              </w:rPr>
              <w:t xml:space="preserve"> </w:t>
            </w:r>
            <w:r w:rsidRPr="00F7736F">
              <w:rPr>
                <w:rFonts w:ascii="Calibri" w:eastAsia="Times New Roman" w:hAnsi="Calibri" w:cs="Calibri"/>
                <w:sz w:val="20"/>
                <w:szCs w:val="20"/>
                <w:lang w:eastAsia="mk-MK"/>
              </w:rPr>
              <w:t>(20+26)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3810" w:rsidRPr="00E460BD" w:rsidRDefault="008B3810" w:rsidP="008B3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  <w:t>3.234.327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3810" w:rsidRPr="00D95691" w:rsidRDefault="008B3810" w:rsidP="008B3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eastAsia="mk-MK"/>
              </w:rPr>
              <w:t>3.2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  <w:t>01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eastAsia="mk-MK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  <w:t>759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810" w:rsidRPr="00551E0C" w:rsidRDefault="00C748CE" w:rsidP="008B3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  <w:t>3.173.407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810" w:rsidRPr="00BB3E69" w:rsidRDefault="008B3810" w:rsidP="008B3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  <w:t>98%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810" w:rsidRPr="00F7736F" w:rsidRDefault="008B3810" w:rsidP="008B3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810" w:rsidRPr="00F7736F" w:rsidRDefault="008B3810" w:rsidP="008B3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  <w:t>0</w:t>
            </w:r>
          </w:p>
        </w:tc>
      </w:tr>
      <w:tr w:rsidR="008B3810" w:rsidRPr="00F7736F" w:rsidTr="0029388D">
        <w:trPr>
          <w:trHeight w:val="397"/>
        </w:trPr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B3810" w:rsidRPr="00F7736F" w:rsidRDefault="008B3810" w:rsidP="008B3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28</w:t>
            </w:r>
          </w:p>
        </w:tc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B3810" w:rsidRPr="00F7736F" w:rsidRDefault="008B3810" w:rsidP="008B381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Вонбилансна пасива</w:t>
            </w:r>
          </w:p>
        </w:tc>
        <w:tc>
          <w:tcPr>
            <w:tcW w:w="1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3810" w:rsidRPr="00F7736F" w:rsidRDefault="008B3810" w:rsidP="008B3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Cs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3810" w:rsidRPr="00F7736F" w:rsidRDefault="008B3810" w:rsidP="008B3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Cs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810" w:rsidRPr="00F7736F" w:rsidRDefault="008B3810" w:rsidP="008B3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810" w:rsidRPr="00F7736F" w:rsidRDefault="008B3810" w:rsidP="008B3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Cs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3810" w:rsidRPr="00F7736F" w:rsidRDefault="008B3810" w:rsidP="008B3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4"/>
                <w:szCs w:val="24"/>
                <w:lang w:val="en-US" w:eastAsia="mk-MK"/>
              </w:rPr>
            </w:pPr>
            <w:r w:rsidRPr="00F7736F">
              <w:rPr>
                <w:rFonts w:ascii="Calibri" w:eastAsia="Times New Roman" w:hAnsi="Calibri" w:cs="Calibri"/>
                <w:bCs/>
                <w:sz w:val="24"/>
                <w:szCs w:val="24"/>
                <w:lang w:val="en-US" w:eastAsia="mk-MK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3810" w:rsidRPr="00F7736F" w:rsidRDefault="008B3810" w:rsidP="008B3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4"/>
                <w:szCs w:val="24"/>
                <w:lang w:val="en-US" w:eastAsia="mk-MK"/>
              </w:rPr>
            </w:pPr>
            <w:r w:rsidRPr="00F7736F">
              <w:rPr>
                <w:rFonts w:ascii="Calibri" w:eastAsia="Times New Roman" w:hAnsi="Calibri" w:cs="Calibri"/>
                <w:bCs/>
                <w:sz w:val="24"/>
                <w:szCs w:val="24"/>
                <w:lang w:val="en-US" w:eastAsia="mk-MK"/>
              </w:rPr>
              <w:t>0</w:t>
            </w:r>
          </w:p>
        </w:tc>
      </w:tr>
    </w:tbl>
    <w:p w:rsidR="00905559" w:rsidRPr="00F7736F" w:rsidRDefault="00905559" w:rsidP="00F7736F"/>
    <w:p w:rsidR="00905559" w:rsidRPr="00F7736F" w:rsidRDefault="00905559" w:rsidP="00F7736F">
      <w:r w:rsidRPr="00F7736F">
        <w:br w:type="page"/>
      </w:r>
    </w:p>
    <w:tbl>
      <w:tblPr>
        <w:tblW w:w="146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9"/>
        <w:gridCol w:w="2682"/>
        <w:gridCol w:w="1754"/>
        <w:gridCol w:w="271"/>
        <w:gridCol w:w="1345"/>
        <w:gridCol w:w="1689"/>
        <w:gridCol w:w="12"/>
        <w:gridCol w:w="396"/>
        <w:gridCol w:w="1164"/>
        <w:gridCol w:w="8"/>
        <w:gridCol w:w="385"/>
        <w:gridCol w:w="1166"/>
        <w:gridCol w:w="8"/>
        <w:gridCol w:w="1692"/>
        <w:gridCol w:w="363"/>
        <w:gridCol w:w="1196"/>
        <w:gridCol w:w="9"/>
      </w:tblGrid>
      <w:tr w:rsidR="0061098E" w:rsidRPr="00F7736F" w:rsidTr="00956767">
        <w:trPr>
          <w:trHeight w:val="31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098E" w:rsidRPr="00F7736F" w:rsidRDefault="0061098E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lastRenderedPageBreak/>
              <w:t> 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098E" w:rsidRPr="00F7736F" w:rsidRDefault="0061098E" w:rsidP="00F77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mk-MK"/>
              </w:rPr>
              <w:t>#REF!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098E" w:rsidRPr="00F7736F" w:rsidRDefault="0061098E" w:rsidP="00F7736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098E" w:rsidRPr="00F7736F" w:rsidRDefault="0061098E" w:rsidP="00F7736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color w:val="FFFFFF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943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1098E" w:rsidRPr="00F7736F" w:rsidRDefault="0061098E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i/>
                <w:sz w:val="24"/>
                <w:szCs w:val="24"/>
                <w:lang w:eastAsia="mk-MK"/>
              </w:rPr>
              <w:t>во илјади денари</w:t>
            </w:r>
          </w:p>
        </w:tc>
      </w:tr>
      <w:tr w:rsidR="0061098E" w:rsidRPr="00F7736F" w:rsidTr="00F7736F">
        <w:trPr>
          <w:gridAfter w:val="1"/>
          <w:wAfter w:w="9" w:type="dxa"/>
          <w:trHeight w:val="360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61098E" w:rsidRPr="00F7736F" w:rsidRDefault="0061098E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443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1098E" w:rsidRPr="00F7736F" w:rsidRDefault="008908C1" w:rsidP="008908C1">
            <w:pPr>
              <w:pStyle w:val="Heading1"/>
              <w:rPr>
                <w:rFonts w:eastAsia="Times New Roman"/>
                <w:lang w:eastAsia="mk-MK"/>
              </w:rPr>
            </w:pPr>
            <w:bookmarkStart w:id="1" w:name="_Toc532798610"/>
            <w:r>
              <w:rPr>
                <w:rFonts w:eastAsia="Times New Roman"/>
                <w:lang w:eastAsia="mk-MK"/>
              </w:rPr>
              <w:t xml:space="preserve">2. </w:t>
            </w:r>
            <w:r w:rsidR="00F7736F" w:rsidRPr="00F7736F">
              <w:rPr>
                <w:rFonts w:eastAsia="Times New Roman"/>
                <w:lang w:eastAsia="mk-MK"/>
              </w:rPr>
              <w:t>БИЛАНС НА УСПЕХ</w:t>
            </w:r>
            <w:bookmarkEnd w:id="1"/>
          </w:p>
        </w:tc>
        <w:tc>
          <w:tcPr>
            <w:tcW w:w="161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1098E" w:rsidRPr="00100BEE" w:rsidRDefault="0061098E" w:rsidP="00E11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en-US" w:eastAsia="mk-MK"/>
              </w:rPr>
            </w:pP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t>ОСТВАРЕНО</w:t>
            </w: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br/>
              <w:t>од претходна година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1098E" w:rsidRPr="00100BEE" w:rsidRDefault="0061098E" w:rsidP="00E112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en-US" w:eastAsia="mk-MK"/>
              </w:rPr>
            </w:pP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t>ПЛАНИРАНО</w:t>
            </w: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br/>
              <w:t>од тековна  година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61098E" w:rsidRPr="00F7736F" w:rsidRDefault="0061098E" w:rsidP="00F77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t>ОСТВАРЕНО</w:t>
            </w: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br/>
              <w:t>за квартал од тековна година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61098E" w:rsidRPr="00F7736F" w:rsidRDefault="0061098E" w:rsidP="00832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t>Споредбена анализа</w:t>
            </w: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br/>
            </w:r>
            <w:r w:rsidR="00832403">
              <w:rPr>
                <w:rFonts w:ascii="Calibri" w:eastAsia="Times New Roman" w:hAnsi="Calibri" w:cs="Calibri"/>
                <w:b/>
                <w:lang w:eastAsia="mk-MK"/>
              </w:rPr>
              <w:t>оств</w:t>
            </w:r>
            <w:r w:rsidR="00F7736F">
              <w:rPr>
                <w:rFonts w:ascii="Calibri" w:eastAsia="Times New Roman" w:hAnsi="Calibri" w:cs="Calibri"/>
                <w:b/>
                <w:lang w:eastAsia="mk-MK"/>
              </w:rPr>
              <w:t xml:space="preserve">. тек. година/ </w:t>
            </w: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t xml:space="preserve">оств. претх. </w:t>
            </w:r>
            <w:r w:rsidR="00956767" w:rsidRPr="00F7736F">
              <w:rPr>
                <w:rFonts w:ascii="Calibri" w:eastAsia="Times New Roman" w:hAnsi="Calibri" w:cs="Calibri"/>
                <w:b/>
                <w:lang w:eastAsia="mk-MK"/>
              </w:rPr>
              <w:t>г</w:t>
            </w: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t>од (%)</w:t>
            </w:r>
          </w:p>
        </w:tc>
        <w:tc>
          <w:tcPr>
            <w:tcW w:w="17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61098E" w:rsidRPr="00F7736F" w:rsidRDefault="0061098E" w:rsidP="008324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t>Споредбена анализа</w:t>
            </w: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br/>
              <w:t xml:space="preserve">оств. тек. година /  план. тек. </w:t>
            </w:r>
            <w:r w:rsidR="00832403">
              <w:rPr>
                <w:rFonts w:ascii="Calibri" w:eastAsia="Times New Roman" w:hAnsi="Calibri" w:cs="Calibri"/>
                <w:b/>
                <w:lang w:eastAsia="mk-MK"/>
              </w:rPr>
              <w:t>г</w:t>
            </w: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t>одина (%)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61098E" w:rsidRPr="00F7736F" w:rsidRDefault="0061098E" w:rsidP="00F77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t xml:space="preserve">Структурна </w:t>
            </w:r>
            <w:r w:rsidR="00F7736F">
              <w:rPr>
                <w:rFonts w:ascii="Calibri" w:eastAsia="Times New Roman" w:hAnsi="Calibri" w:cs="Calibri"/>
                <w:b/>
                <w:lang w:eastAsia="mk-MK"/>
              </w:rPr>
              <w:t>а</w:t>
            </w: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t xml:space="preserve">нализа </w:t>
            </w:r>
            <w:r w:rsidR="00F7736F">
              <w:rPr>
                <w:rFonts w:ascii="Calibri" w:eastAsia="Times New Roman" w:hAnsi="Calibri" w:cs="Calibri"/>
                <w:b/>
                <w:lang w:eastAsia="mk-MK"/>
              </w:rPr>
              <w:t>т</w:t>
            </w: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t>ековна година (%)</w:t>
            </w:r>
          </w:p>
        </w:tc>
      </w:tr>
      <w:tr w:rsidR="0061098E" w:rsidRPr="00F7736F" w:rsidTr="00956767">
        <w:trPr>
          <w:gridAfter w:val="1"/>
          <w:wAfter w:w="9" w:type="dxa"/>
          <w:trHeight w:val="31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098E" w:rsidRPr="00F7736F" w:rsidRDefault="0061098E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268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098E" w:rsidRPr="00F7736F" w:rsidRDefault="0061098E" w:rsidP="00F773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098E" w:rsidRPr="00F7736F" w:rsidRDefault="0061098E" w:rsidP="00F7736F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16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098E" w:rsidRPr="00F7736F" w:rsidRDefault="0061098E" w:rsidP="00F773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20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1098E" w:rsidRPr="00F7736F" w:rsidRDefault="0061098E" w:rsidP="00F773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  <w:t> </w:t>
            </w:r>
          </w:p>
        </w:tc>
        <w:tc>
          <w:tcPr>
            <w:tcW w:w="15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1098E" w:rsidRPr="00F7736F" w:rsidRDefault="0061098E" w:rsidP="00F773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</w:pPr>
          </w:p>
        </w:tc>
        <w:tc>
          <w:tcPr>
            <w:tcW w:w="116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1098E" w:rsidRPr="00F7736F" w:rsidRDefault="0061098E" w:rsidP="00F773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</w:pPr>
          </w:p>
        </w:tc>
        <w:tc>
          <w:tcPr>
            <w:tcW w:w="20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1098E" w:rsidRPr="00F7736F" w:rsidRDefault="0061098E" w:rsidP="00F773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61098E" w:rsidRPr="00F7736F" w:rsidRDefault="0061098E" w:rsidP="00F773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</w:pPr>
          </w:p>
        </w:tc>
      </w:tr>
      <w:tr w:rsidR="008B3810" w:rsidRPr="00F7736F" w:rsidTr="00263361">
        <w:trPr>
          <w:gridAfter w:val="1"/>
          <w:wAfter w:w="9" w:type="dxa"/>
          <w:trHeight w:val="40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B3810" w:rsidRPr="00F7736F" w:rsidRDefault="008B3810" w:rsidP="008B3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29</w:t>
            </w:r>
          </w:p>
        </w:tc>
        <w:tc>
          <w:tcPr>
            <w:tcW w:w="443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B3810" w:rsidRPr="00F7736F" w:rsidRDefault="008B3810" w:rsidP="008B381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Приходи од продажба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3810" w:rsidRPr="00E1126F" w:rsidRDefault="008B3810" w:rsidP="008B3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4.792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3810" w:rsidRPr="00E1126F" w:rsidRDefault="008B3810" w:rsidP="008B3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22.320</w:t>
            </w:r>
          </w:p>
        </w:tc>
        <w:tc>
          <w:tcPr>
            <w:tcW w:w="15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810" w:rsidRPr="00E1126F" w:rsidRDefault="008B3810" w:rsidP="008B3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4.855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810" w:rsidRPr="00F7736F" w:rsidRDefault="008B3810" w:rsidP="00F86B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10</w:t>
            </w:r>
            <w:r w:rsidR="00F86BA8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1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%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810" w:rsidRPr="00E1126F" w:rsidRDefault="008B3810" w:rsidP="008B3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810" w:rsidRPr="00F7736F" w:rsidRDefault="008B3810" w:rsidP="008B3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0</w:t>
            </w:r>
          </w:p>
        </w:tc>
      </w:tr>
      <w:tr w:rsidR="008B3810" w:rsidRPr="00F7736F" w:rsidTr="00263361">
        <w:trPr>
          <w:gridAfter w:val="1"/>
          <w:wAfter w:w="9" w:type="dxa"/>
          <w:trHeight w:val="40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B3810" w:rsidRPr="00F7736F" w:rsidRDefault="008B3810" w:rsidP="008B3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30</w:t>
            </w:r>
          </w:p>
        </w:tc>
        <w:tc>
          <w:tcPr>
            <w:tcW w:w="4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B3810" w:rsidRPr="00F7736F" w:rsidRDefault="008B3810" w:rsidP="008B381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Останати оперативни приходи</w:t>
            </w:r>
          </w:p>
        </w:tc>
        <w:tc>
          <w:tcPr>
            <w:tcW w:w="1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3810" w:rsidRPr="00E1126F" w:rsidRDefault="008B3810" w:rsidP="008B3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3810" w:rsidRPr="00E1126F" w:rsidRDefault="008B3810" w:rsidP="008B3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24.530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810" w:rsidRPr="00E1126F" w:rsidRDefault="008B3810" w:rsidP="008B3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810" w:rsidRPr="00F7736F" w:rsidRDefault="008B3810" w:rsidP="008B3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0%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810" w:rsidRPr="00E1126F" w:rsidRDefault="008B3810" w:rsidP="008B3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810" w:rsidRPr="00F7736F" w:rsidRDefault="008B3810" w:rsidP="008B3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0</w:t>
            </w:r>
          </w:p>
        </w:tc>
      </w:tr>
      <w:tr w:rsidR="008B3810" w:rsidRPr="00F7736F" w:rsidTr="00263361">
        <w:trPr>
          <w:gridAfter w:val="1"/>
          <w:wAfter w:w="9" w:type="dxa"/>
          <w:trHeight w:val="40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B3810" w:rsidRPr="00F7736F" w:rsidRDefault="008B3810" w:rsidP="008B3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31</w:t>
            </w:r>
          </w:p>
        </w:tc>
        <w:tc>
          <w:tcPr>
            <w:tcW w:w="4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B3810" w:rsidRPr="00F7736F" w:rsidRDefault="008B3810" w:rsidP="008B38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  <w:t>Вкупно оперативни приходи</w:t>
            </w: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 xml:space="preserve"> </w:t>
            </w:r>
            <w:r w:rsidRPr="00F7736F">
              <w:rPr>
                <w:rFonts w:ascii="Calibri" w:eastAsia="Times New Roman" w:hAnsi="Calibri" w:cs="Calibri"/>
                <w:sz w:val="20"/>
                <w:szCs w:val="20"/>
                <w:lang w:eastAsia="mk-MK"/>
              </w:rPr>
              <w:t>(29+30)</w:t>
            </w:r>
          </w:p>
        </w:tc>
        <w:tc>
          <w:tcPr>
            <w:tcW w:w="1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3810" w:rsidRPr="00E1126F" w:rsidRDefault="008B3810" w:rsidP="008B3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mk-MK"/>
              </w:rPr>
              <w:t>4.792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3810" w:rsidRPr="00E1126F" w:rsidRDefault="008B3810" w:rsidP="008B3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mk-MK"/>
              </w:rPr>
              <w:t>46.850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810" w:rsidRPr="00E1126F" w:rsidRDefault="008B3810" w:rsidP="008B3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mk-MK"/>
              </w:rPr>
              <w:t>4.855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810" w:rsidRPr="00F7736F" w:rsidRDefault="008B3810" w:rsidP="008B3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mk-MK"/>
              </w:rPr>
              <w:t>101%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810" w:rsidRPr="00E1126F" w:rsidRDefault="008B3810" w:rsidP="008B3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810" w:rsidRPr="00F7736F" w:rsidRDefault="008B3810" w:rsidP="008B3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sz w:val="24"/>
                <w:szCs w:val="24"/>
                <w:lang w:eastAsia="mk-MK"/>
              </w:rPr>
              <w:t>0</w:t>
            </w:r>
          </w:p>
        </w:tc>
      </w:tr>
      <w:tr w:rsidR="008B3810" w:rsidRPr="00F7736F" w:rsidTr="00263361">
        <w:trPr>
          <w:gridAfter w:val="1"/>
          <w:wAfter w:w="9" w:type="dxa"/>
          <w:trHeight w:val="40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B3810" w:rsidRPr="00F7736F" w:rsidRDefault="008B3810" w:rsidP="008B3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32</w:t>
            </w:r>
          </w:p>
        </w:tc>
        <w:tc>
          <w:tcPr>
            <w:tcW w:w="4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B3810" w:rsidRPr="00F7736F" w:rsidRDefault="008B3810" w:rsidP="008B381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Потрошени суровини и материјали</w:t>
            </w:r>
          </w:p>
        </w:tc>
        <w:tc>
          <w:tcPr>
            <w:tcW w:w="1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3810" w:rsidRPr="00591D4E" w:rsidRDefault="008B3810" w:rsidP="008B3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1.342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3810" w:rsidRPr="0056354E" w:rsidRDefault="008B3810" w:rsidP="008B3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6.430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810" w:rsidRPr="005F614F" w:rsidRDefault="00F86BA8" w:rsidP="008B3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1.245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810" w:rsidRPr="00F7736F" w:rsidRDefault="008B3810" w:rsidP="00F86BA8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9</w:t>
            </w:r>
            <w:r w:rsidR="00F86BA8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3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%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810" w:rsidRPr="0056354E" w:rsidRDefault="008B3810" w:rsidP="008B3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810" w:rsidRPr="00F7736F" w:rsidRDefault="008B3810" w:rsidP="008B3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0</w:t>
            </w:r>
          </w:p>
        </w:tc>
      </w:tr>
      <w:tr w:rsidR="008B3810" w:rsidRPr="00F7736F" w:rsidTr="00263361">
        <w:trPr>
          <w:gridAfter w:val="1"/>
          <w:wAfter w:w="9" w:type="dxa"/>
          <w:trHeight w:val="40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B3810" w:rsidRPr="00F7736F" w:rsidRDefault="008B3810" w:rsidP="008B3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33</w:t>
            </w:r>
          </w:p>
        </w:tc>
        <w:tc>
          <w:tcPr>
            <w:tcW w:w="4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B3810" w:rsidRPr="00F7736F" w:rsidRDefault="008B3810" w:rsidP="008B381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Трошоци за вработените</w:t>
            </w:r>
          </w:p>
        </w:tc>
        <w:tc>
          <w:tcPr>
            <w:tcW w:w="1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3810" w:rsidRPr="00E1126F" w:rsidRDefault="008B3810" w:rsidP="008B3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3.106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3810" w:rsidRPr="00E1126F" w:rsidRDefault="008B3810" w:rsidP="008B3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14.870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810" w:rsidRPr="00E1126F" w:rsidRDefault="008B3810" w:rsidP="008B3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3.239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810" w:rsidRPr="00F7736F" w:rsidRDefault="008B3810" w:rsidP="00C748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10</w:t>
            </w:r>
            <w:r w:rsidR="00C748CE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4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%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810" w:rsidRPr="00E1126F" w:rsidRDefault="008B3810" w:rsidP="008B3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810" w:rsidRPr="00F7736F" w:rsidRDefault="008B3810" w:rsidP="008B3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0</w:t>
            </w:r>
          </w:p>
        </w:tc>
      </w:tr>
      <w:tr w:rsidR="008B3810" w:rsidRPr="00F7736F" w:rsidTr="00263361">
        <w:trPr>
          <w:gridAfter w:val="1"/>
          <w:wAfter w:w="9" w:type="dxa"/>
          <w:trHeight w:val="40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B3810" w:rsidRPr="00F7736F" w:rsidRDefault="008B3810" w:rsidP="008B3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34</w:t>
            </w:r>
          </w:p>
        </w:tc>
        <w:tc>
          <w:tcPr>
            <w:tcW w:w="4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B3810" w:rsidRPr="00F7736F" w:rsidRDefault="008B3810" w:rsidP="008B381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Амортизација на материјални средства</w:t>
            </w:r>
          </w:p>
        </w:tc>
        <w:tc>
          <w:tcPr>
            <w:tcW w:w="1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3810" w:rsidRPr="00E1126F" w:rsidRDefault="008B3810" w:rsidP="008B3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mk-MK"/>
              </w:rPr>
              <w:t>15.409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3810" w:rsidRPr="00E1126F" w:rsidRDefault="008B3810" w:rsidP="008B3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mk-MK"/>
              </w:rPr>
              <w:t>62.000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810" w:rsidRPr="00E1126F" w:rsidRDefault="008B3810" w:rsidP="008B3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mk-MK"/>
              </w:rPr>
              <w:t>15.400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810" w:rsidRPr="00F7736F" w:rsidRDefault="008B3810" w:rsidP="008B3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mk-MK"/>
              </w:rPr>
              <w:t>100%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810" w:rsidRPr="00E1126F" w:rsidRDefault="008B3810" w:rsidP="008B3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810" w:rsidRPr="00F7736F" w:rsidRDefault="008B3810" w:rsidP="008B3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Cs/>
                <w:sz w:val="24"/>
                <w:szCs w:val="24"/>
                <w:lang w:eastAsia="mk-MK"/>
              </w:rPr>
              <w:t>0</w:t>
            </w:r>
          </w:p>
        </w:tc>
      </w:tr>
      <w:tr w:rsidR="008B3810" w:rsidRPr="00F7736F" w:rsidTr="00263361">
        <w:trPr>
          <w:gridAfter w:val="1"/>
          <w:wAfter w:w="9" w:type="dxa"/>
          <w:trHeight w:val="55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B3810" w:rsidRPr="00F7736F" w:rsidRDefault="008B3810" w:rsidP="008B3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35</w:t>
            </w:r>
          </w:p>
        </w:tc>
        <w:tc>
          <w:tcPr>
            <w:tcW w:w="4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B3810" w:rsidRPr="00F7736F" w:rsidRDefault="008B3810" w:rsidP="008B381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Вредносно усогласување на тековни средства</w:t>
            </w:r>
          </w:p>
        </w:tc>
        <w:tc>
          <w:tcPr>
            <w:tcW w:w="1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3810" w:rsidRPr="00F7736F" w:rsidRDefault="008B3810" w:rsidP="008B3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3810" w:rsidRPr="00F7736F" w:rsidRDefault="008B3810" w:rsidP="008B3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810" w:rsidRPr="00F7736F" w:rsidRDefault="008B3810" w:rsidP="008B3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810" w:rsidRPr="00F7736F" w:rsidRDefault="008B3810" w:rsidP="008B3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810" w:rsidRPr="00F7736F" w:rsidRDefault="008B3810" w:rsidP="008B3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810" w:rsidRPr="00F7736F" w:rsidRDefault="008B3810" w:rsidP="008B3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0</w:t>
            </w:r>
          </w:p>
        </w:tc>
      </w:tr>
      <w:tr w:rsidR="008B3810" w:rsidRPr="00F7736F" w:rsidTr="00263361">
        <w:trPr>
          <w:gridAfter w:val="1"/>
          <w:wAfter w:w="9" w:type="dxa"/>
          <w:trHeight w:val="40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B3810" w:rsidRPr="00F7736F" w:rsidRDefault="008B3810" w:rsidP="008B3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36</w:t>
            </w:r>
          </w:p>
        </w:tc>
        <w:tc>
          <w:tcPr>
            <w:tcW w:w="4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B3810" w:rsidRPr="00F7736F" w:rsidRDefault="008B3810" w:rsidP="008B381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Набавна вредност на продадени стоки</w:t>
            </w:r>
          </w:p>
        </w:tc>
        <w:tc>
          <w:tcPr>
            <w:tcW w:w="1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3810" w:rsidRPr="00F7736F" w:rsidRDefault="008B3810" w:rsidP="008B3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3810" w:rsidRPr="00F7736F" w:rsidRDefault="008B3810" w:rsidP="008B3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810" w:rsidRPr="00F7736F" w:rsidRDefault="008B3810" w:rsidP="008B3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810" w:rsidRPr="00F7736F" w:rsidRDefault="008B3810" w:rsidP="008B3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810" w:rsidRPr="00F7736F" w:rsidRDefault="008B3810" w:rsidP="008B3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810" w:rsidRPr="00F7736F" w:rsidRDefault="008B3810" w:rsidP="008B3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0</w:t>
            </w:r>
          </w:p>
        </w:tc>
      </w:tr>
      <w:tr w:rsidR="008B3810" w:rsidRPr="00F7736F" w:rsidTr="00263361">
        <w:trPr>
          <w:gridAfter w:val="1"/>
          <w:wAfter w:w="9" w:type="dxa"/>
          <w:trHeight w:val="40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B3810" w:rsidRPr="00F7736F" w:rsidRDefault="008B3810" w:rsidP="008B3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37</w:t>
            </w:r>
          </w:p>
        </w:tc>
        <w:tc>
          <w:tcPr>
            <w:tcW w:w="4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B3810" w:rsidRPr="00F7736F" w:rsidRDefault="008B3810" w:rsidP="008B381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Останати оперативни расходи</w:t>
            </w:r>
          </w:p>
        </w:tc>
        <w:tc>
          <w:tcPr>
            <w:tcW w:w="1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3810" w:rsidRPr="00E1126F" w:rsidRDefault="008B3810" w:rsidP="008B3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137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3810" w:rsidRPr="00E1126F" w:rsidRDefault="008B3810" w:rsidP="008B3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3.350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810" w:rsidRPr="00E1126F" w:rsidRDefault="008B3810" w:rsidP="008B3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658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810" w:rsidRPr="00F7736F" w:rsidRDefault="00C748CE" w:rsidP="008B3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480</w:t>
            </w:r>
            <w:r w:rsidR="008B3810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%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810" w:rsidRPr="00E1126F" w:rsidRDefault="008B3810" w:rsidP="008B3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810" w:rsidRPr="00F7736F" w:rsidRDefault="008B3810" w:rsidP="008B3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0</w:t>
            </w:r>
          </w:p>
        </w:tc>
      </w:tr>
      <w:tr w:rsidR="008B3810" w:rsidRPr="00F7736F" w:rsidTr="00263361">
        <w:trPr>
          <w:gridAfter w:val="1"/>
          <w:wAfter w:w="9" w:type="dxa"/>
          <w:trHeight w:val="40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B3810" w:rsidRPr="00F7736F" w:rsidRDefault="008B3810" w:rsidP="008B3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38</w:t>
            </w:r>
          </w:p>
        </w:tc>
        <w:tc>
          <w:tcPr>
            <w:tcW w:w="4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B3810" w:rsidRPr="00F7736F" w:rsidRDefault="008B3810" w:rsidP="008B38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  <w:t xml:space="preserve">Вкупно оперативни расходи </w:t>
            </w:r>
            <w:r w:rsidRPr="00F7736F">
              <w:rPr>
                <w:rFonts w:ascii="Calibri" w:eastAsia="Times New Roman" w:hAnsi="Calibri" w:cs="Calibri"/>
                <w:bCs/>
                <w:szCs w:val="24"/>
                <w:lang w:eastAsia="mk-MK"/>
              </w:rPr>
              <w:t>(32+33+34+35+36+37)</w:t>
            </w:r>
          </w:p>
        </w:tc>
        <w:tc>
          <w:tcPr>
            <w:tcW w:w="1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3810" w:rsidRPr="0056354E" w:rsidRDefault="008B3810" w:rsidP="008B3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mk-MK"/>
              </w:rPr>
              <w:t>19.994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3810" w:rsidRPr="0056354E" w:rsidRDefault="008B3810" w:rsidP="008B3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mk-MK"/>
              </w:rPr>
              <w:t>86.650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810" w:rsidRPr="0056354E" w:rsidRDefault="00F86BA8" w:rsidP="008B3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mk-MK"/>
              </w:rPr>
              <w:t>20.542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810" w:rsidRPr="00F7736F" w:rsidRDefault="008B3810" w:rsidP="00C748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mk-MK"/>
              </w:rPr>
              <w:t>10</w:t>
            </w:r>
            <w:r w:rsidR="00C748CE">
              <w:rPr>
                <w:rFonts w:ascii="Calibri" w:eastAsia="Times New Roman" w:hAnsi="Calibri" w:cs="Calibri"/>
                <w:b/>
                <w:sz w:val="24"/>
                <w:szCs w:val="24"/>
                <w:lang w:eastAsia="mk-MK"/>
              </w:rPr>
              <w:t>3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mk-MK"/>
              </w:rPr>
              <w:t>%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810" w:rsidRPr="0056354E" w:rsidRDefault="008B3810" w:rsidP="008B3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810" w:rsidRPr="00F7736F" w:rsidRDefault="008B3810" w:rsidP="008B3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sz w:val="24"/>
                <w:szCs w:val="24"/>
                <w:lang w:eastAsia="mk-MK"/>
              </w:rPr>
              <w:t>0</w:t>
            </w:r>
          </w:p>
        </w:tc>
      </w:tr>
      <w:tr w:rsidR="008B3810" w:rsidRPr="00F7736F" w:rsidTr="00263361">
        <w:trPr>
          <w:gridAfter w:val="1"/>
          <w:wAfter w:w="9" w:type="dxa"/>
          <w:trHeight w:val="40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B3810" w:rsidRPr="00F7736F" w:rsidRDefault="008B3810" w:rsidP="008B3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39</w:t>
            </w:r>
          </w:p>
        </w:tc>
        <w:tc>
          <w:tcPr>
            <w:tcW w:w="4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B3810" w:rsidRPr="00F7736F" w:rsidRDefault="008B3810" w:rsidP="008B38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  <w:t xml:space="preserve">Добивка од оперативно работење </w:t>
            </w:r>
            <w:r w:rsidRPr="00F7736F">
              <w:rPr>
                <w:rFonts w:ascii="Calibri" w:eastAsia="Times New Roman" w:hAnsi="Calibri" w:cs="Calibri"/>
                <w:bCs/>
                <w:szCs w:val="24"/>
                <w:lang w:eastAsia="mk-MK"/>
              </w:rPr>
              <w:t>(31+38)</w:t>
            </w:r>
          </w:p>
        </w:tc>
        <w:tc>
          <w:tcPr>
            <w:tcW w:w="1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3810" w:rsidRPr="0056354E" w:rsidRDefault="008B3810" w:rsidP="008B3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mk-MK"/>
              </w:rPr>
              <w:t>-15.202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3810" w:rsidRPr="0056354E" w:rsidRDefault="008B3810" w:rsidP="008B3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mk-MK"/>
              </w:rPr>
              <w:t>-39.800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810" w:rsidRPr="0056354E" w:rsidRDefault="00F86BA8" w:rsidP="008B3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mk-MK"/>
              </w:rPr>
              <w:t>-15.687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810" w:rsidRPr="00F7736F" w:rsidRDefault="008B3810" w:rsidP="00C748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mk-MK"/>
              </w:rPr>
              <w:t>10</w:t>
            </w:r>
            <w:r w:rsidR="00C748CE">
              <w:rPr>
                <w:rFonts w:ascii="Calibri" w:eastAsia="Times New Roman" w:hAnsi="Calibri" w:cs="Calibri"/>
                <w:b/>
                <w:sz w:val="24"/>
                <w:szCs w:val="24"/>
                <w:lang w:eastAsia="mk-MK"/>
              </w:rPr>
              <w:t>3</w:t>
            </w: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mk-MK"/>
              </w:rPr>
              <w:t>%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810" w:rsidRPr="0056354E" w:rsidRDefault="008B3810" w:rsidP="008B3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810" w:rsidRPr="00F7736F" w:rsidRDefault="008B3810" w:rsidP="008B3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sz w:val="24"/>
                <w:szCs w:val="24"/>
                <w:lang w:eastAsia="mk-MK"/>
              </w:rPr>
              <w:t>0</w:t>
            </w:r>
          </w:p>
        </w:tc>
      </w:tr>
      <w:tr w:rsidR="008B3810" w:rsidRPr="00F7736F" w:rsidTr="00263361">
        <w:trPr>
          <w:gridAfter w:val="1"/>
          <w:wAfter w:w="9" w:type="dxa"/>
          <w:trHeight w:val="40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B3810" w:rsidRPr="00F7736F" w:rsidRDefault="008B3810" w:rsidP="008B3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40</w:t>
            </w:r>
          </w:p>
        </w:tc>
        <w:tc>
          <w:tcPr>
            <w:tcW w:w="4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3810" w:rsidRPr="00F7736F" w:rsidRDefault="008B3810" w:rsidP="008B381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Приходи од финансирање</w:t>
            </w:r>
          </w:p>
        </w:tc>
        <w:tc>
          <w:tcPr>
            <w:tcW w:w="1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3810" w:rsidRPr="00E1126F" w:rsidRDefault="008B3810" w:rsidP="008B3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mk-MK"/>
              </w:rPr>
              <w:t>23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3810" w:rsidRPr="00E1126F" w:rsidRDefault="008B3810" w:rsidP="008B3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mk-MK"/>
              </w:rPr>
              <w:t>200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810" w:rsidRPr="00E1126F" w:rsidRDefault="008B3810" w:rsidP="008B3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mk-MK"/>
              </w:rPr>
              <w:t>5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810" w:rsidRPr="00F7736F" w:rsidRDefault="00C748CE" w:rsidP="008B3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mk-MK"/>
              </w:rPr>
              <w:t>22</w:t>
            </w:r>
            <w:r w:rsidR="008B3810">
              <w:rPr>
                <w:rFonts w:ascii="Calibri" w:eastAsia="Times New Roman" w:hAnsi="Calibri" w:cs="Calibri"/>
                <w:bCs/>
                <w:sz w:val="24"/>
                <w:szCs w:val="24"/>
                <w:lang w:eastAsia="mk-MK"/>
              </w:rPr>
              <w:t>%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810" w:rsidRPr="00E1126F" w:rsidRDefault="008B3810" w:rsidP="008B3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810" w:rsidRPr="00F7736F" w:rsidRDefault="008B3810" w:rsidP="008B3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Cs/>
                <w:sz w:val="24"/>
                <w:szCs w:val="24"/>
                <w:lang w:eastAsia="mk-MK"/>
              </w:rPr>
              <w:t>0</w:t>
            </w:r>
          </w:p>
        </w:tc>
      </w:tr>
      <w:tr w:rsidR="008B3810" w:rsidRPr="00F7736F" w:rsidTr="00263361">
        <w:trPr>
          <w:gridAfter w:val="1"/>
          <w:wAfter w:w="9" w:type="dxa"/>
          <w:trHeight w:val="40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B3810" w:rsidRPr="00F7736F" w:rsidRDefault="008B3810" w:rsidP="008B3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41</w:t>
            </w:r>
          </w:p>
        </w:tc>
        <w:tc>
          <w:tcPr>
            <w:tcW w:w="4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B3810" w:rsidRPr="00F7736F" w:rsidRDefault="008B3810" w:rsidP="008B381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Расходи од финансирање</w:t>
            </w:r>
          </w:p>
        </w:tc>
        <w:tc>
          <w:tcPr>
            <w:tcW w:w="1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3810" w:rsidRPr="00E1126F" w:rsidRDefault="008B3810" w:rsidP="008B3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mk-MK"/>
              </w:rPr>
              <w:t>1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3810" w:rsidRPr="00E1126F" w:rsidRDefault="008B3810" w:rsidP="008B3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mk-MK"/>
              </w:rPr>
              <w:t>1.140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810" w:rsidRPr="00E1126F" w:rsidRDefault="008B3810" w:rsidP="008B3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mk-MK"/>
              </w:rPr>
              <w:t>1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810" w:rsidRPr="00F7736F" w:rsidRDefault="00C748CE" w:rsidP="008B3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mk-MK"/>
              </w:rPr>
              <w:t>100</w:t>
            </w:r>
            <w:r w:rsidR="008B3810">
              <w:rPr>
                <w:rFonts w:ascii="Calibri" w:eastAsia="Times New Roman" w:hAnsi="Calibri" w:cs="Calibri"/>
                <w:bCs/>
                <w:sz w:val="24"/>
                <w:szCs w:val="24"/>
                <w:lang w:eastAsia="mk-MK"/>
              </w:rPr>
              <w:t>%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810" w:rsidRPr="00E1126F" w:rsidRDefault="008B3810" w:rsidP="008B3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bCs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810" w:rsidRPr="00F7736F" w:rsidRDefault="008B3810" w:rsidP="008B3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Cs/>
                <w:sz w:val="24"/>
                <w:szCs w:val="24"/>
                <w:lang w:eastAsia="mk-MK"/>
              </w:rPr>
              <w:t>0</w:t>
            </w:r>
          </w:p>
        </w:tc>
      </w:tr>
      <w:tr w:rsidR="008B3810" w:rsidRPr="00F7736F" w:rsidTr="00263361">
        <w:trPr>
          <w:gridAfter w:val="1"/>
          <w:wAfter w:w="9" w:type="dxa"/>
          <w:trHeight w:val="40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B3810" w:rsidRPr="00F7736F" w:rsidRDefault="008B3810" w:rsidP="008B3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42</w:t>
            </w:r>
          </w:p>
        </w:tc>
        <w:tc>
          <w:tcPr>
            <w:tcW w:w="44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B3810" w:rsidRPr="00F7736F" w:rsidRDefault="008B3810" w:rsidP="008B38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  <w:t xml:space="preserve">Добивка пред оданочување </w:t>
            </w: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(39+40-41)</w:t>
            </w:r>
          </w:p>
        </w:tc>
        <w:tc>
          <w:tcPr>
            <w:tcW w:w="1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3810" w:rsidRPr="00E1126F" w:rsidRDefault="008B3810" w:rsidP="008B3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  <w:t>-15.180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3810" w:rsidRPr="00E1126F" w:rsidRDefault="008B3810" w:rsidP="008B3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  <w:t>-40.740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810" w:rsidRPr="00E1126F" w:rsidRDefault="008B3810" w:rsidP="008B3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  <w:t>-15.683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810" w:rsidRPr="00F7736F" w:rsidRDefault="00C748CE" w:rsidP="008B3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  <w:t>103</w:t>
            </w:r>
            <w:r w:rsidR="008B3810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  <w:t>%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810" w:rsidRPr="00E1126F" w:rsidRDefault="008B3810" w:rsidP="008B3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3810" w:rsidRPr="00F7736F" w:rsidRDefault="008B3810" w:rsidP="008B3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eastAsia="mk-MK"/>
              </w:rPr>
            </w:pPr>
            <w:r w:rsidRPr="00F7736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val="en-US" w:eastAsia="mk-MK"/>
              </w:rPr>
              <w:t>0</w:t>
            </w:r>
          </w:p>
        </w:tc>
      </w:tr>
      <w:tr w:rsidR="008B3810" w:rsidRPr="00F7736F" w:rsidTr="0029388D">
        <w:trPr>
          <w:gridAfter w:val="1"/>
          <w:wAfter w:w="9" w:type="dxa"/>
          <w:trHeight w:val="40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B3810" w:rsidRPr="00F7736F" w:rsidRDefault="008B3810" w:rsidP="008B3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43</w:t>
            </w:r>
          </w:p>
        </w:tc>
        <w:tc>
          <w:tcPr>
            <w:tcW w:w="268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B3810" w:rsidRPr="00F7736F" w:rsidRDefault="008B3810" w:rsidP="008B3810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Данок на добивка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3810" w:rsidRPr="00F7736F" w:rsidRDefault="008B3810" w:rsidP="008B3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</w:p>
        </w:tc>
        <w:tc>
          <w:tcPr>
            <w:tcW w:w="1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3810" w:rsidRPr="00F7736F" w:rsidRDefault="008B3810" w:rsidP="008B3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3810" w:rsidRPr="00F7736F" w:rsidRDefault="008B3810" w:rsidP="008B3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810" w:rsidRPr="00F7736F" w:rsidRDefault="008B3810" w:rsidP="008B3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810" w:rsidRPr="00F7736F" w:rsidRDefault="008B3810" w:rsidP="008B3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810" w:rsidRPr="00F7736F" w:rsidRDefault="008B3810" w:rsidP="008B3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810" w:rsidRPr="00F7736F" w:rsidRDefault="008B3810" w:rsidP="008B3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0</w:t>
            </w:r>
          </w:p>
        </w:tc>
      </w:tr>
      <w:tr w:rsidR="008B3810" w:rsidRPr="00F7736F" w:rsidTr="0029388D">
        <w:trPr>
          <w:gridAfter w:val="1"/>
          <w:wAfter w:w="9" w:type="dxa"/>
          <w:trHeight w:val="405"/>
        </w:trPr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8B3810" w:rsidRPr="00F7736F" w:rsidRDefault="008B3810" w:rsidP="008B3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sz w:val="24"/>
                <w:szCs w:val="24"/>
                <w:lang w:eastAsia="mk-MK"/>
              </w:rPr>
              <w:t>44</w:t>
            </w:r>
          </w:p>
        </w:tc>
        <w:tc>
          <w:tcPr>
            <w:tcW w:w="26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B3810" w:rsidRPr="00F7736F" w:rsidRDefault="008B3810" w:rsidP="008B381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mk-MK"/>
              </w:rPr>
              <w:t>Нето добивка / загуба</w:t>
            </w:r>
          </w:p>
        </w:tc>
        <w:tc>
          <w:tcPr>
            <w:tcW w:w="1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3810" w:rsidRPr="00F7736F" w:rsidRDefault="008B3810" w:rsidP="008B3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4"/>
                <w:szCs w:val="24"/>
                <w:lang w:eastAsia="mk-MK"/>
              </w:rPr>
            </w:pPr>
          </w:p>
        </w:tc>
        <w:tc>
          <w:tcPr>
            <w:tcW w:w="16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3810" w:rsidRPr="00EA4D9C" w:rsidRDefault="008B3810" w:rsidP="008B3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mk-MK"/>
              </w:rPr>
              <w:t>-15.180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8B3810" w:rsidRPr="00E1126F" w:rsidRDefault="008B3810" w:rsidP="008B3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mk-MK"/>
              </w:rPr>
              <w:t>-40.740</w:t>
            </w:r>
          </w:p>
        </w:tc>
        <w:tc>
          <w:tcPr>
            <w:tcW w:w="15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810" w:rsidRPr="00F7736F" w:rsidRDefault="008B3810" w:rsidP="008B3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mk-MK"/>
              </w:rPr>
              <w:t>-15.683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810" w:rsidRPr="00E1126F" w:rsidRDefault="00C748CE" w:rsidP="008B3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4"/>
                <w:szCs w:val="24"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sz w:val="24"/>
                <w:szCs w:val="24"/>
                <w:lang w:eastAsia="mk-MK"/>
              </w:rPr>
              <w:t>103</w:t>
            </w:r>
            <w:r w:rsidR="008B3810">
              <w:rPr>
                <w:rFonts w:ascii="Calibri" w:eastAsia="Times New Roman" w:hAnsi="Calibri" w:cs="Calibri"/>
                <w:b/>
                <w:sz w:val="24"/>
                <w:szCs w:val="24"/>
                <w:lang w:eastAsia="mk-MK"/>
              </w:rPr>
              <w:t>%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810" w:rsidRPr="00F7736F" w:rsidRDefault="008B3810" w:rsidP="008B3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sz w:val="24"/>
                <w:szCs w:val="24"/>
                <w:lang w:eastAsia="mk-MK"/>
              </w:rPr>
              <w:t>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B3810" w:rsidRPr="00F7736F" w:rsidRDefault="008B3810" w:rsidP="008B381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sz w:val="24"/>
                <w:szCs w:val="24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sz w:val="24"/>
                <w:szCs w:val="24"/>
                <w:lang w:eastAsia="mk-MK"/>
              </w:rPr>
              <w:t>0</w:t>
            </w:r>
          </w:p>
        </w:tc>
      </w:tr>
    </w:tbl>
    <w:p w:rsidR="001D3F6E" w:rsidRPr="00F7736F" w:rsidRDefault="001D3F6E" w:rsidP="00F7736F"/>
    <w:tbl>
      <w:tblPr>
        <w:tblW w:w="13325" w:type="dxa"/>
        <w:jc w:val="center"/>
        <w:tblLook w:val="04A0" w:firstRow="1" w:lastRow="0" w:firstColumn="1" w:lastColumn="0" w:noHBand="0" w:noVBand="1"/>
      </w:tblPr>
      <w:tblGrid>
        <w:gridCol w:w="491"/>
        <w:gridCol w:w="3337"/>
        <w:gridCol w:w="1559"/>
        <w:gridCol w:w="1559"/>
        <w:gridCol w:w="1418"/>
        <w:gridCol w:w="1843"/>
        <w:gridCol w:w="1701"/>
        <w:gridCol w:w="1417"/>
      </w:tblGrid>
      <w:tr w:rsidR="004763B2" w:rsidRPr="00F7736F" w:rsidTr="00F7736F">
        <w:trPr>
          <w:trHeight w:val="360"/>
          <w:jc w:val="center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4763B2" w:rsidRPr="00F7736F" w:rsidRDefault="004763B2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bCs/>
                <w:lang w:eastAsia="mk-MK"/>
              </w:rPr>
              <w:t> </w:t>
            </w:r>
          </w:p>
        </w:tc>
        <w:tc>
          <w:tcPr>
            <w:tcW w:w="33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763B2" w:rsidRPr="00F7736F" w:rsidRDefault="008908C1" w:rsidP="008908C1">
            <w:pPr>
              <w:pStyle w:val="Heading1"/>
              <w:rPr>
                <w:rFonts w:eastAsia="Times New Roman"/>
                <w:lang w:eastAsia="mk-MK"/>
              </w:rPr>
            </w:pPr>
            <w:bookmarkStart w:id="2" w:name="_Toc532798611"/>
            <w:r>
              <w:rPr>
                <w:rFonts w:eastAsia="Times New Roman"/>
                <w:lang w:eastAsia="mk-MK"/>
              </w:rPr>
              <w:t xml:space="preserve">3. </w:t>
            </w:r>
            <w:r w:rsidR="00725BCC" w:rsidRPr="00F7736F">
              <w:rPr>
                <w:rFonts w:eastAsia="Times New Roman"/>
                <w:lang w:eastAsia="mk-MK"/>
              </w:rPr>
              <w:t>СПЕЦИФИРАНИ ПРИХОДИ</w:t>
            </w:r>
            <w:bookmarkEnd w:id="2"/>
            <w:r w:rsidR="00725BCC" w:rsidRPr="00F7736F">
              <w:rPr>
                <w:rFonts w:eastAsia="Times New Roman"/>
                <w:lang w:eastAsia="mk-MK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763B2" w:rsidRPr="00F7736F" w:rsidRDefault="004763B2" w:rsidP="00F77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t>ОСТВАРЕНО</w:t>
            </w: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br/>
            </w:r>
            <w:r w:rsidR="005B5F7D" w:rsidRPr="00F7736F">
              <w:rPr>
                <w:rFonts w:ascii="Calibri" w:eastAsia="Times New Roman" w:hAnsi="Calibri" w:cs="Calibri"/>
                <w:b/>
                <w:lang w:eastAsia="mk-MK"/>
              </w:rPr>
              <w:t>за квартал од претходна</w:t>
            </w:r>
            <w:r w:rsidR="00BB21F5" w:rsidRPr="00F7736F">
              <w:rPr>
                <w:rFonts w:ascii="Calibri" w:eastAsia="Times New Roman" w:hAnsi="Calibri" w:cs="Calibri"/>
                <w:b/>
                <w:lang w:eastAsia="mk-MK"/>
              </w:rPr>
              <w:t xml:space="preserve"> </w:t>
            </w: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t>година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763B2" w:rsidRPr="00F7736F" w:rsidRDefault="004763B2" w:rsidP="00F77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t>ПЛАНИРАНО</w:t>
            </w: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br/>
            </w:r>
            <w:r w:rsidR="005B5F7D" w:rsidRPr="00F7736F">
              <w:rPr>
                <w:rFonts w:ascii="Calibri" w:eastAsia="Times New Roman" w:hAnsi="Calibri" w:cs="Calibri"/>
                <w:b/>
                <w:lang w:eastAsia="mk-MK"/>
              </w:rPr>
              <w:t>за квартал од тековна</w:t>
            </w: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t xml:space="preserve"> </w:t>
            </w:r>
            <w:r w:rsidR="00BB21F5" w:rsidRPr="00F7736F">
              <w:rPr>
                <w:rFonts w:ascii="Calibri" w:eastAsia="Times New Roman" w:hAnsi="Calibri" w:cs="Calibri"/>
                <w:b/>
                <w:lang w:eastAsia="mk-MK"/>
              </w:rPr>
              <w:t xml:space="preserve"> </w:t>
            </w: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t>година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4763B2" w:rsidRPr="00F7736F" w:rsidRDefault="004763B2" w:rsidP="00F77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t>ОСТВАРЕНО</w:t>
            </w: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br/>
            </w:r>
            <w:r w:rsidR="005B5F7D" w:rsidRPr="00F7736F">
              <w:rPr>
                <w:rFonts w:ascii="Calibri" w:eastAsia="Times New Roman" w:hAnsi="Calibri" w:cs="Calibri"/>
                <w:b/>
                <w:lang w:eastAsia="mk-MK"/>
              </w:rPr>
              <w:t>за квартал од тековна</w:t>
            </w: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t xml:space="preserve"> година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4763B2" w:rsidRPr="00F7736F" w:rsidRDefault="004763B2" w:rsidP="007849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t>Споредбена анализа</w:t>
            </w: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br/>
            </w:r>
            <w:r w:rsidR="00784994">
              <w:rPr>
                <w:rFonts w:ascii="Calibri" w:eastAsia="Times New Roman" w:hAnsi="Calibri" w:cs="Calibri"/>
                <w:b/>
                <w:lang w:eastAsia="mk-MK"/>
              </w:rPr>
              <w:t>оств</w:t>
            </w: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t xml:space="preserve">. </w:t>
            </w:r>
            <w:r w:rsidR="005B5F7D" w:rsidRPr="00F7736F">
              <w:rPr>
                <w:rFonts w:ascii="Calibri" w:eastAsia="Times New Roman" w:hAnsi="Calibri" w:cs="Calibri"/>
                <w:b/>
                <w:lang w:eastAsia="mk-MK"/>
              </w:rPr>
              <w:t>тек. година</w:t>
            </w: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t xml:space="preserve">/ </w:t>
            </w:r>
            <w:r w:rsidR="00BB21F5" w:rsidRPr="00F7736F">
              <w:rPr>
                <w:rFonts w:ascii="Calibri" w:eastAsia="Times New Roman" w:hAnsi="Calibri" w:cs="Calibri"/>
                <w:b/>
                <w:lang w:eastAsia="mk-MK"/>
              </w:rPr>
              <w:t xml:space="preserve"> </w:t>
            </w: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t>оств.</w:t>
            </w:r>
            <w:r w:rsidR="005B5F7D" w:rsidRPr="00F7736F">
              <w:rPr>
                <w:rFonts w:ascii="Calibri" w:eastAsia="Times New Roman" w:hAnsi="Calibri" w:cs="Calibri"/>
                <w:b/>
                <w:lang w:eastAsia="mk-MK"/>
              </w:rPr>
              <w:t xml:space="preserve"> претх. </w:t>
            </w:r>
            <w:r w:rsidR="00532093">
              <w:rPr>
                <w:rFonts w:ascii="Calibri" w:eastAsia="Times New Roman" w:hAnsi="Calibri" w:cs="Calibri"/>
                <w:b/>
                <w:lang w:eastAsia="mk-MK"/>
              </w:rPr>
              <w:t>г</w:t>
            </w:r>
            <w:r w:rsidR="005B5F7D" w:rsidRPr="00F7736F">
              <w:rPr>
                <w:rFonts w:ascii="Calibri" w:eastAsia="Times New Roman" w:hAnsi="Calibri" w:cs="Calibri"/>
                <w:b/>
                <w:lang w:eastAsia="mk-MK"/>
              </w:rPr>
              <w:t>од</w:t>
            </w:r>
            <w:r w:rsidR="00E70BC6" w:rsidRPr="00F7736F">
              <w:rPr>
                <w:rFonts w:ascii="Calibri" w:eastAsia="Times New Roman" w:hAnsi="Calibri" w:cs="Calibri"/>
                <w:b/>
                <w:lang w:eastAsia="mk-MK"/>
              </w:rPr>
              <w:t>.</w:t>
            </w: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t xml:space="preserve"> </w:t>
            </w:r>
            <w:r w:rsidR="00BB21F5" w:rsidRPr="00F7736F">
              <w:rPr>
                <w:rFonts w:ascii="Calibri" w:eastAsia="Times New Roman" w:hAnsi="Calibri" w:cs="Calibri"/>
                <w:b/>
                <w:lang w:eastAsia="mk-MK"/>
              </w:rPr>
              <w:t xml:space="preserve"> </w:t>
            </w: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t>(%)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4763B2" w:rsidRPr="00F7736F" w:rsidRDefault="004763B2" w:rsidP="00F77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t>Споредбена анализа</w:t>
            </w: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br/>
            </w:r>
            <w:r w:rsidR="00157EBD" w:rsidRPr="00F7736F">
              <w:rPr>
                <w:rFonts w:ascii="Calibri" w:eastAsia="Times New Roman" w:hAnsi="Calibri" w:cs="Calibri"/>
                <w:b/>
                <w:lang w:eastAsia="mk-MK"/>
              </w:rPr>
              <w:t xml:space="preserve">оств. тек. година </w:t>
            </w: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t xml:space="preserve">/ </w:t>
            </w:r>
            <w:r w:rsidR="00BB21F5" w:rsidRPr="00F7736F">
              <w:rPr>
                <w:rFonts w:ascii="Calibri" w:eastAsia="Times New Roman" w:hAnsi="Calibri" w:cs="Calibri"/>
                <w:b/>
                <w:lang w:eastAsia="mk-MK"/>
              </w:rPr>
              <w:t xml:space="preserve"> </w:t>
            </w:r>
            <w:r w:rsidR="00157EBD" w:rsidRPr="00F7736F">
              <w:rPr>
                <w:rFonts w:ascii="Calibri" w:eastAsia="Times New Roman" w:hAnsi="Calibri" w:cs="Calibri"/>
                <w:b/>
                <w:lang w:eastAsia="mk-MK"/>
              </w:rPr>
              <w:t xml:space="preserve">план. тек. </w:t>
            </w:r>
            <w:r w:rsidR="00E70BC6" w:rsidRPr="00F7736F">
              <w:rPr>
                <w:rFonts w:ascii="Calibri" w:eastAsia="Times New Roman" w:hAnsi="Calibri" w:cs="Calibri"/>
                <w:b/>
                <w:lang w:eastAsia="mk-MK"/>
              </w:rPr>
              <w:t>год</w:t>
            </w:r>
            <w:r w:rsidR="00BB21F5" w:rsidRPr="00F7736F">
              <w:rPr>
                <w:rFonts w:ascii="Calibri" w:eastAsia="Times New Roman" w:hAnsi="Calibri" w:cs="Calibri"/>
                <w:b/>
                <w:lang w:eastAsia="mk-MK"/>
              </w:rPr>
              <w:t xml:space="preserve"> </w:t>
            </w: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t>(%)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763B2" w:rsidRPr="00F7736F" w:rsidRDefault="004763B2" w:rsidP="00F77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t>Структурна</w:t>
            </w:r>
            <w:r w:rsidR="00BB21F5" w:rsidRPr="00F7736F">
              <w:rPr>
                <w:rFonts w:ascii="Calibri" w:eastAsia="Times New Roman" w:hAnsi="Calibri" w:cs="Calibri"/>
                <w:b/>
                <w:lang w:eastAsia="mk-MK"/>
              </w:rPr>
              <w:t xml:space="preserve"> </w:t>
            </w: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t>Анализа</w:t>
            </w:r>
            <w:r w:rsidR="00BB21F5" w:rsidRPr="00F7736F">
              <w:rPr>
                <w:rFonts w:ascii="Calibri" w:eastAsia="Times New Roman" w:hAnsi="Calibri" w:cs="Calibri"/>
                <w:b/>
                <w:lang w:eastAsia="mk-MK"/>
              </w:rPr>
              <w:t xml:space="preserve"> </w:t>
            </w:r>
            <w:r w:rsidR="00157EBD" w:rsidRPr="00F7736F">
              <w:rPr>
                <w:rFonts w:ascii="Calibri" w:eastAsia="Times New Roman" w:hAnsi="Calibri" w:cs="Calibri"/>
                <w:b/>
                <w:lang w:eastAsia="mk-MK"/>
              </w:rPr>
              <w:t>Тековна година</w:t>
            </w:r>
            <w:r w:rsidR="00BB21F5" w:rsidRPr="00F7736F">
              <w:rPr>
                <w:rFonts w:ascii="Calibri" w:eastAsia="Times New Roman" w:hAnsi="Calibri" w:cs="Calibri"/>
                <w:b/>
                <w:lang w:eastAsia="mk-MK"/>
              </w:rPr>
              <w:t xml:space="preserve"> </w:t>
            </w: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t>(%)</w:t>
            </w:r>
          </w:p>
        </w:tc>
      </w:tr>
      <w:tr w:rsidR="00725BCC" w:rsidRPr="00F7736F" w:rsidTr="00956767">
        <w:trPr>
          <w:trHeight w:val="405"/>
          <w:jc w:val="center"/>
        </w:trPr>
        <w:tc>
          <w:tcPr>
            <w:tcW w:w="4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5BCC" w:rsidRPr="00F7736F" w:rsidRDefault="00725BCC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 </w:t>
            </w:r>
          </w:p>
        </w:tc>
        <w:tc>
          <w:tcPr>
            <w:tcW w:w="128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25BCC" w:rsidRPr="00F7736F" w:rsidRDefault="00725BCC" w:rsidP="00F773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bCs/>
                <w:lang w:eastAsia="mk-MK"/>
              </w:rPr>
              <w:t>Приходи од дејноста </w:t>
            </w:r>
          </w:p>
        </w:tc>
      </w:tr>
      <w:tr w:rsidR="009C1AC6" w:rsidRPr="00F7736F" w:rsidTr="005E12FB">
        <w:trPr>
          <w:trHeight w:val="405"/>
          <w:jc w:val="center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1AC6" w:rsidRPr="00F7736F" w:rsidRDefault="009C1AC6" w:rsidP="009C1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1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AC6" w:rsidRPr="0065175E" w:rsidRDefault="009C1AC6" w:rsidP="009C1AC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А</w:t>
            </w:r>
            <w:r>
              <w:rPr>
                <w:rFonts w:ascii="Calibri" w:eastAsia="Times New Roman" w:hAnsi="Calibri" w:cs="Calibri"/>
                <w:lang w:eastAsia="mk-MK"/>
              </w:rPr>
              <w:t xml:space="preserve"> (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mk-MK"/>
              </w:rPr>
              <w:t>вода за пиење)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C1AC6" w:rsidRPr="00435740" w:rsidRDefault="009C1AC6" w:rsidP="009C1AC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mk-MK"/>
              </w:rPr>
            </w:pPr>
            <w:r w:rsidRPr="00435740">
              <w:rPr>
                <w:rFonts w:asciiTheme="minorHAnsi" w:eastAsia="Times New Roman" w:hAnsiTheme="minorHAnsi" w:cstheme="minorHAnsi"/>
                <w:lang w:eastAsia="mk-MK"/>
              </w:rPr>
              <w:t>4.576.360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AC6" w:rsidRPr="009C1AC6" w:rsidRDefault="009C1AC6" w:rsidP="009C1AC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mk-MK"/>
              </w:rPr>
            </w:pPr>
            <w:r w:rsidRPr="009C1AC6">
              <w:rPr>
                <w:rFonts w:asciiTheme="minorHAnsi" w:eastAsia="Times New Roman" w:hAnsiTheme="minorHAnsi" w:cstheme="minorHAnsi"/>
                <w:lang w:eastAsia="mk-MK"/>
              </w:rPr>
              <w:t>5.200.000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AC6" w:rsidRPr="009C1AC6" w:rsidRDefault="009C1AC6" w:rsidP="009C1AC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mk-MK"/>
              </w:rPr>
            </w:pPr>
            <w:r w:rsidRPr="009C1AC6">
              <w:rPr>
                <w:rFonts w:asciiTheme="minorHAnsi" w:eastAsia="Times New Roman" w:hAnsiTheme="minorHAnsi" w:cstheme="minorHAnsi"/>
                <w:lang w:eastAsia="mk-MK"/>
              </w:rPr>
              <w:t>4.656.580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AC6" w:rsidRPr="00BB21F5" w:rsidRDefault="009C1AC6" w:rsidP="00DE38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10</w:t>
            </w:r>
            <w:r w:rsidR="00DE38FE">
              <w:rPr>
                <w:rFonts w:ascii="Calibri" w:eastAsia="Times New Roman" w:hAnsi="Calibri" w:cs="Calibri"/>
                <w:lang w:val="en-US" w:eastAsia="mk-MK"/>
              </w:rPr>
              <w:t>2</w:t>
            </w:r>
            <w:r>
              <w:rPr>
                <w:rFonts w:ascii="Calibri" w:eastAsia="Times New Roman" w:hAnsi="Calibri" w:cs="Calibri"/>
                <w:lang w:eastAsia="mk-MK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AC6" w:rsidRPr="009C1AC6" w:rsidRDefault="009C1AC6" w:rsidP="009C1AC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val="en-US" w:eastAsia="mk-MK"/>
              </w:rPr>
            </w:pPr>
            <w:r w:rsidRPr="009C1AC6">
              <w:rPr>
                <w:rFonts w:asciiTheme="minorHAnsi" w:eastAsia="Times New Roman" w:hAnsiTheme="minorHAnsi" w:cstheme="minorHAnsi"/>
                <w:lang w:eastAsia="mk-MK"/>
              </w:rPr>
              <w:t>90</w:t>
            </w:r>
            <w:r>
              <w:rPr>
                <w:rFonts w:asciiTheme="minorHAnsi" w:eastAsia="Times New Roman" w:hAnsiTheme="minorHAnsi" w:cstheme="minorHAnsi"/>
                <w:lang w:val="en-US" w:eastAsia="mk-MK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AC6" w:rsidRPr="00BB21F5" w:rsidRDefault="009C1AC6" w:rsidP="009C1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</w:tr>
      <w:tr w:rsidR="009C1AC6" w:rsidRPr="00F7736F" w:rsidTr="005E12FB">
        <w:trPr>
          <w:trHeight w:val="405"/>
          <w:jc w:val="center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1AC6" w:rsidRPr="00F7736F" w:rsidRDefault="009C1AC6" w:rsidP="009C1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2</w:t>
            </w:r>
          </w:p>
        </w:tc>
        <w:tc>
          <w:tcPr>
            <w:tcW w:w="3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AC6" w:rsidRPr="0065175E" w:rsidRDefault="009C1AC6" w:rsidP="009C1AC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Б</w:t>
            </w:r>
            <w:r>
              <w:rPr>
                <w:rFonts w:ascii="Calibri" w:eastAsia="Times New Roman" w:hAnsi="Calibri" w:cs="Calibri"/>
                <w:lang w:eastAsia="mk-MK"/>
              </w:rPr>
              <w:t xml:space="preserve">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mk-MK"/>
              </w:rPr>
              <w:t>(наводнување)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C1AC6" w:rsidRPr="00435740" w:rsidRDefault="009C1AC6" w:rsidP="009C1AC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mk-MK"/>
              </w:rPr>
            </w:pPr>
            <w:r w:rsidRPr="00435740">
              <w:rPr>
                <w:rFonts w:asciiTheme="minorHAnsi" w:eastAsia="Times New Roman" w:hAnsiTheme="minorHAnsi" w:cstheme="minorHAnsi"/>
                <w:lang w:eastAsia="mk-MK"/>
              </w:rPr>
              <w:t>215.627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AC6" w:rsidRPr="009C1AC6" w:rsidRDefault="009C1AC6" w:rsidP="009C1AC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mk-MK"/>
              </w:rPr>
            </w:pPr>
            <w:r w:rsidRPr="009C1AC6">
              <w:rPr>
                <w:rFonts w:asciiTheme="minorHAnsi" w:eastAsia="Times New Roman" w:hAnsiTheme="minorHAnsi" w:cstheme="minorHAnsi"/>
                <w:lang w:eastAsia="mk-MK"/>
              </w:rPr>
              <w:t>350.000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AC6" w:rsidRPr="009C1AC6" w:rsidRDefault="009C1AC6" w:rsidP="009C1AC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mk-MK"/>
              </w:rPr>
            </w:pPr>
            <w:r w:rsidRPr="009C1AC6">
              <w:rPr>
                <w:rFonts w:asciiTheme="minorHAnsi" w:eastAsia="Times New Roman" w:hAnsiTheme="minorHAnsi" w:cstheme="minorHAnsi"/>
                <w:lang w:eastAsia="mk-MK"/>
              </w:rPr>
              <w:t>198.073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AC6" w:rsidRPr="00DE38FE" w:rsidRDefault="00DE38FE" w:rsidP="009C1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mk-MK"/>
              </w:rPr>
            </w:pPr>
            <w:r>
              <w:rPr>
                <w:rFonts w:ascii="Calibri" w:eastAsia="Times New Roman" w:hAnsi="Calibri" w:cs="Calibri"/>
                <w:lang w:val="en-US" w:eastAsia="mk-MK"/>
              </w:rPr>
              <w:t>92%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AC6" w:rsidRPr="009C1AC6" w:rsidRDefault="009C1AC6" w:rsidP="009C1AC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val="en-US" w:eastAsia="mk-MK"/>
              </w:rPr>
            </w:pPr>
            <w:r w:rsidRPr="009C1AC6">
              <w:rPr>
                <w:rFonts w:asciiTheme="minorHAnsi" w:eastAsia="Times New Roman" w:hAnsiTheme="minorHAnsi" w:cstheme="minorHAnsi"/>
                <w:lang w:eastAsia="mk-MK"/>
              </w:rPr>
              <w:t>57</w:t>
            </w:r>
            <w:r>
              <w:rPr>
                <w:rFonts w:asciiTheme="minorHAnsi" w:eastAsia="Times New Roman" w:hAnsiTheme="minorHAnsi" w:cstheme="minorHAnsi"/>
                <w:lang w:val="en-US" w:eastAsia="mk-MK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AC6" w:rsidRPr="00BB21F5" w:rsidRDefault="009C1AC6" w:rsidP="009C1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</w:tr>
      <w:tr w:rsidR="009C1AC6" w:rsidRPr="00F7736F" w:rsidTr="005E12FB">
        <w:trPr>
          <w:trHeight w:val="405"/>
          <w:jc w:val="center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1AC6" w:rsidRPr="00F7736F" w:rsidRDefault="009C1AC6" w:rsidP="009C1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3</w:t>
            </w:r>
          </w:p>
        </w:tc>
        <w:tc>
          <w:tcPr>
            <w:tcW w:w="3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AC6" w:rsidRPr="0065175E" w:rsidRDefault="009C1AC6" w:rsidP="009C1AC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В</w:t>
            </w:r>
            <w:r>
              <w:rPr>
                <w:rFonts w:ascii="Calibri" w:eastAsia="Times New Roman" w:hAnsi="Calibri" w:cs="Calibri"/>
                <w:lang w:eastAsia="mk-MK"/>
              </w:rPr>
              <w:t xml:space="preserve">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mk-MK"/>
              </w:rPr>
              <w:t>(буџет – трансфери)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C1AC6" w:rsidRPr="00435740" w:rsidRDefault="009C1AC6" w:rsidP="009C1AC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mk-MK"/>
              </w:rPr>
            </w:pPr>
            <w:r w:rsidRPr="00435740">
              <w:rPr>
                <w:rFonts w:asciiTheme="minorHAnsi" w:eastAsia="Times New Roman" w:hAnsiTheme="minorHAnsi" w:cstheme="minorHAnsi"/>
                <w:lang w:eastAsia="mk-MK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AC6" w:rsidRPr="009C1AC6" w:rsidRDefault="009C1AC6" w:rsidP="009C1AC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mk-MK"/>
              </w:rPr>
            </w:pPr>
            <w:r w:rsidRPr="009C1AC6">
              <w:rPr>
                <w:rFonts w:asciiTheme="minorHAnsi" w:eastAsia="Times New Roman" w:hAnsiTheme="minorHAnsi" w:cstheme="minorHAnsi"/>
                <w:lang w:eastAsia="mk-MK"/>
              </w:rPr>
              <w:t>3.000.000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AC6" w:rsidRPr="009C1AC6" w:rsidRDefault="009C1AC6" w:rsidP="009C1AC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mk-MK"/>
              </w:rPr>
            </w:pPr>
            <w:r w:rsidRPr="009C1AC6">
              <w:rPr>
                <w:rFonts w:asciiTheme="minorHAnsi" w:eastAsia="Times New Roman" w:hAnsiTheme="minorHAnsi" w:cstheme="minorHAnsi"/>
                <w:lang w:eastAsia="mk-MK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AC6" w:rsidRPr="00BB21F5" w:rsidRDefault="009C1AC6" w:rsidP="009C1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AC6" w:rsidRPr="009C1AC6" w:rsidRDefault="009C1AC6" w:rsidP="009C1AC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mk-MK"/>
              </w:rPr>
            </w:pPr>
            <w:r w:rsidRPr="009C1AC6">
              <w:rPr>
                <w:rFonts w:asciiTheme="minorHAnsi" w:eastAsia="Times New Roman" w:hAnsiTheme="minorHAnsi" w:cstheme="minorHAnsi"/>
                <w:lang w:eastAsia="mk-MK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AC6" w:rsidRPr="00BB21F5" w:rsidRDefault="009C1AC6" w:rsidP="009C1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</w:tr>
      <w:tr w:rsidR="009C1AC6" w:rsidRPr="00F7736F" w:rsidTr="005E12FB">
        <w:trPr>
          <w:trHeight w:val="405"/>
          <w:jc w:val="center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1AC6" w:rsidRPr="00F7736F" w:rsidRDefault="009C1AC6" w:rsidP="009C1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4</w:t>
            </w:r>
          </w:p>
        </w:tc>
        <w:tc>
          <w:tcPr>
            <w:tcW w:w="3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AC6" w:rsidRPr="0065175E" w:rsidRDefault="009C1AC6" w:rsidP="009C1AC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Г</w:t>
            </w:r>
            <w:r>
              <w:rPr>
                <w:rFonts w:ascii="Calibri" w:eastAsia="Times New Roman" w:hAnsi="Calibri" w:cs="Calibri"/>
                <w:lang w:eastAsia="mk-MK"/>
              </w:rPr>
              <w:t xml:space="preserve">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mk-MK"/>
              </w:rPr>
              <w:t>(буџет – кредит)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C1AC6" w:rsidRPr="00435740" w:rsidRDefault="009C1AC6" w:rsidP="009C1AC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mk-MK"/>
              </w:rPr>
            </w:pPr>
            <w:r w:rsidRPr="00435740">
              <w:rPr>
                <w:rFonts w:asciiTheme="minorHAnsi" w:eastAsia="Times New Roman" w:hAnsiTheme="minorHAnsi" w:cstheme="minorHAnsi"/>
                <w:lang w:eastAsia="mk-MK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AC6" w:rsidRPr="009C1AC6" w:rsidRDefault="009C1AC6" w:rsidP="009C1AC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mk-MK"/>
              </w:rPr>
            </w:pPr>
            <w:r w:rsidRPr="009C1AC6">
              <w:rPr>
                <w:rFonts w:asciiTheme="minorHAnsi" w:eastAsia="Times New Roman" w:hAnsiTheme="minorHAnsi" w:cstheme="minorHAnsi"/>
                <w:lang w:eastAsia="mk-MK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AC6" w:rsidRPr="009C1AC6" w:rsidRDefault="009C1AC6" w:rsidP="009C1AC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mk-MK"/>
              </w:rPr>
            </w:pPr>
            <w:r w:rsidRPr="009C1AC6">
              <w:rPr>
                <w:rFonts w:asciiTheme="minorHAnsi" w:eastAsia="Times New Roman" w:hAnsiTheme="minorHAnsi" w:cstheme="minorHAnsi"/>
                <w:lang w:eastAsia="mk-MK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AC6" w:rsidRPr="00DE38FE" w:rsidRDefault="00DE38FE" w:rsidP="009C1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mk-MK"/>
              </w:rPr>
            </w:pPr>
            <w:r>
              <w:rPr>
                <w:rFonts w:ascii="Calibri" w:eastAsia="Times New Roman" w:hAnsi="Calibri" w:cs="Calibri"/>
                <w:lang w:val="en-US" w:eastAsia="mk-MK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AC6" w:rsidRPr="009C1AC6" w:rsidRDefault="009C1AC6" w:rsidP="009C1AC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mk-MK"/>
              </w:rPr>
            </w:pPr>
            <w:r w:rsidRPr="009C1AC6">
              <w:rPr>
                <w:rFonts w:asciiTheme="minorHAnsi" w:eastAsia="Times New Roman" w:hAnsiTheme="minorHAnsi" w:cstheme="minorHAnsi"/>
                <w:lang w:eastAsia="mk-MK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AC6" w:rsidRPr="00BB21F5" w:rsidRDefault="009C1AC6" w:rsidP="009C1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</w:tr>
      <w:tr w:rsidR="009C1AC6" w:rsidRPr="00F7736F" w:rsidTr="005E12FB">
        <w:trPr>
          <w:trHeight w:val="405"/>
          <w:jc w:val="center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1AC6" w:rsidRPr="00F7736F" w:rsidRDefault="009C1AC6" w:rsidP="009C1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5</w:t>
            </w:r>
          </w:p>
        </w:tc>
        <w:tc>
          <w:tcPr>
            <w:tcW w:w="3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AC6" w:rsidRPr="00BB21F5" w:rsidRDefault="009C1AC6" w:rsidP="009C1AC6">
            <w:pPr>
              <w:spacing w:after="0" w:line="240" w:lineRule="auto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C1AC6" w:rsidRPr="00435740" w:rsidRDefault="009C1AC6" w:rsidP="009C1AC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mk-MK"/>
              </w:rPr>
            </w:pPr>
            <w:r w:rsidRPr="00435740">
              <w:rPr>
                <w:rFonts w:asciiTheme="minorHAnsi" w:eastAsia="Times New Roman" w:hAnsiTheme="minorHAnsi" w:cstheme="minorHAnsi"/>
                <w:lang w:eastAsia="mk-MK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AC6" w:rsidRPr="009C1AC6" w:rsidRDefault="009C1AC6" w:rsidP="009C1AC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mk-MK"/>
              </w:rPr>
            </w:pPr>
            <w:r w:rsidRPr="009C1AC6">
              <w:rPr>
                <w:rFonts w:asciiTheme="minorHAnsi" w:eastAsia="Times New Roman" w:hAnsiTheme="minorHAnsi" w:cstheme="minorHAnsi"/>
                <w:lang w:eastAsia="mk-MK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AC6" w:rsidRPr="009C1AC6" w:rsidRDefault="009C1AC6" w:rsidP="009C1AC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mk-MK"/>
              </w:rPr>
            </w:pPr>
            <w:r w:rsidRPr="009C1AC6">
              <w:rPr>
                <w:rFonts w:asciiTheme="minorHAnsi" w:eastAsia="Times New Roman" w:hAnsiTheme="minorHAnsi" w:cstheme="minorHAnsi"/>
                <w:lang w:eastAsia="mk-MK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AC6" w:rsidRPr="00BB21F5" w:rsidRDefault="009C1AC6" w:rsidP="009C1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AC6" w:rsidRPr="009C1AC6" w:rsidRDefault="009C1AC6" w:rsidP="009C1AC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mk-MK"/>
              </w:rPr>
            </w:pPr>
            <w:r w:rsidRPr="009C1AC6">
              <w:rPr>
                <w:rFonts w:asciiTheme="minorHAnsi" w:eastAsia="Times New Roman" w:hAnsiTheme="minorHAnsi" w:cstheme="minorHAnsi"/>
                <w:lang w:eastAsia="mk-MK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AC6" w:rsidRPr="00BB21F5" w:rsidRDefault="009C1AC6" w:rsidP="009C1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</w:tr>
      <w:tr w:rsidR="009C1AC6" w:rsidRPr="00F7736F" w:rsidTr="005E12FB">
        <w:trPr>
          <w:trHeight w:val="405"/>
          <w:jc w:val="center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1AC6" w:rsidRPr="00F7736F" w:rsidRDefault="009C1AC6" w:rsidP="009C1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6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AC6" w:rsidRDefault="009C1AC6" w:rsidP="009C1A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bCs/>
                <w:lang w:eastAsia="mk-MK"/>
              </w:rPr>
              <w:t>Вкупни оперативни приходи</w:t>
            </w:r>
          </w:p>
          <w:p w:rsidR="009C1AC6" w:rsidRPr="00F7736F" w:rsidRDefault="009C1AC6" w:rsidP="009C1A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(1 + 2 + 3 + 4 + 5)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C1AC6" w:rsidRPr="00435740" w:rsidRDefault="009C1AC6" w:rsidP="009C1AC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mk-MK"/>
              </w:rPr>
            </w:pPr>
            <w:r w:rsidRPr="00435740">
              <w:rPr>
                <w:rFonts w:asciiTheme="minorHAnsi" w:eastAsia="Times New Roman" w:hAnsiTheme="minorHAnsi" w:cstheme="minorHAnsi"/>
                <w:b/>
                <w:bCs/>
                <w:lang w:eastAsia="mk-MK"/>
              </w:rPr>
              <w:t>4.791.987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AC6" w:rsidRPr="009C1AC6" w:rsidRDefault="009C1AC6" w:rsidP="009C1AC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mk-MK"/>
              </w:rPr>
            </w:pPr>
            <w:r w:rsidRPr="009C1AC6">
              <w:rPr>
                <w:rFonts w:asciiTheme="minorHAnsi" w:eastAsia="Times New Roman" w:hAnsiTheme="minorHAnsi" w:cstheme="minorHAnsi"/>
                <w:b/>
                <w:bCs/>
                <w:lang w:eastAsia="mk-MK"/>
              </w:rPr>
              <w:t>8.550.000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AC6" w:rsidRPr="009C1AC6" w:rsidRDefault="009C1AC6" w:rsidP="009C1AC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mk-MK"/>
              </w:rPr>
            </w:pPr>
            <w:r w:rsidRPr="009C1AC6">
              <w:rPr>
                <w:rFonts w:asciiTheme="minorHAnsi" w:eastAsia="Times New Roman" w:hAnsiTheme="minorHAnsi" w:cstheme="minorHAnsi"/>
                <w:b/>
                <w:bCs/>
                <w:lang w:eastAsia="mk-MK"/>
              </w:rPr>
              <w:t>4.854.653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AC6" w:rsidRPr="00BB21F5" w:rsidRDefault="009C1AC6" w:rsidP="00DE38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mk-MK"/>
              </w:rPr>
              <w:t>10</w:t>
            </w:r>
            <w:r w:rsidR="00DE38FE">
              <w:rPr>
                <w:rFonts w:ascii="Calibri" w:eastAsia="Times New Roman" w:hAnsi="Calibri" w:cs="Calibri"/>
                <w:b/>
                <w:bCs/>
                <w:lang w:val="en-US" w:eastAsia="mk-MK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lang w:eastAsia="mk-MK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AC6" w:rsidRPr="009C1AC6" w:rsidRDefault="009C1AC6" w:rsidP="009C1AC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val="en-US" w:eastAsia="mk-MK"/>
              </w:rPr>
            </w:pPr>
            <w:r w:rsidRPr="009C1AC6">
              <w:rPr>
                <w:rFonts w:asciiTheme="minorHAnsi" w:eastAsia="Times New Roman" w:hAnsiTheme="minorHAnsi" w:cstheme="minorHAnsi"/>
                <w:b/>
                <w:bCs/>
                <w:lang w:eastAsia="mk-MK"/>
              </w:rPr>
              <w:t>57</w:t>
            </w:r>
            <w:r>
              <w:rPr>
                <w:rFonts w:asciiTheme="minorHAnsi" w:eastAsia="Times New Roman" w:hAnsiTheme="minorHAnsi" w:cstheme="minorHAnsi"/>
                <w:b/>
                <w:bCs/>
                <w:lang w:val="en-US" w:eastAsia="mk-MK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AC6" w:rsidRPr="00BB21F5" w:rsidRDefault="009C1AC6" w:rsidP="009C1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b/>
                <w:bCs/>
                <w:lang w:eastAsia="mk-MK"/>
              </w:rPr>
              <w:t>0</w:t>
            </w:r>
          </w:p>
        </w:tc>
      </w:tr>
      <w:tr w:rsidR="009C1AC6" w:rsidRPr="00F7736F" w:rsidTr="00BB3E69">
        <w:trPr>
          <w:trHeight w:val="405"/>
          <w:jc w:val="center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1AC6" w:rsidRPr="00F7736F" w:rsidRDefault="009C1AC6" w:rsidP="009C1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</w:p>
        </w:tc>
        <w:tc>
          <w:tcPr>
            <w:tcW w:w="128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AC6" w:rsidRPr="009C1AC6" w:rsidRDefault="009C1AC6" w:rsidP="009C1A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</w:p>
        </w:tc>
      </w:tr>
      <w:tr w:rsidR="009C1AC6" w:rsidRPr="00F7736F" w:rsidTr="005E12FB">
        <w:trPr>
          <w:trHeight w:val="405"/>
          <w:jc w:val="center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1AC6" w:rsidRPr="00F7736F" w:rsidRDefault="009C1AC6" w:rsidP="009C1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7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AC6" w:rsidRPr="00DE733A" w:rsidRDefault="009C1AC6" w:rsidP="009C1AC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А</w:t>
            </w:r>
            <w:r>
              <w:rPr>
                <w:rFonts w:ascii="Calibri" w:eastAsia="Times New Roman" w:hAnsi="Calibri" w:cs="Calibri"/>
                <w:lang w:eastAsia="mk-MK"/>
              </w:rPr>
              <w:t xml:space="preserve">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mk-MK"/>
              </w:rPr>
              <w:t>(жиро сметка)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C1AC6" w:rsidRPr="00435740" w:rsidRDefault="009C1AC6" w:rsidP="009C1AC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mk-MK"/>
              </w:rPr>
            </w:pPr>
            <w:r w:rsidRPr="00435740">
              <w:rPr>
                <w:rFonts w:asciiTheme="minorHAnsi" w:eastAsia="Times New Roman" w:hAnsiTheme="minorHAnsi" w:cstheme="minorHAnsi"/>
                <w:lang w:eastAsia="mk-MK"/>
              </w:rPr>
              <w:t>(1.000.000)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AC6" w:rsidRPr="009C1AC6" w:rsidRDefault="009C1AC6" w:rsidP="009C1AC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mk-MK"/>
              </w:rPr>
            </w:pPr>
            <w:r w:rsidRPr="009C1AC6">
              <w:rPr>
                <w:rFonts w:asciiTheme="minorHAnsi" w:eastAsia="Times New Roman" w:hAnsiTheme="minorHAnsi" w:cstheme="minorHAnsi"/>
                <w:lang w:eastAsia="mk-MK"/>
              </w:rPr>
              <w:t>(1.000.000)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AC6" w:rsidRPr="009C1AC6" w:rsidRDefault="009C1AC6" w:rsidP="009C1AC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mk-MK"/>
              </w:rPr>
            </w:pPr>
            <w:r w:rsidRPr="009C1AC6">
              <w:rPr>
                <w:rFonts w:asciiTheme="minorHAnsi" w:eastAsia="Times New Roman" w:hAnsiTheme="minorHAnsi" w:cstheme="minorHAnsi"/>
                <w:lang w:eastAsia="mk-MK"/>
              </w:rPr>
              <w:t>(1.000.000)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AC6" w:rsidRPr="00BB21F5" w:rsidRDefault="009C1AC6" w:rsidP="009C1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100%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AC6" w:rsidRPr="00DE38FE" w:rsidRDefault="009C1AC6" w:rsidP="009C1AC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val="en-US" w:eastAsia="mk-MK"/>
              </w:rPr>
            </w:pPr>
            <w:r w:rsidRPr="009C1AC6">
              <w:rPr>
                <w:rFonts w:asciiTheme="minorHAnsi" w:eastAsia="Times New Roman" w:hAnsiTheme="minorHAnsi" w:cstheme="minorHAnsi"/>
                <w:lang w:eastAsia="mk-MK"/>
              </w:rPr>
              <w:t>100</w:t>
            </w:r>
            <w:r w:rsidR="00DE38FE">
              <w:rPr>
                <w:rFonts w:asciiTheme="minorHAnsi" w:eastAsia="Times New Roman" w:hAnsiTheme="minorHAnsi" w:cstheme="minorHAnsi"/>
                <w:lang w:val="en-US" w:eastAsia="mk-MK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AC6" w:rsidRPr="00BB21F5" w:rsidRDefault="009C1AC6" w:rsidP="009C1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</w:tr>
      <w:tr w:rsidR="009C1AC6" w:rsidRPr="00F7736F" w:rsidTr="005E12FB">
        <w:trPr>
          <w:trHeight w:val="405"/>
          <w:jc w:val="center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1AC6" w:rsidRPr="00F7736F" w:rsidRDefault="009C1AC6" w:rsidP="009C1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8</w:t>
            </w:r>
          </w:p>
        </w:tc>
        <w:tc>
          <w:tcPr>
            <w:tcW w:w="3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AC6" w:rsidRPr="00DE733A" w:rsidRDefault="009C1AC6" w:rsidP="009C1AC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Б</w:t>
            </w:r>
            <w:r>
              <w:rPr>
                <w:rFonts w:ascii="Calibri" w:eastAsia="Times New Roman" w:hAnsi="Calibri" w:cs="Calibri"/>
                <w:lang w:eastAsia="mk-MK"/>
              </w:rPr>
              <w:t xml:space="preserve">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mk-MK"/>
              </w:rPr>
              <w:t>(продажба на осн с-ва)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C1AC6" w:rsidRPr="00435740" w:rsidRDefault="009C1AC6" w:rsidP="009C1AC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mk-MK"/>
              </w:rPr>
            </w:pPr>
            <w:r w:rsidRPr="00435740">
              <w:rPr>
                <w:rFonts w:asciiTheme="minorHAnsi" w:eastAsia="Times New Roman" w:hAnsiTheme="minorHAnsi" w:cstheme="minorHAnsi"/>
                <w:lang w:eastAsia="mk-MK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AC6" w:rsidRPr="009C1AC6" w:rsidRDefault="009C1AC6" w:rsidP="009C1AC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mk-MK"/>
              </w:rPr>
            </w:pPr>
            <w:r w:rsidRPr="009C1AC6">
              <w:rPr>
                <w:rFonts w:asciiTheme="minorHAnsi" w:eastAsia="Times New Roman" w:hAnsiTheme="minorHAnsi" w:cstheme="minorHAnsi"/>
                <w:lang w:eastAsia="mk-MK"/>
              </w:rPr>
              <w:t>200.000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AC6" w:rsidRPr="009C1AC6" w:rsidRDefault="009C1AC6" w:rsidP="009C1AC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mk-MK"/>
              </w:rPr>
            </w:pPr>
            <w:r w:rsidRPr="009C1AC6">
              <w:rPr>
                <w:rFonts w:asciiTheme="minorHAnsi" w:eastAsia="Times New Roman" w:hAnsiTheme="minorHAnsi" w:cstheme="minorHAnsi"/>
                <w:lang w:eastAsia="mk-MK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AC6" w:rsidRPr="00BB21F5" w:rsidRDefault="009C1AC6" w:rsidP="009C1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AC6" w:rsidRPr="009C1AC6" w:rsidRDefault="009C1AC6" w:rsidP="009C1AC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mk-MK"/>
              </w:rPr>
            </w:pPr>
            <w:r w:rsidRPr="009C1AC6">
              <w:rPr>
                <w:rFonts w:asciiTheme="minorHAnsi" w:eastAsia="Times New Roman" w:hAnsiTheme="minorHAnsi" w:cstheme="minorHAnsi"/>
                <w:lang w:eastAsia="mk-MK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AC6" w:rsidRPr="00BB21F5" w:rsidRDefault="009C1AC6" w:rsidP="009C1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</w:tr>
      <w:tr w:rsidR="009C1AC6" w:rsidRPr="00F7736F" w:rsidTr="005E12FB">
        <w:trPr>
          <w:trHeight w:val="405"/>
          <w:jc w:val="center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1AC6" w:rsidRPr="00F7736F" w:rsidRDefault="009C1AC6" w:rsidP="009C1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9</w:t>
            </w:r>
          </w:p>
        </w:tc>
        <w:tc>
          <w:tcPr>
            <w:tcW w:w="3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AC6" w:rsidRPr="00DE733A" w:rsidRDefault="009C1AC6" w:rsidP="009C1AC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В</w:t>
            </w:r>
            <w:r>
              <w:rPr>
                <w:rFonts w:ascii="Calibri" w:eastAsia="Times New Roman" w:hAnsi="Calibri" w:cs="Calibri"/>
                <w:lang w:eastAsia="mk-MK"/>
              </w:rPr>
              <w:t xml:space="preserve">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mk-MK"/>
              </w:rPr>
              <w:t>(буџет – камати)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C1AC6" w:rsidRPr="00435740" w:rsidRDefault="009C1AC6" w:rsidP="009C1AC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mk-MK"/>
              </w:rPr>
            </w:pPr>
            <w:r w:rsidRPr="00435740">
              <w:rPr>
                <w:rFonts w:asciiTheme="minorHAnsi" w:eastAsia="Times New Roman" w:hAnsiTheme="minorHAnsi" w:cstheme="minorHAnsi"/>
                <w:lang w:eastAsia="mk-MK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AC6" w:rsidRPr="009C1AC6" w:rsidRDefault="009C1AC6" w:rsidP="009C1AC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mk-MK"/>
              </w:rPr>
            </w:pPr>
            <w:r w:rsidRPr="009C1AC6">
              <w:rPr>
                <w:rFonts w:asciiTheme="minorHAnsi" w:eastAsia="Times New Roman" w:hAnsiTheme="minorHAnsi" w:cstheme="minorHAnsi"/>
                <w:lang w:eastAsia="mk-MK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AC6" w:rsidRPr="009C1AC6" w:rsidRDefault="009C1AC6" w:rsidP="009C1AC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mk-MK"/>
              </w:rPr>
            </w:pPr>
            <w:r w:rsidRPr="009C1AC6">
              <w:rPr>
                <w:rFonts w:asciiTheme="minorHAnsi" w:eastAsia="Times New Roman" w:hAnsiTheme="minorHAnsi" w:cstheme="minorHAnsi"/>
                <w:lang w:eastAsia="mk-MK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AC6" w:rsidRPr="00DE38FE" w:rsidRDefault="00DE38FE" w:rsidP="009C1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mk-MK"/>
              </w:rPr>
            </w:pPr>
            <w:r>
              <w:rPr>
                <w:rFonts w:ascii="Calibri" w:eastAsia="Times New Roman" w:hAnsi="Calibri" w:cs="Calibri"/>
                <w:lang w:val="en-US" w:eastAsia="mk-MK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AC6" w:rsidRPr="009C1AC6" w:rsidRDefault="009C1AC6" w:rsidP="009C1AC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mk-MK"/>
              </w:rPr>
            </w:pPr>
            <w:r w:rsidRPr="009C1AC6">
              <w:rPr>
                <w:rFonts w:asciiTheme="minorHAnsi" w:eastAsia="Times New Roman" w:hAnsiTheme="minorHAnsi" w:cstheme="minorHAnsi"/>
                <w:lang w:eastAsia="mk-MK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AC6" w:rsidRPr="00BB21F5" w:rsidRDefault="009C1AC6" w:rsidP="009C1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</w:tr>
      <w:tr w:rsidR="009C1AC6" w:rsidRPr="00F7736F" w:rsidTr="005E12FB">
        <w:trPr>
          <w:trHeight w:val="405"/>
          <w:jc w:val="center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1AC6" w:rsidRPr="00F7736F" w:rsidRDefault="009C1AC6" w:rsidP="009C1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10</w:t>
            </w:r>
          </w:p>
        </w:tc>
        <w:tc>
          <w:tcPr>
            <w:tcW w:w="33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AC6" w:rsidRPr="00DE733A" w:rsidRDefault="009C1AC6" w:rsidP="009C1AC6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Г</w:t>
            </w:r>
            <w:r>
              <w:rPr>
                <w:rFonts w:ascii="Calibri" w:eastAsia="Times New Roman" w:hAnsi="Calibri" w:cs="Calibri"/>
                <w:lang w:eastAsia="mk-MK"/>
              </w:rPr>
              <w:t xml:space="preserve">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mk-MK"/>
              </w:rPr>
              <w:t>(приходи од камати)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C1AC6" w:rsidRPr="00435740" w:rsidRDefault="009C1AC6" w:rsidP="009C1AC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mk-MK"/>
              </w:rPr>
            </w:pPr>
            <w:r w:rsidRPr="00435740">
              <w:rPr>
                <w:rFonts w:asciiTheme="minorHAnsi" w:eastAsia="Times New Roman" w:hAnsiTheme="minorHAnsi" w:cstheme="minorHAnsi"/>
                <w:lang w:eastAsia="mk-MK"/>
              </w:rPr>
              <w:t>22.512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AC6" w:rsidRPr="009C1AC6" w:rsidRDefault="009C1AC6" w:rsidP="009C1AC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mk-MK"/>
              </w:rPr>
            </w:pPr>
            <w:r w:rsidRPr="009C1AC6">
              <w:rPr>
                <w:rFonts w:asciiTheme="minorHAnsi" w:eastAsia="Times New Roman" w:hAnsiTheme="minorHAnsi" w:cstheme="minorHAnsi"/>
                <w:lang w:eastAsia="mk-MK"/>
              </w:rPr>
              <w:t>50.000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AC6" w:rsidRPr="009C1AC6" w:rsidRDefault="009C1AC6" w:rsidP="009C1AC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mk-MK"/>
              </w:rPr>
            </w:pPr>
            <w:r w:rsidRPr="009C1AC6">
              <w:rPr>
                <w:rFonts w:asciiTheme="minorHAnsi" w:eastAsia="Times New Roman" w:hAnsiTheme="minorHAnsi" w:cstheme="minorHAnsi"/>
                <w:lang w:eastAsia="mk-MK"/>
              </w:rPr>
              <w:t>5.025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AC6" w:rsidRPr="00BB21F5" w:rsidRDefault="00DE38FE" w:rsidP="009C1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val="en-US" w:eastAsia="mk-MK"/>
              </w:rPr>
              <w:t>22</w:t>
            </w:r>
            <w:r w:rsidR="009C1AC6">
              <w:rPr>
                <w:rFonts w:ascii="Calibri" w:eastAsia="Times New Roman" w:hAnsi="Calibri" w:cs="Calibri"/>
                <w:lang w:eastAsia="mk-MK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AC6" w:rsidRPr="00DE38FE" w:rsidRDefault="009C1AC6" w:rsidP="009C1AC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val="en-US" w:eastAsia="mk-MK"/>
              </w:rPr>
            </w:pPr>
            <w:r w:rsidRPr="009C1AC6">
              <w:rPr>
                <w:rFonts w:asciiTheme="minorHAnsi" w:eastAsia="Times New Roman" w:hAnsiTheme="minorHAnsi" w:cstheme="minorHAnsi"/>
                <w:lang w:eastAsia="mk-MK"/>
              </w:rPr>
              <w:t>10</w:t>
            </w:r>
            <w:r w:rsidR="00DE38FE">
              <w:rPr>
                <w:rFonts w:asciiTheme="minorHAnsi" w:eastAsia="Times New Roman" w:hAnsiTheme="minorHAnsi" w:cstheme="minorHAnsi"/>
                <w:lang w:val="en-US" w:eastAsia="mk-MK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AC6" w:rsidRPr="00BB21F5" w:rsidRDefault="009C1AC6" w:rsidP="009C1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</w:tr>
      <w:tr w:rsidR="009C1AC6" w:rsidRPr="00F7736F" w:rsidTr="005E12FB">
        <w:trPr>
          <w:trHeight w:val="405"/>
          <w:jc w:val="center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1AC6" w:rsidRPr="00F7736F" w:rsidRDefault="009C1AC6" w:rsidP="009C1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11</w:t>
            </w:r>
          </w:p>
        </w:tc>
        <w:tc>
          <w:tcPr>
            <w:tcW w:w="33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AC6" w:rsidRPr="00BB21F5" w:rsidRDefault="009C1AC6" w:rsidP="009C1AC6">
            <w:pPr>
              <w:spacing w:after="0" w:line="240" w:lineRule="auto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C1AC6" w:rsidRPr="00435740" w:rsidRDefault="009C1AC6" w:rsidP="009C1AC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mk-MK"/>
              </w:rPr>
            </w:pPr>
            <w:r w:rsidRPr="00435740">
              <w:rPr>
                <w:rFonts w:asciiTheme="minorHAnsi" w:eastAsia="Times New Roman" w:hAnsiTheme="minorHAnsi" w:cstheme="minorHAnsi"/>
                <w:lang w:eastAsia="mk-MK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AC6" w:rsidRPr="009C1AC6" w:rsidRDefault="009C1AC6" w:rsidP="009C1AC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mk-MK"/>
              </w:rPr>
            </w:pPr>
            <w:r w:rsidRPr="009C1AC6">
              <w:rPr>
                <w:rFonts w:asciiTheme="minorHAnsi" w:eastAsia="Times New Roman" w:hAnsiTheme="minorHAnsi" w:cstheme="minorHAnsi"/>
                <w:lang w:eastAsia="mk-MK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AC6" w:rsidRPr="009C1AC6" w:rsidRDefault="009C1AC6" w:rsidP="009C1AC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mk-MK"/>
              </w:rPr>
            </w:pPr>
            <w:r w:rsidRPr="009C1AC6">
              <w:rPr>
                <w:rFonts w:asciiTheme="minorHAnsi" w:eastAsia="Times New Roman" w:hAnsiTheme="minorHAnsi" w:cstheme="minorHAnsi"/>
                <w:lang w:eastAsia="mk-MK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AC6" w:rsidRPr="00BB21F5" w:rsidRDefault="009C1AC6" w:rsidP="009C1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AC6" w:rsidRPr="009C1AC6" w:rsidRDefault="009C1AC6" w:rsidP="009C1AC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mk-MK"/>
              </w:rPr>
            </w:pPr>
            <w:r w:rsidRPr="009C1AC6">
              <w:rPr>
                <w:rFonts w:asciiTheme="minorHAnsi" w:eastAsia="Times New Roman" w:hAnsiTheme="minorHAnsi" w:cstheme="minorHAnsi"/>
                <w:lang w:eastAsia="mk-MK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AC6" w:rsidRPr="00BB21F5" w:rsidRDefault="009C1AC6" w:rsidP="009C1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</w:tr>
      <w:tr w:rsidR="009C1AC6" w:rsidRPr="00F7736F" w:rsidTr="005E12FB">
        <w:trPr>
          <w:trHeight w:val="405"/>
          <w:jc w:val="center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1AC6" w:rsidRPr="00F7736F" w:rsidRDefault="009C1AC6" w:rsidP="009C1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12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AC6" w:rsidRDefault="009C1AC6" w:rsidP="009C1A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bCs/>
                <w:lang w:eastAsia="mk-MK"/>
              </w:rPr>
              <w:t>Вкупно останати приходи</w:t>
            </w:r>
          </w:p>
          <w:p w:rsidR="009C1AC6" w:rsidRPr="00F7736F" w:rsidRDefault="009C1AC6" w:rsidP="009C1A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(7 + 8 + 9 + 10 + 11 )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C1AC6" w:rsidRPr="00435740" w:rsidRDefault="009C1AC6" w:rsidP="009C1AC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mk-MK"/>
              </w:rPr>
            </w:pPr>
            <w:r w:rsidRPr="00435740">
              <w:rPr>
                <w:rFonts w:asciiTheme="minorHAnsi" w:eastAsia="Times New Roman" w:hAnsiTheme="minorHAnsi" w:cstheme="minorHAnsi"/>
                <w:b/>
                <w:bCs/>
                <w:lang w:eastAsia="mk-MK"/>
              </w:rPr>
              <w:t>22.512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AC6" w:rsidRPr="009C1AC6" w:rsidRDefault="009C1AC6" w:rsidP="009C1AC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mk-MK"/>
              </w:rPr>
            </w:pPr>
            <w:r w:rsidRPr="009C1AC6">
              <w:rPr>
                <w:rFonts w:asciiTheme="minorHAnsi" w:eastAsia="Times New Roman" w:hAnsiTheme="minorHAnsi" w:cstheme="minorHAnsi"/>
                <w:b/>
                <w:bCs/>
                <w:lang w:eastAsia="mk-MK"/>
              </w:rPr>
              <w:t>250.000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AC6" w:rsidRPr="009C1AC6" w:rsidRDefault="009C1AC6" w:rsidP="009C1AC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mk-MK"/>
              </w:rPr>
            </w:pPr>
            <w:r w:rsidRPr="009C1AC6">
              <w:rPr>
                <w:rFonts w:asciiTheme="minorHAnsi" w:eastAsia="Times New Roman" w:hAnsiTheme="minorHAnsi" w:cstheme="minorHAnsi"/>
                <w:b/>
                <w:bCs/>
                <w:lang w:eastAsia="mk-MK"/>
              </w:rPr>
              <w:t>5.025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AC6" w:rsidRPr="00BB21F5" w:rsidRDefault="00DE38FE" w:rsidP="009C1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lang w:val="en-US" w:eastAsia="mk-MK"/>
              </w:rPr>
              <w:t>22</w:t>
            </w:r>
            <w:r w:rsidR="009C1AC6">
              <w:rPr>
                <w:rFonts w:ascii="Calibri" w:eastAsia="Times New Roman" w:hAnsi="Calibri" w:cs="Calibri"/>
                <w:b/>
                <w:bCs/>
                <w:lang w:eastAsia="mk-MK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AC6" w:rsidRPr="00DE38FE" w:rsidRDefault="009C1AC6" w:rsidP="009C1AC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val="en-US" w:eastAsia="mk-MK"/>
              </w:rPr>
            </w:pPr>
            <w:r w:rsidRPr="009C1AC6">
              <w:rPr>
                <w:rFonts w:asciiTheme="minorHAnsi" w:eastAsia="Times New Roman" w:hAnsiTheme="minorHAnsi" w:cstheme="minorHAnsi"/>
                <w:b/>
                <w:bCs/>
                <w:lang w:eastAsia="mk-MK"/>
              </w:rPr>
              <w:t>2</w:t>
            </w:r>
            <w:r w:rsidR="00DE38FE">
              <w:rPr>
                <w:rFonts w:asciiTheme="minorHAnsi" w:eastAsia="Times New Roman" w:hAnsiTheme="minorHAnsi" w:cstheme="minorHAnsi"/>
                <w:b/>
                <w:bCs/>
                <w:lang w:val="en-US" w:eastAsia="mk-MK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AC6" w:rsidRPr="00BB21F5" w:rsidRDefault="009C1AC6" w:rsidP="009C1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b/>
                <w:bCs/>
                <w:lang w:eastAsia="mk-MK"/>
              </w:rPr>
              <w:t>0</w:t>
            </w:r>
          </w:p>
        </w:tc>
      </w:tr>
      <w:tr w:rsidR="009C1AC6" w:rsidRPr="00F7736F" w:rsidTr="005E12FB">
        <w:trPr>
          <w:trHeight w:val="405"/>
          <w:jc w:val="center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C1AC6" w:rsidRPr="00F7736F" w:rsidRDefault="009C1AC6" w:rsidP="009C1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13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C1AC6" w:rsidRDefault="009C1AC6" w:rsidP="009C1AC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bCs/>
                <w:lang w:eastAsia="mk-MK"/>
              </w:rPr>
              <w:t xml:space="preserve">Вкупно </w:t>
            </w:r>
            <w:r>
              <w:rPr>
                <w:rFonts w:ascii="Calibri" w:eastAsia="Times New Roman" w:hAnsi="Calibri" w:cs="Calibri"/>
                <w:b/>
                <w:bCs/>
                <w:lang w:eastAsia="mk-MK"/>
              </w:rPr>
              <w:t>п</w:t>
            </w:r>
            <w:r w:rsidRPr="00F7736F">
              <w:rPr>
                <w:rFonts w:ascii="Calibri" w:eastAsia="Times New Roman" w:hAnsi="Calibri" w:cs="Calibri"/>
                <w:b/>
                <w:bCs/>
                <w:lang w:eastAsia="mk-MK"/>
              </w:rPr>
              <w:t>риходи</w:t>
            </w:r>
          </w:p>
          <w:p w:rsidR="009C1AC6" w:rsidRPr="00F7736F" w:rsidRDefault="009C1AC6" w:rsidP="009C1AC6">
            <w:pPr>
              <w:spacing w:after="0" w:line="240" w:lineRule="auto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 xml:space="preserve">(6 +12 </w:t>
            </w:r>
            <w:r>
              <w:rPr>
                <w:rFonts w:ascii="Calibri" w:eastAsia="Times New Roman" w:hAnsi="Calibri" w:cs="Calibri"/>
                <w:lang w:eastAsia="mk-MK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C1AC6" w:rsidRPr="00435740" w:rsidRDefault="009C1AC6" w:rsidP="009C1AC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mk-MK"/>
              </w:rPr>
            </w:pPr>
            <w:r w:rsidRPr="00435740">
              <w:rPr>
                <w:rFonts w:asciiTheme="minorHAnsi" w:eastAsia="Times New Roman" w:hAnsiTheme="minorHAnsi" w:cstheme="minorHAnsi"/>
                <w:b/>
                <w:bCs/>
                <w:lang w:eastAsia="mk-MK"/>
              </w:rPr>
              <w:t>4.814.499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AC6" w:rsidRPr="009C1AC6" w:rsidRDefault="009C1AC6" w:rsidP="009C1AC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mk-MK"/>
              </w:rPr>
            </w:pPr>
            <w:r w:rsidRPr="009C1AC6">
              <w:rPr>
                <w:rFonts w:asciiTheme="minorHAnsi" w:eastAsia="Times New Roman" w:hAnsiTheme="minorHAnsi" w:cstheme="minorHAnsi"/>
                <w:b/>
                <w:bCs/>
                <w:lang w:eastAsia="mk-MK"/>
              </w:rPr>
              <w:t>8.800.000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C1AC6" w:rsidRPr="009C1AC6" w:rsidRDefault="009C1AC6" w:rsidP="009C1AC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mk-MK"/>
              </w:rPr>
            </w:pPr>
            <w:r w:rsidRPr="009C1AC6">
              <w:rPr>
                <w:rFonts w:asciiTheme="minorHAnsi" w:eastAsia="Times New Roman" w:hAnsiTheme="minorHAnsi" w:cstheme="minorHAnsi"/>
                <w:b/>
                <w:bCs/>
                <w:lang w:eastAsia="mk-MK"/>
              </w:rPr>
              <w:t>4.859.678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AC6" w:rsidRPr="00BB21F5" w:rsidRDefault="009C1AC6" w:rsidP="009C1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mk-MK"/>
              </w:rPr>
              <w:t>101%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C1AC6" w:rsidRPr="00DE38FE" w:rsidRDefault="009C1AC6" w:rsidP="009C1AC6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val="en-US" w:eastAsia="mk-MK"/>
              </w:rPr>
            </w:pPr>
            <w:r w:rsidRPr="009C1AC6">
              <w:rPr>
                <w:rFonts w:asciiTheme="minorHAnsi" w:eastAsia="Times New Roman" w:hAnsiTheme="minorHAnsi" w:cstheme="minorHAnsi"/>
                <w:b/>
                <w:bCs/>
                <w:lang w:eastAsia="mk-MK"/>
              </w:rPr>
              <w:t>55</w:t>
            </w:r>
            <w:r w:rsidR="00DE38FE">
              <w:rPr>
                <w:rFonts w:asciiTheme="minorHAnsi" w:eastAsia="Times New Roman" w:hAnsiTheme="minorHAnsi" w:cstheme="minorHAnsi"/>
                <w:b/>
                <w:bCs/>
                <w:lang w:val="en-US" w:eastAsia="mk-MK"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AC6" w:rsidRPr="00BB21F5" w:rsidRDefault="009C1AC6" w:rsidP="009C1AC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b/>
                <w:bCs/>
                <w:lang w:eastAsia="mk-MK"/>
              </w:rPr>
              <w:t>0</w:t>
            </w:r>
          </w:p>
        </w:tc>
      </w:tr>
    </w:tbl>
    <w:p w:rsidR="004763B2" w:rsidRPr="00F7736F" w:rsidRDefault="004763B2" w:rsidP="00F7736F"/>
    <w:tbl>
      <w:tblPr>
        <w:tblW w:w="13862" w:type="dxa"/>
        <w:tblInd w:w="-176" w:type="dxa"/>
        <w:tblLook w:val="04A0" w:firstRow="1" w:lastRow="0" w:firstColumn="1" w:lastColumn="0" w:noHBand="0" w:noVBand="1"/>
      </w:tblPr>
      <w:tblGrid>
        <w:gridCol w:w="489"/>
        <w:gridCol w:w="3612"/>
        <w:gridCol w:w="1697"/>
        <w:gridCol w:w="1555"/>
        <w:gridCol w:w="1612"/>
        <w:gridCol w:w="1701"/>
        <w:gridCol w:w="1637"/>
        <w:gridCol w:w="1559"/>
      </w:tblGrid>
      <w:tr w:rsidR="00157EBD" w:rsidRPr="00F7736F" w:rsidTr="00CC0127">
        <w:trPr>
          <w:trHeight w:val="336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157EBD" w:rsidRPr="00F7736F" w:rsidRDefault="0061098E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 w:rsidRPr="00F7736F">
              <w:lastRenderedPageBreak/>
              <w:br w:type="page"/>
            </w:r>
            <w:r w:rsidR="00157EBD" w:rsidRPr="00F7736F">
              <w:rPr>
                <w:rFonts w:ascii="Calibri" w:eastAsia="Times New Roman" w:hAnsi="Calibri" w:cs="Calibri"/>
                <w:b/>
                <w:bCs/>
                <w:lang w:eastAsia="mk-MK"/>
              </w:rPr>
              <w:t> </w:t>
            </w:r>
          </w:p>
        </w:tc>
        <w:tc>
          <w:tcPr>
            <w:tcW w:w="3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57EBD" w:rsidRPr="00F7736F" w:rsidRDefault="008908C1" w:rsidP="008908C1">
            <w:pPr>
              <w:pStyle w:val="Heading1"/>
              <w:rPr>
                <w:rFonts w:eastAsia="Times New Roman"/>
                <w:lang w:eastAsia="mk-MK"/>
              </w:rPr>
            </w:pPr>
            <w:bookmarkStart w:id="3" w:name="_Toc532798612"/>
            <w:r>
              <w:rPr>
                <w:rFonts w:eastAsia="Times New Roman"/>
                <w:lang w:eastAsia="mk-MK"/>
              </w:rPr>
              <w:t xml:space="preserve">4. </w:t>
            </w:r>
            <w:r w:rsidR="00725BCC" w:rsidRPr="00F7736F">
              <w:rPr>
                <w:rFonts w:eastAsia="Times New Roman"/>
                <w:lang w:eastAsia="mk-MK"/>
              </w:rPr>
              <w:t>СПЕЦИФИРАНИ РАСХОДИ</w:t>
            </w:r>
            <w:bookmarkEnd w:id="3"/>
            <w:r w:rsidR="00725BCC" w:rsidRPr="00F7736F">
              <w:rPr>
                <w:rFonts w:eastAsia="Times New Roman"/>
                <w:lang w:eastAsia="mk-MK"/>
              </w:rPr>
              <w:t xml:space="preserve"> 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57EBD" w:rsidRPr="00F7736F" w:rsidRDefault="00157EBD" w:rsidP="00F77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t>ОСТВАРЕНО</w:t>
            </w: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br/>
              <w:t>за квартал од претходна</w:t>
            </w: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br/>
              <w:t>година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57EBD" w:rsidRPr="00F7736F" w:rsidRDefault="00157EBD" w:rsidP="00F77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t>ПЛАНИРАНО</w:t>
            </w: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br/>
              <w:t xml:space="preserve">за квартал од тековна </w:t>
            </w: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br/>
              <w:t>година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157EBD" w:rsidRPr="00F7736F" w:rsidRDefault="00157EBD" w:rsidP="00F77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t>ОСТВАРЕНО</w:t>
            </w: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br/>
              <w:t>за квартал од тековна година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57EBD" w:rsidRPr="00F7736F" w:rsidRDefault="00157EBD" w:rsidP="00CC01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t>Споредбена анализа</w:t>
            </w: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br/>
            </w:r>
            <w:r w:rsidR="00CC0127">
              <w:rPr>
                <w:rFonts w:ascii="Calibri" w:eastAsia="Times New Roman" w:hAnsi="Calibri" w:cs="Calibri"/>
                <w:b/>
                <w:lang w:eastAsia="mk-MK"/>
              </w:rPr>
              <w:t>оств</w:t>
            </w: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t>. те</w:t>
            </w:r>
            <w:r w:rsidR="00E70BC6" w:rsidRPr="00F7736F">
              <w:rPr>
                <w:rFonts w:ascii="Calibri" w:eastAsia="Times New Roman" w:hAnsi="Calibri" w:cs="Calibri"/>
                <w:b/>
                <w:lang w:eastAsia="mk-MK"/>
              </w:rPr>
              <w:t xml:space="preserve">к. год/ </w:t>
            </w:r>
            <w:r w:rsidR="00E70BC6" w:rsidRPr="00F7736F">
              <w:rPr>
                <w:rFonts w:ascii="Calibri" w:eastAsia="Times New Roman" w:hAnsi="Calibri" w:cs="Calibri"/>
                <w:b/>
                <w:lang w:eastAsia="mk-MK"/>
              </w:rPr>
              <w:br/>
              <w:t xml:space="preserve">оств. претх. год </w:t>
            </w: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t>(%)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157EBD" w:rsidRPr="00F7736F" w:rsidRDefault="00157EBD" w:rsidP="00CC01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t>Спор</w:t>
            </w:r>
            <w:r w:rsidR="00E70BC6" w:rsidRPr="00F7736F">
              <w:rPr>
                <w:rFonts w:ascii="Calibri" w:eastAsia="Times New Roman" w:hAnsi="Calibri" w:cs="Calibri"/>
                <w:b/>
                <w:lang w:eastAsia="mk-MK"/>
              </w:rPr>
              <w:t>едбена анализа</w:t>
            </w:r>
            <w:r w:rsidR="00E70BC6" w:rsidRPr="00F7736F">
              <w:rPr>
                <w:rFonts w:ascii="Calibri" w:eastAsia="Times New Roman" w:hAnsi="Calibri" w:cs="Calibri"/>
                <w:b/>
                <w:lang w:eastAsia="mk-MK"/>
              </w:rPr>
              <w:br/>
              <w:t>оств. тек. год</w:t>
            </w: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t xml:space="preserve">/ </w:t>
            </w: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br/>
              <w:t xml:space="preserve">план. тек. </w:t>
            </w:r>
            <w:r w:rsidR="00E70BC6" w:rsidRPr="00F7736F">
              <w:rPr>
                <w:rFonts w:ascii="Calibri" w:eastAsia="Times New Roman" w:hAnsi="Calibri" w:cs="Calibri"/>
                <w:b/>
                <w:lang w:eastAsia="mk-MK"/>
              </w:rPr>
              <w:t xml:space="preserve">год </w:t>
            </w: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t>(%)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7EBD" w:rsidRPr="00F7736F" w:rsidRDefault="00157EBD" w:rsidP="00F77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t>Структурна</w:t>
            </w: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br/>
              <w:t>Анализа</w:t>
            </w: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br/>
              <w:t>Тековна година</w:t>
            </w: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br/>
              <w:t>(%)</w:t>
            </w:r>
          </w:p>
        </w:tc>
      </w:tr>
      <w:tr w:rsidR="00157EBD" w:rsidRPr="00F7736F" w:rsidTr="00CC0127">
        <w:trPr>
          <w:trHeight w:val="378"/>
        </w:trPr>
        <w:tc>
          <w:tcPr>
            <w:tcW w:w="4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57EBD" w:rsidRPr="00F7736F" w:rsidRDefault="00157EBD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 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7EBD" w:rsidRPr="00F7736F" w:rsidRDefault="00157EBD" w:rsidP="00F773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bCs/>
                <w:lang w:eastAsia="mk-MK"/>
              </w:rPr>
              <w:t>Расходи од дејноста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7EBD" w:rsidRPr="00F7736F" w:rsidRDefault="00157EBD" w:rsidP="00F773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en-US" w:eastAsia="mk-MK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7EBD" w:rsidRPr="00F7736F" w:rsidRDefault="00157EBD" w:rsidP="00F773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bCs/>
                <w:lang w:eastAsia="mk-MK"/>
              </w:rPr>
              <w:t> 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57EBD" w:rsidRPr="00F7736F" w:rsidRDefault="00157EBD" w:rsidP="00F773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bCs/>
                <w:lang w:eastAsia="mk-MK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57EBD" w:rsidRPr="00F7736F" w:rsidRDefault="00157EBD" w:rsidP="00F773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157EBD" w:rsidRPr="00F7736F" w:rsidRDefault="00157EBD" w:rsidP="00F773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EBD" w:rsidRPr="00F7736F" w:rsidRDefault="00157EBD" w:rsidP="00F773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</w:p>
        </w:tc>
      </w:tr>
      <w:tr w:rsidR="00DE38FE" w:rsidRPr="00F7736F" w:rsidTr="00CC0127">
        <w:trPr>
          <w:trHeight w:val="378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38FE" w:rsidRPr="00F7736F" w:rsidRDefault="00DE38FE" w:rsidP="00DE38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1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8FE" w:rsidRPr="00DE733A" w:rsidRDefault="00DE38FE" w:rsidP="00DE38F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А</w:t>
            </w:r>
            <w:r>
              <w:rPr>
                <w:rFonts w:ascii="Calibri" w:eastAsia="Times New Roman" w:hAnsi="Calibri" w:cs="Calibri"/>
                <w:lang w:eastAsia="mk-MK"/>
              </w:rPr>
              <w:t xml:space="preserve">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mk-MK"/>
              </w:rPr>
              <w:t>(материјали, енергија)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E38FE" w:rsidRPr="00AE7E36" w:rsidRDefault="00DE38FE" w:rsidP="00DE38F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mk-MK"/>
              </w:rPr>
            </w:pPr>
            <w:r w:rsidRPr="00AE7E36">
              <w:rPr>
                <w:rFonts w:asciiTheme="minorHAnsi" w:eastAsia="Times New Roman" w:hAnsiTheme="minorHAnsi" w:cstheme="minorHAnsi"/>
                <w:lang w:eastAsia="mk-MK"/>
              </w:rPr>
              <w:t>1.084.126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38FE" w:rsidRPr="00DE38FE" w:rsidRDefault="00DE38FE" w:rsidP="00DE38F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mk-MK"/>
              </w:rPr>
            </w:pPr>
            <w:r w:rsidRPr="00DE38FE">
              <w:rPr>
                <w:rFonts w:asciiTheme="minorHAnsi" w:eastAsia="Times New Roman" w:hAnsiTheme="minorHAnsi" w:cstheme="minorHAnsi"/>
                <w:lang w:eastAsia="mk-MK"/>
              </w:rPr>
              <w:t>1.237.000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38FE" w:rsidRPr="00DE38FE" w:rsidRDefault="00DE38FE" w:rsidP="00DE38F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mk-MK"/>
              </w:rPr>
            </w:pPr>
            <w:r w:rsidRPr="00DE38FE">
              <w:rPr>
                <w:rFonts w:asciiTheme="minorHAnsi" w:eastAsia="Times New Roman" w:hAnsiTheme="minorHAnsi" w:cstheme="minorHAnsi"/>
                <w:lang w:eastAsia="mk-MK"/>
              </w:rPr>
              <w:t>980.193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8FE" w:rsidRPr="00F7736F" w:rsidRDefault="00DE38FE" w:rsidP="00DE38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9</w:t>
            </w:r>
            <w:r>
              <w:rPr>
                <w:rFonts w:ascii="Calibri" w:eastAsia="Times New Roman" w:hAnsi="Calibri" w:cs="Calibri"/>
                <w:lang w:val="en-US" w:eastAsia="mk-MK"/>
              </w:rPr>
              <w:t>0</w:t>
            </w:r>
            <w:r>
              <w:rPr>
                <w:rFonts w:ascii="Calibri" w:eastAsia="Times New Roman" w:hAnsi="Calibri" w:cs="Calibri"/>
                <w:lang w:eastAsia="mk-MK"/>
              </w:rPr>
              <w:t>%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8FE" w:rsidRPr="00DE38FE" w:rsidRDefault="00DE38FE" w:rsidP="00DE38F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val="en-US" w:eastAsia="mk-MK"/>
              </w:rPr>
            </w:pPr>
            <w:r w:rsidRPr="00DE38FE">
              <w:rPr>
                <w:rFonts w:asciiTheme="minorHAnsi" w:eastAsia="Times New Roman" w:hAnsiTheme="minorHAnsi" w:cstheme="minorHAnsi"/>
                <w:lang w:eastAsia="mk-MK"/>
              </w:rPr>
              <w:t>79</w:t>
            </w:r>
            <w:r>
              <w:rPr>
                <w:rFonts w:asciiTheme="minorHAnsi" w:eastAsia="Times New Roman" w:hAnsiTheme="minorHAnsi" w:cstheme="minorHAnsi"/>
                <w:lang w:val="en-US" w:eastAsia="mk-MK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FE" w:rsidRPr="00F7736F" w:rsidRDefault="00DE38FE" w:rsidP="00DE38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</w:tr>
      <w:tr w:rsidR="00DE38FE" w:rsidRPr="00F7736F" w:rsidTr="00CC0127">
        <w:trPr>
          <w:trHeight w:val="378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38FE" w:rsidRPr="00F7736F" w:rsidRDefault="00DE38FE" w:rsidP="00DE38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2</w:t>
            </w:r>
          </w:p>
        </w:tc>
        <w:tc>
          <w:tcPr>
            <w:tcW w:w="3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8FE" w:rsidRPr="00DE733A" w:rsidRDefault="00DE38FE" w:rsidP="00DE38F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Б</w:t>
            </w:r>
            <w:r>
              <w:rPr>
                <w:rFonts w:ascii="Calibri" w:eastAsia="Times New Roman" w:hAnsi="Calibri" w:cs="Calibri"/>
                <w:lang w:eastAsia="mk-MK"/>
              </w:rPr>
              <w:t xml:space="preserve">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mk-MK"/>
              </w:rPr>
              <w:t>(услуги и одржување)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E38FE" w:rsidRPr="00AE7E36" w:rsidRDefault="00DE38FE" w:rsidP="00DE38F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mk-MK"/>
              </w:rPr>
            </w:pPr>
            <w:r w:rsidRPr="00AE7E36">
              <w:rPr>
                <w:rFonts w:asciiTheme="minorHAnsi" w:eastAsia="Times New Roman" w:hAnsiTheme="minorHAnsi" w:cstheme="minorHAnsi"/>
                <w:lang w:eastAsia="mk-MK"/>
              </w:rPr>
              <w:t>257.530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38FE" w:rsidRPr="00DE38FE" w:rsidRDefault="00DE38FE" w:rsidP="00DE38F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mk-MK"/>
              </w:rPr>
            </w:pPr>
            <w:r w:rsidRPr="00DE38FE">
              <w:rPr>
                <w:rFonts w:asciiTheme="minorHAnsi" w:eastAsia="Times New Roman" w:hAnsiTheme="minorHAnsi" w:cstheme="minorHAnsi"/>
                <w:lang w:eastAsia="mk-MK"/>
              </w:rPr>
              <w:t>370.000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38FE" w:rsidRPr="00DE38FE" w:rsidRDefault="00DE38FE" w:rsidP="00DE38F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mk-MK"/>
              </w:rPr>
            </w:pPr>
            <w:r w:rsidRPr="00DE38FE">
              <w:rPr>
                <w:rFonts w:asciiTheme="minorHAnsi" w:eastAsia="Times New Roman" w:hAnsiTheme="minorHAnsi" w:cstheme="minorHAnsi"/>
                <w:lang w:eastAsia="mk-MK"/>
              </w:rPr>
              <w:t>264.413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8FE" w:rsidRPr="00F7736F" w:rsidRDefault="00DE38FE" w:rsidP="00DE38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val="en-US" w:eastAsia="mk-MK"/>
              </w:rPr>
              <w:t>102</w:t>
            </w:r>
            <w:r>
              <w:rPr>
                <w:rFonts w:ascii="Calibri" w:eastAsia="Times New Roman" w:hAnsi="Calibri" w:cs="Calibri"/>
                <w:lang w:eastAsia="mk-MK"/>
              </w:rPr>
              <w:t>%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8FE" w:rsidRPr="00DE38FE" w:rsidRDefault="00DE38FE" w:rsidP="00DE38F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val="en-US" w:eastAsia="mk-MK"/>
              </w:rPr>
            </w:pPr>
            <w:r w:rsidRPr="00DE38FE">
              <w:rPr>
                <w:rFonts w:asciiTheme="minorHAnsi" w:eastAsia="Times New Roman" w:hAnsiTheme="minorHAnsi" w:cstheme="minorHAnsi"/>
                <w:lang w:eastAsia="mk-MK"/>
              </w:rPr>
              <w:t>72</w:t>
            </w:r>
            <w:r>
              <w:rPr>
                <w:rFonts w:asciiTheme="minorHAnsi" w:eastAsia="Times New Roman" w:hAnsiTheme="minorHAnsi" w:cstheme="minorHAnsi"/>
                <w:lang w:val="en-US" w:eastAsia="mk-MK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FE" w:rsidRPr="00F7736F" w:rsidRDefault="00DE38FE" w:rsidP="00DE38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</w:tr>
      <w:tr w:rsidR="00DE38FE" w:rsidRPr="00F7736F" w:rsidTr="00CC0127">
        <w:trPr>
          <w:trHeight w:val="378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38FE" w:rsidRPr="00F7736F" w:rsidRDefault="00DE38FE" w:rsidP="00DE38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3</w:t>
            </w:r>
          </w:p>
        </w:tc>
        <w:tc>
          <w:tcPr>
            <w:tcW w:w="3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8FE" w:rsidRPr="00DE733A" w:rsidRDefault="00DE38FE" w:rsidP="00DE38F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В</w:t>
            </w:r>
            <w:r>
              <w:rPr>
                <w:rFonts w:ascii="Calibri" w:eastAsia="Times New Roman" w:hAnsi="Calibri" w:cs="Calibri"/>
                <w:lang w:eastAsia="mk-MK"/>
              </w:rPr>
              <w:t xml:space="preserve">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mk-MK"/>
              </w:rPr>
              <w:t>(бруто плати)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E38FE" w:rsidRPr="00AE7E36" w:rsidRDefault="00DE38FE" w:rsidP="00DE38F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mk-MK"/>
              </w:rPr>
            </w:pPr>
            <w:r w:rsidRPr="00AE7E36">
              <w:rPr>
                <w:rFonts w:asciiTheme="minorHAnsi" w:eastAsia="Times New Roman" w:hAnsiTheme="minorHAnsi" w:cstheme="minorHAnsi"/>
                <w:lang w:eastAsia="mk-MK"/>
              </w:rPr>
              <w:t>3.106.342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38FE" w:rsidRPr="00DE38FE" w:rsidRDefault="00DE38FE" w:rsidP="00DE38F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mk-MK"/>
              </w:rPr>
            </w:pPr>
            <w:r w:rsidRPr="00DE38FE">
              <w:rPr>
                <w:rFonts w:asciiTheme="minorHAnsi" w:eastAsia="Times New Roman" w:hAnsiTheme="minorHAnsi" w:cstheme="minorHAnsi"/>
                <w:lang w:eastAsia="mk-MK"/>
              </w:rPr>
              <w:t>4.050.000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38FE" w:rsidRPr="00DE38FE" w:rsidRDefault="00DE38FE" w:rsidP="00DE38F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mk-MK"/>
              </w:rPr>
            </w:pPr>
            <w:r w:rsidRPr="00DE38FE">
              <w:rPr>
                <w:rFonts w:asciiTheme="minorHAnsi" w:eastAsia="Times New Roman" w:hAnsiTheme="minorHAnsi" w:cstheme="minorHAnsi"/>
                <w:lang w:eastAsia="mk-MK"/>
              </w:rPr>
              <w:t>3.239.348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8FE" w:rsidRPr="00F7736F" w:rsidRDefault="00DE38FE" w:rsidP="00DE38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104%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8FE" w:rsidRPr="00DE38FE" w:rsidRDefault="00DE38FE" w:rsidP="00DE38F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val="en-US" w:eastAsia="mk-MK"/>
              </w:rPr>
            </w:pPr>
            <w:r w:rsidRPr="00DE38FE">
              <w:rPr>
                <w:rFonts w:asciiTheme="minorHAnsi" w:eastAsia="Times New Roman" w:hAnsiTheme="minorHAnsi" w:cstheme="minorHAnsi"/>
                <w:lang w:eastAsia="mk-MK"/>
              </w:rPr>
              <w:t>92</w:t>
            </w:r>
            <w:r>
              <w:rPr>
                <w:rFonts w:asciiTheme="minorHAnsi" w:eastAsia="Times New Roman" w:hAnsiTheme="minorHAnsi" w:cstheme="minorHAnsi"/>
                <w:lang w:val="en-US" w:eastAsia="mk-MK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FE" w:rsidRPr="00F7736F" w:rsidRDefault="00DE38FE" w:rsidP="00DE38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</w:tr>
      <w:tr w:rsidR="00DE38FE" w:rsidRPr="00F7736F" w:rsidTr="00CC0127">
        <w:trPr>
          <w:trHeight w:val="378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38FE" w:rsidRPr="00F7736F" w:rsidRDefault="00DE38FE" w:rsidP="00DE38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4</w:t>
            </w:r>
          </w:p>
        </w:tc>
        <w:tc>
          <w:tcPr>
            <w:tcW w:w="3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8FE" w:rsidRPr="00DE733A" w:rsidRDefault="00DE38FE" w:rsidP="00DE38F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Г</w:t>
            </w:r>
            <w:r>
              <w:rPr>
                <w:rFonts w:ascii="Calibri" w:eastAsia="Times New Roman" w:hAnsi="Calibri" w:cs="Calibri"/>
                <w:lang w:eastAsia="mk-MK"/>
              </w:rPr>
              <w:t xml:space="preserve">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mk-MK"/>
              </w:rPr>
              <w:t>(амортизација)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E38FE" w:rsidRPr="00AE7E36" w:rsidRDefault="00DE38FE" w:rsidP="00DE38F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mk-MK"/>
              </w:rPr>
            </w:pPr>
            <w:r w:rsidRPr="00AE7E36">
              <w:rPr>
                <w:rFonts w:asciiTheme="minorHAnsi" w:eastAsia="Times New Roman" w:hAnsiTheme="minorHAnsi" w:cstheme="minorHAnsi"/>
                <w:lang w:eastAsia="mk-MK"/>
              </w:rPr>
              <w:t>15.409.393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38FE" w:rsidRPr="00DE38FE" w:rsidRDefault="00DE38FE" w:rsidP="00DE38F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mk-MK"/>
              </w:rPr>
            </w:pPr>
            <w:r w:rsidRPr="00DE38FE">
              <w:rPr>
                <w:rFonts w:asciiTheme="minorHAnsi" w:eastAsia="Times New Roman" w:hAnsiTheme="minorHAnsi" w:cstheme="minorHAnsi"/>
                <w:lang w:eastAsia="mk-MK"/>
              </w:rPr>
              <w:t>15.500.000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38FE" w:rsidRPr="00DE38FE" w:rsidRDefault="00DE38FE" w:rsidP="00DE38F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mk-MK"/>
              </w:rPr>
            </w:pPr>
            <w:r w:rsidRPr="00DE38FE">
              <w:rPr>
                <w:rFonts w:asciiTheme="minorHAnsi" w:eastAsia="Times New Roman" w:hAnsiTheme="minorHAnsi" w:cstheme="minorHAnsi"/>
                <w:lang w:eastAsia="mk-MK"/>
              </w:rPr>
              <w:t>15.400.433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8FE" w:rsidRPr="00F7736F" w:rsidRDefault="00DE38FE" w:rsidP="00DE38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val="en-US" w:eastAsia="mk-MK"/>
              </w:rPr>
              <w:t>100</w:t>
            </w:r>
            <w:r>
              <w:rPr>
                <w:rFonts w:ascii="Calibri" w:eastAsia="Times New Roman" w:hAnsi="Calibri" w:cs="Calibri"/>
                <w:lang w:eastAsia="mk-MK"/>
              </w:rPr>
              <w:t>%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8FE" w:rsidRPr="00DE38FE" w:rsidRDefault="00DE38FE" w:rsidP="00DE38F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val="en-US" w:eastAsia="mk-MK"/>
              </w:rPr>
            </w:pPr>
            <w:r w:rsidRPr="00DE38FE">
              <w:rPr>
                <w:rFonts w:asciiTheme="minorHAnsi" w:eastAsia="Times New Roman" w:hAnsiTheme="minorHAnsi" w:cstheme="minorHAnsi"/>
                <w:lang w:eastAsia="mk-MK"/>
              </w:rPr>
              <w:t>99</w:t>
            </w:r>
            <w:r>
              <w:rPr>
                <w:rFonts w:asciiTheme="minorHAnsi" w:eastAsia="Times New Roman" w:hAnsiTheme="minorHAnsi" w:cstheme="minorHAnsi"/>
                <w:lang w:val="en-US" w:eastAsia="mk-MK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FE" w:rsidRPr="00F7736F" w:rsidRDefault="00DE38FE" w:rsidP="00DE38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</w:tr>
      <w:tr w:rsidR="00DE38FE" w:rsidRPr="00F7736F" w:rsidTr="00CC0127">
        <w:trPr>
          <w:trHeight w:val="378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38FE" w:rsidRPr="00F7736F" w:rsidRDefault="00DE38FE" w:rsidP="00DE38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5</w:t>
            </w:r>
          </w:p>
        </w:tc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8FE" w:rsidRPr="00DE733A" w:rsidRDefault="00DE38FE" w:rsidP="00DE38F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Д</w:t>
            </w:r>
            <w:r>
              <w:rPr>
                <w:rFonts w:ascii="Calibri" w:eastAsia="Times New Roman" w:hAnsi="Calibri" w:cs="Calibri"/>
                <w:lang w:eastAsia="mk-MK"/>
              </w:rPr>
              <w:t xml:space="preserve">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mk-MK"/>
              </w:rPr>
              <w:t>(инвестиц. одржување)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E38FE" w:rsidRPr="00AE7E36" w:rsidRDefault="00DE38FE" w:rsidP="00DE38F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mk-MK"/>
              </w:rPr>
            </w:pPr>
            <w:r w:rsidRPr="00AE7E36">
              <w:rPr>
                <w:rFonts w:asciiTheme="minorHAnsi" w:eastAsia="Times New Roman" w:hAnsiTheme="minorHAnsi" w:cstheme="minorHAnsi"/>
                <w:lang w:eastAsia="mk-MK"/>
              </w:rPr>
              <w:t>137.000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38FE" w:rsidRPr="00DE38FE" w:rsidRDefault="00DE38FE" w:rsidP="00DE38F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mk-MK"/>
              </w:rPr>
            </w:pPr>
            <w:r w:rsidRPr="00DE38FE">
              <w:rPr>
                <w:rFonts w:asciiTheme="minorHAnsi" w:eastAsia="Times New Roman" w:hAnsiTheme="minorHAnsi" w:cstheme="minorHAnsi"/>
                <w:lang w:eastAsia="mk-MK"/>
              </w:rPr>
              <w:t>1.090.000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38FE" w:rsidRPr="00DE38FE" w:rsidRDefault="00DE38FE" w:rsidP="00DE38F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mk-MK"/>
              </w:rPr>
            </w:pPr>
            <w:r w:rsidRPr="00DE38FE">
              <w:rPr>
                <w:rFonts w:asciiTheme="minorHAnsi" w:eastAsia="Times New Roman" w:hAnsiTheme="minorHAnsi" w:cstheme="minorHAnsi"/>
                <w:lang w:eastAsia="mk-MK"/>
              </w:rPr>
              <w:t>657.500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8FE" w:rsidRPr="00F7736F" w:rsidRDefault="00DE38FE" w:rsidP="00DE38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val="en-US" w:eastAsia="mk-MK"/>
              </w:rPr>
              <w:t>480</w:t>
            </w:r>
            <w:r>
              <w:rPr>
                <w:rFonts w:ascii="Calibri" w:eastAsia="Times New Roman" w:hAnsi="Calibri" w:cs="Calibri"/>
                <w:lang w:eastAsia="mk-MK"/>
              </w:rPr>
              <w:t>%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8FE" w:rsidRPr="00DE38FE" w:rsidRDefault="00DE38FE" w:rsidP="00DE38F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val="en-US" w:eastAsia="mk-MK"/>
              </w:rPr>
            </w:pPr>
            <w:r w:rsidRPr="00DE38FE">
              <w:rPr>
                <w:rFonts w:asciiTheme="minorHAnsi" w:eastAsia="Times New Roman" w:hAnsiTheme="minorHAnsi" w:cstheme="minorHAnsi"/>
                <w:lang w:eastAsia="mk-MK"/>
              </w:rPr>
              <w:t>60</w:t>
            </w:r>
            <w:r>
              <w:rPr>
                <w:rFonts w:asciiTheme="minorHAnsi" w:eastAsia="Times New Roman" w:hAnsiTheme="minorHAnsi" w:cstheme="minorHAnsi"/>
                <w:lang w:val="en-US" w:eastAsia="mk-MK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FE" w:rsidRPr="00F7736F" w:rsidRDefault="00DE38FE" w:rsidP="00DE38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</w:tr>
      <w:tr w:rsidR="00DE38FE" w:rsidRPr="00F7736F" w:rsidTr="00CC0127">
        <w:trPr>
          <w:trHeight w:val="378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38FE" w:rsidRPr="00F7736F" w:rsidRDefault="00DE38FE" w:rsidP="00DE38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6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8FE" w:rsidRDefault="00DE38FE" w:rsidP="00DE38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bCs/>
                <w:lang w:eastAsia="mk-MK"/>
              </w:rPr>
              <w:t xml:space="preserve">Вкупно оперативни </w:t>
            </w:r>
            <w:r>
              <w:rPr>
                <w:rFonts w:ascii="Calibri" w:eastAsia="Times New Roman" w:hAnsi="Calibri" w:cs="Calibri"/>
                <w:b/>
                <w:bCs/>
                <w:lang w:eastAsia="mk-MK"/>
              </w:rPr>
              <w:t>расходи</w:t>
            </w:r>
          </w:p>
          <w:p w:rsidR="00DE38FE" w:rsidRPr="00F7736F" w:rsidRDefault="00DE38FE" w:rsidP="00DE38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(1 + 2 + 3 + 4 + 5)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E38FE" w:rsidRPr="00AE7E36" w:rsidRDefault="00DE38FE" w:rsidP="00DE38F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mk-MK"/>
              </w:rPr>
            </w:pPr>
            <w:r w:rsidRPr="00AE7E36">
              <w:rPr>
                <w:rFonts w:asciiTheme="minorHAnsi" w:eastAsia="Times New Roman" w:hAnsiTheme="minorHAnsi" w:cstheme="minorHAnsi"/>
                <w:b/>
                <w:bCs/>
                <w:lang w:eastAsia="mk-MK"/>
              </w:rPr>
              <w:t>19.994.391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38FE" w:rsidRPr="00DE38FE" w:rsidRDefault="00DE38FE" w:rsidP="00DE38F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mk-MK"/>
              </w:rPr>
            </w:pPr>
            <w:r w:rsidRPr="00DE38FE">
              <w:rPr>
                <w:rFonts w:asciiTheme="minorHAnsi" w:eastAsia="Times New Roman" w:hAnsiTheme="minorHAnsi" w:cstheme="minorHAnsi"/>
                <w:b/>
                <w:bCs/>
                <w:lang w:eastAsia="mk-MK"/>
              </w:rPr>
              <w:t>22.247.000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38FE" w:rsidRPr="00DE38FE" w:rsidRDefault="00DE38FE" w:rsidP="00DE38F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mk-MK"/>
              </w:rPr>
            </w:pPr>
            <w:r w:rsidRPr="00DE38FE">
              <w:rPr>
                <w:rFonts w:asciiTheme="minorHAnsi" w:eastAsia="Times New Roman" w:hAnsiTheme="minorHAnsi" w:cstheme="minorHAnsi"/>
                <w:b/>
                <w:bCs/>
                <w:lang w:eastAsia="mk-MK"/>
              </w:rPr>
              <w:t>20.541.887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8FE" w:rsidRPr="00F7736F" w:rsidRDefault="00DE38FE" w:rsidP="00DE38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mk-MK"/>
              </w:rPr>
              <w:t>10</w:t>
            </w:r>
            <w:r>
              <w:rPr>
                <w:rFonts w:ascii="Calibri" w:eastAsia="Times New Roman" w:hAnsi="Calibri" w:cs="Calibri"/>
                <w:b/>
                <w:bCs/>
                <w:lang w:val="en-US" w:eastAsia="mk-MK"/>
              </w:rPr>
              <w:t>3</w:t>
            </w:r>
            <w:r>
              <w:rPr>
                <w:rFonts w:ascii="Calibri" w:eastAsia="Times New Roman" w:hAnsi="Calibri" w:cs="Calibri"/>
                <w:b/>
                <w:bCs/>
                <w:lang w:eastAsia="mk-MK"/>
              </w:rPr>
              <w:t>%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8FE" w:rsidRPr="00DE38FE" w:rsidRDefault="00DE38FE" w:rsidP="00DE38F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val="en-US" w:eastAsia="mk-MK"/>
              </w:rPr>
            </w:pPr>
            <w:r w:rsidRPr="00DE38FE">
              <w:rPr>
                <w:rFonts w:asciiTheme="minorHAnsi" w:eastAsia="Times New Roman" w:hAnsiTheme="minorHAnsi" w:cstheme="minorHAnsi"/>
                <w:b/>
                <w:bCs/>
                <w:lang w:eastAsia="mk-MK"/>
              </w:rPr>
              <w:t>92</w:t>
            </w:r>
            <w:r>
              <w:rPr>
                <w:rFonts w:asciiTheme="minorHAnsi" w:eastAsia="Times New Roman" w:hAnsiTheme="minorHAnsi" w:cstheme="minorHAnsi"/>
                <w:b/>
                <w:bCs/>
                <w:lang w:val="en-US" w:eastAsia="mk-MK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FE" w:rsidRPr="00F7736F" w:rsidRDefault="00DE38FE" w:rsidP="00DE38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bCs/>
                <w:lang w:eastAsia="mk-MK"/>
              </w:rPr>
              <w:t>0</w:t>
            </w:r>
          </w:p>
        </w:tc>
      </w:tr>
      <w:tr w:rsidR="00DE38FE" w:rsidRPr="00F7736F" w:rsidTr="00CC0127">
        <w:trPr>
          <w:trHeight w:val="378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38FE" w:rsidRPr="00F7736F" w:rsidRDefault="00DE38FE" w:rsidP="00DE38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</w:p>
        </w:tc>
        <w:tc>
          <w:tcPr>
            <w:tcW w:w="133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8FE" w:rsidRPr="00DE38FE" w:rsidRDefault="00DE38FE" w:rsidP="00DE38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 w:rsidRPr="00DE38FE">
              <w:rPr>
                <w:rFonts w:ascii="Calibri" w:eastAsia="Times New Roman" w:hAnsi="Calibri" w:cs="Calibri"/>
                <w:b/>
                <w:bCs/>
                <w:lang w:eastAsia="mk-MK"/>
              </w:rPr>
              <w:t>Останати раходи</w:t>
            </w:r>
          </w:p>
        </w:tc>
      </w:tr>
      <w:tr w:rsidR="00DE38FE" w:rsidRPr="00F7736F" w:rsidTr="00CC0127">
        <w:trPr>
          <w:trHeight w:val="378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38FE" w:rsidRPr="00F7736F" w:rsidRDefault="00DE38FE" w:rsidP="00DE38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7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8FE" w:rsidRPr="00DE733A" w:rsidRDefault="00DE38FE" w:rsidP="00DE38F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А</w:t>
            </w:r>
            <w:r>
              <w:rPr>
                <w:rFonts w:ascii="Calibri" w:eastAsia="Times New Roman" w:hAnsi="Calibri" w:cs="Calibri"/>
                <w:lang w:eastAsia="mk-MK"/>
              </w:rPr>
              <w:t xml:space="preserve">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mk-MK"/>
              </w:rPr>
              <w:t>(нови инвестиции)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E38FE" w:rsidRPr="00AE7E36" w:rsidRDefault="00DE38FE" w:rsidP="00DE38F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mk-MK"/>
              </w:rPr>
            </w:pPr>
            <w:r w:rsidRPr="00AE7E36">
              <w:rPr>
                <w:rFonts w:asciiTheme="minorHAnsi" w:eastAsia="Times New Roman" w:hAnsiTheme="minorHAnsi" w:cstheme="minorHAnsi"/>
                <w:lang w:eastAsia="mk-MK"/>
              </w:rPr>
              <w:t>(113.800)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38FE" w:rsidRPr="00DE38FE" w:rsidRDefault="00DE38FE" w:rsidP="00DE38F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mk-MK"/>
              </w:rPr>
            </w:pPr>
            <w:r w:rsidRPr="00DE38FE">
              <w:rPr>
                <w:rFonts w:asciiTheme="minorHAnsi" w:eastAsia="Times New Roman" w:hAnsiTheme="minorHAnsi" w:cstheme="minorHAnsi"/>
                <w:lang w:eastAsia="mk-MK"/>
              </w:rPr>
              <w:t>(250.000)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38FE" w:rsidRPr="00DE38FE" w:rsidRDefault="00DE38FE" w:rsidP="00DE38F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mk-MK"/>
              </w:rPr>
            </w:pPr>
            <w:r w:rsidRPr="00DE38FE">
              <w:rPr>
                <w:rFonts w:asciiTheme="minorHAnsi" w:eastAsia="Times New Roman" w:hAnsiTheme="minorHAnsi" w:cstheme="minorHAnsi"/>
                <w:lang w:eastAsia="mk-MK"/>
              </w:rPr>
              <w:t>(598.569)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8FE" w:rsidRPr="00DE38FE" w:rsidRDefault="00DE38FE" w:rsidP="00DE38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mk-MK"/>
              </w:rPr>
            </w:pPr>
            <w:r>
              <w:rPr>
                <w:rFonts w:ascii="Calibri" w:eastAsia="Times New Roman" w:hAnsi="Calibri" w:cs="Calibri"/>
                <w:lang w:val="en-US" w:eastAsia="mk-MK"/>
              </w:rPr>
              <w:t>525%</w:t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8FE" w:rsidRPr="00DE38FE" w:rsidRDefault="00DE38FE" w:rsidP="00DE38F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val="en-US" w:eastAsia="mk-MK"/>
              </w:rPr>
            </w:pPr>
            <w:r w:rsidRPr="00DE38FE">
              <w:rPr>
                <w:rFonts w:asciiTheme="minorHAnsi" w:eastAsia="Times New Roman" w:hAnsiTheme="minorHAnsi" w:cstheme="minorHAnsi"/>
                <w:lang w:eastAsia="mk-MK"/>
              </w:rPr>
              <w:t>240</w:t>
            </w:r>
            <w:r>
              <w:rPr>
                <w:rFonts w:asciiTheme="minorHAnsi" w:eastAsia="Times New Roman" w:hAnsiTheme="minorHAnsi" w:cstheme="minorHAnsi"/>
                <w:lang w:val="en-US" w:eastAsia="mk-MK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FE" w:rsidRPr="00F7736F" w:rsidRDefault="00DE38FE" w:rsidP="00DE38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</w:tr>
      <w:tr w:rsidR="00DE38FE" w:rsidRPr="00F7736F" w:rsidTr="00CC0127">
        <w:trPr>
          <w:trHeight w:val="378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38FE" w:rsidRPr="00F7736F" w:rsidRDefault="00DE38FE" w:rsidP="00DE38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8</w:t>
            </w:r>
          </w:p>
        </w:tc>
        <w:tc>
          <w:tcPr>
            <w:tcW w:w="3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8FE" w:rsidRPr="00DE733A" w:rsidRDefault="00DE38FE" w:rsidP="00DE38F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Б</w:t>
            </w:r>
            <w:r>
              <w:rPr>
                <w:rFonts w:ascii="Calibri" w:eastAsia="Times New Roman" w:hAnsi="Calibri" w:cs="Calibri"/>
                <w:lang w:eastAsia="mk-MK"/>
              </w:rPr>
              <w:t xml:space="preserve">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mk-MK"/>
              </w:rPr>
              <w:t>(камати по кредит)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E38FE" w:rsidRPr="00AE7E36" w:rsidRDefault="00DE38FE" w:rsidP="00DE38F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mk-MK"/>
              </w:rPr>
            </w:pPr>
            <w:r w:rsidRPr="00AE7E36">
              <w:rPr>
                <w:rFonts w:asciiTheme="minorHAnsi" w:eastAsia="Times New Roman" w:hAnsiTheme="minorHAnsi" w:cstheme="minorHAnsi"/>
                <w:lang w:eastAsia="mk-MK"/>
              </w:rPr>
              <w:t>0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38FE" w:rsidRPr="00DE38FE" w:rsidRDefault="00DE38FE" w:rsidP="00DE38F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mk-MK"/>
              </w:rPr>
            </w:pPr>
            <w:r w:rsidRPr="00DE38FE">
              <w:rPr>
                <w:rFonts w:asciiTheme="minorHAnsi" w:eastAsia="Times New Roman" w:hAnsiTheme="minorHAnsi" w:cstheme="minorHAnsi"/>
                <w:lang w:eastAsia="mk-MK"/>
              </w:rPr>
              <w:t>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38FE" w:rsidRPr="00DE38FE" w:rsidRDefault="00DE38FE" w:rsidP="00DE38F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mk-MK"/>
              </w:rPr>
            </w:pPr>
            <w:r w:rsidRPr="00DE38FE">
              <w:rPr>
                <w:rFonts w:asciiTheme="minorHAnsi" w:eastAsia="Times New Roman" w:hAnsiTheme="minorHAnsi" w:cstheme="minorHAnsi"/>
                <w:lang w:eastAsia="mk-MK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8FE" w:rsidRPr="00DE38FE" w:rsidRDefault="00DE38FE" w:rsidP="00DE38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mk-MK"/>
              </w:rPr>
            </w:pPr>
            <w:r>
              <w:rPr>
                <w:rFonts w:ascii="Calibri" w:eastAsia="Times New Roman" w:hAnsi="Calibri" w:cs="Calibri"/>
                <w:lang w:val="en-US" w:eastAsia="mk-MK"/>
              </w:rPr>
              <w:t>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8FE" w:rsidRPr="00DE38FE" w:rsidRDefault="00DE38FE" w:rsidP="00DE38F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mk-MK"/>
              </w:rPr>
            </w:pPr>
            <w:r w:rsidRPr="00DE38FE">
              <w:rPr>
                <w:rFonts w:asciiTheme="minorHAnsi" w:eastAsia="Times New Roman" w:hAnsiTheme="minorHAnsi" w:cstheme="minorHAnsi"/>
                <w:lang w:eastAsia="mk-MK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FE" w:rsidRPr="00F7736F" w:rsidRDefault="00DE38FE" w:rsidP="00DE38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</w:tr>
      <w:tr w:rsidR="00DE38FE" w:rsidRPr="00F7736F" w:rsidTr="00CC0127">
        <w:trPr>
          <w:trHeight w:val="378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38FE" w:rsidRPr="00F7736F" w:rsidRDefault="00DE38FE" w:rsidP="00DE38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9</w:t>
            </w:r>
          </w:p>
        </w:tc>
        <w:tc>
          <w:tcPr>
            <w:tcW w:w="3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8FE" w:rsidRPr="00DE733A" w:rsidRDefault="00DE38FE" w:rsidP="00DE38F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В</w:t>
            </w:r>
            <w:r>
              <w:rPr>
                <w:rFonts w:ascii="Calibri" w:eastAsia="Times New Roman" w:hAnsi="Calibri" w:cs="Calibri"/>
                <w:lang w:eastAsia="mk-MK"/>
              </w:rPr>
              <w:t xml:space="preserve">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mk-MK"/>
              </w:rPr>
              <w:t>(ост. финанс. расходи)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E38FE" w:rsidRPr="00AE7E36" w:rsidRDefault="00DE38FE" w:rsidP="00DE38F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mk-MK"/>
              </w:rPr>
            </w:pPr>
            <w:r w:rsidRPr="00AE7E36">
              <w:rPr>
                <w:rFonts w:asciiTheme="minorHAnsi" w:eastAsia="Times New Roman" w:hAnsiTheme="minorHAnsi" w:cstheme="minorHAnsi"/>
                <w:lang w:eastAsia="mk-MK"/>
              </w:rPr>
              <w:t>538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38FE" w:rsidRPr="00DE38FE" w:rsidRDefault="00DE38FE" w:rsidP="00DE38F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mk-MK"/>
              </w:rPr>
            </w:pPr>
            <w:r w:rsidRPr="00DE38FE">
              <w:rPr>
                <w:rFonts w:asciiTheme="minorHAnsi" w:eastAsia="Times New Roman" w:hAnsiTheme="minorHAnsi" w:cstheme="minorHAnsi"/>
                <w:lang w:eastAsia="mk-MK"/>
              </w:rPr>
              <w:t>50.000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38FE" w:rsidRPr="00DE38FE" w:rsidRDefault="00DE38FE" w:rsidP="00DE38F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mk-MK"/>
              </w:rPr>
            </w:pPr>
            <w:r w:rsidRPr="00DE38FE">
              <w:rPr>
                <w:rFonts w:asciiTheme="minorHAnsi" w:eastAsia="Times New Roman" w:hAnsiTheme="minorHAnsi" w:cstheme="minorHAnsi"/>
                <w:lang w:eastAsia="mk-MK"/>
              </w:rPr>
              <w:t>1.227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8FE" w:rsidRPr="00F7736F" w:rsidRDefault="00E81583" w:rsidP="00DE38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val="en-US" w:eastAsia="mk-MK"/>
              </w:rPr>
              <w:t>228</w:t>
            </w:r>
            <w:r w:rsidR="00DE38FE">
              <w:rPr>
                <w:rFonts w:ascii="Calibri" w:eastAsia="Times New Roman" w:hAnsi="Calibri" w:cs="Calibri"/>
                <w:lang w:eastAsia="mk-MK"/>
              </w:rPr>
              <w:t>%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8FE" w:rsidRPr="00DE38FE" w:rsidRDefault="00DE38FE" w:rsidP="00DE38F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val="en-US" w:eastAsia="mk-MK"/>
              </w:rPr>
            </w:pPr>
            <w:r w:rsidRPr="00DE38FE">
              <w:rPr>
                <w:rFonts w:asciiTheme="minorHAnsi" w:eastAsia="Times New Roman" w:hAnsiTheme="minorHAnsi" w:cstheme="minorHAnsi"/>
                <w:lang w:eastAsia="mk-MK"/>
              </w:rPr>
              <w:t>2</w:t>
            </w:r>
            <w:r>
              <w:rPr>
                <w:rFonts w:asciiTheme="minorHAnsi" w:eastAsia="Times New Roman" w:hAnsiTheme="minorHAnsi" w:cstheme="minorHAnsi"/>
                <w:lang w:val="en-US" w:eastAsia="mk-MK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FE" w:rsidRPr="00F7736F" w:rsidRDefault="00DE38FE" w:rsidP="00DE38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</w:tr>
      <w:tr w:rsidR="00DE38FE" w:rsidRPr="00F7736F" w:rsidTr="00CC0127">
        <w:trPr>
          <w:trHeight w:val="378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38FE" w:rsidRPr="00F7736F" w:rsidRDefault="00DE38FE" w:rsidP="00DE38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10</w:t>
            </w:r>
          </w:p>
        </w:tc>
        <w:tc>
          <w:tcPr>
            <w:tcW w:w="3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8FE" w:rsidRPr="00DE733A" w:rsidRDefault="00DE38FE" w:rsidP="00DE38FE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Г</w:t>
            </w:r>
            <w:r>
              <w:rPr>
                <w:rFonts w:ascii="Calibri" w:eastAsia="Times New Roman" w:hAnsi="Calibri" w:cs="Calibri"/>
                <w:lang w:eastAsia="mk-MK"/>
              </w:rPr>
              <w:t xml:space="preserve"> 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mk-MK"/>
              </w:rPr>
              <w:t>(загуба од работењето)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E38FE" w:rsidRPr="00AE7E36" w:rsidRDefault="00DE38FE" w:rsidP="00DE38F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mk-MK"/>
              </w:rPr>
            </w:pPr>
            <w:r w:rsidRPr="00AE7E36">
              <w:rPr>
                <w:rFonts w:asciiTheme="minorHAnsi" w:eastAsia="Times New Roman" w:hAnsiTheme="minorHAnsi" w:cstheme="minorHAnsi"/>
                <w:lang w:eastAsia="mk-MK"/>
              </w:rPr>
              <w:t>0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38FE" w:rsidRPr="00DE38FE" w:rsidRDefault="00DE38FE" w:rsidP="00DE38F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mk-MK"/>
              </w:rPr>
            </w:pPr>
            <w:r w:rsidRPr="00DE38FE">
              <w:rPr>
                <w:rFonts w:asciiTheme="minorHAnsi" w:eastAsia="Times New Roman" w:hAnsiTheme="minorHAnsi" w:cstheme="minorHAnsi"/>
                <w:lang w:eastAsia="mk-MK"/>
              </w:rPr>
              <w:t>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38FE" w:rsidRPr="00DE38FE" w:rsidRDefault="00DE38FE" w:rsidP="00DE38F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mk-MK"/>
              </w:rPr>
            </w:pPr>
            <w:r w:rsidRPr="00DE38FE">
              <w:rPr>
                <w:rFonts w:asciiTheme="minorHAnsi" w:eastAsia="Times New Roman" w:hAnsiTheme="minorHAnsi" w:cstheme="minorHAnsi"/>
                <w:lang w:eastAsia="mk-MK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8FE" w:rsidRPr="00F7736F" w:rsidRDefault="00DE38FE" w:rsidP="00DE38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8FE" w:rsidRPr="00DE38FE" w:rsidRDefault="00DE38FE" w:rsidP="00DE38F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mk-MK"/>
              </w:rPr>
            </w:pPr>
            <w:r w:rsidRPr="00DE38FE">
              <w:rPr>
                <w:rFonts w:asciiTheme="minorHAnsi" w:eastAsia="Times New Roman" w:hAnsiTheme="minorHAnsi" w:cstheme="minorHAnsi"/>
                <w:lang w:eastAsia="mk-MK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FE" w:rsidRPr="00F7736F" w:rsidRDefault="00DE38FE" w:rsidP="00DE38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</w:tr>
      <w:tr w:rsidR="00DE38FE" w:rsidRPr="00F7736F" w:rsidTr="00CC0127">
        <w:trPr>
          <w:trHeight w:val="378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38FE" w:rsidRPr="00F7736F" w:rsidRDefault="00DE38FE" w:rsidP="00DE38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11</w:t>
            </w:r>
          </w:p>
        </w:tc>
        <w:tc>
          <w:tcPr>
            <w:tcW w:w="3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8FE" w:rsidRPr="00BB21F5" w:rsidRDefault="00DE38FE" w:rsidP="00DE38FE">
            <w:pPr>
              <w:spacing w:after="0" w:line="240" w:lineRule="auto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Д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E38FE" w:rsidRPr="00AE7E36" w:rsidRDefault="00DE38FE" w:rsidP="00DE38F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mk-MK"/>
              </w:rPr>
            </w:pPr>
            <w:r w:rsidRPr="00AE7E36">
              <w:rPr>
                <w:rFonts w:asciiTheme="minorHAnsi" w:eastAsia="Times New Roman" w:hAnsiTheme="minorHAnsi" w:cstheme="minorHAnsi"/>
                <w:lang w:eastAsia="mk-MK"/>
              </w:rPr>
              <w:t>0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38FE" w:rsidRPr="00DE38FE" w:rsidRDefault="00DE38FE" w:rsidP="00DE38F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mk-MK"/>
              </w:rPr>
            </w:pPr>
            <w:r w:rsidRPr="00DE38FE">
              <w:rPr>
                <w:rFonts w:asciiTheme="minorHAnsi" w:eastAsia="Times New Roman" w:hAnsiTheme="minorHAnsi" w:cstheme="minorHAnsi"/>
                <w:lang w:eastAsia="mk-MK"/>
              </w:rPr>
              <w:t>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38FE" w:rsidRPr="00DE38FE" w:rsidRDefault="00DE38FE" w:rsidP="00DE38F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mk-MK"/>
              </w:rPr>
            </w:pPr>
            <w:r w:rsidRPr="00DE38FE">
              <w:rPr>
                <w:rFonts w:asciiTheme="minorHAnsi" w:eastAsia="Times New Roman" w:hAnsiTheme="minorHAnsi" w:cstheme="minorHAnsi"/>
                <w:lang w:eastAsia="mk-MK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8FE" w:rsidRPr="00F7736F" w:rsidRDefault="00DE38FE" w:rsidP="00DE38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8FE" w:rsidRPr="00DE38FE" w:rsidRDefault="00DE38FE" w:rsidP="00DE38F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lang w:eastAsia="mk-MK"/>
              </w:rPr>
            </w:pPr>
            <w:r w:rsidRPr="00DE38FE">
              <w:rPr>
                <w:rFonts w:asciiTheme="minorHAnsi" w:eastAsia="Times New Roman" w:hAnsiTheme="minorHAnsi" w:cstheme="minorHAnsi"/>
                <w:lang w:eastAsia="mk-MK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FE" w:rsidRPr="00F7736F" w:rsidRDefault="00DE38FE" w:rsidP="00DE38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</w:tr>
      <w:tr w:rsidR="00DE38FE" w:rsidRPr="00F7736F" w:rsidTr="00CC0127">
        <w:trPr>
          <w:trHeight w:val="378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38FE" w:rsidRPr="00F7736F" w:rsidRDefault="00DE38FE" w:rsidP="00DE38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12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8FE" w:rsidRDefault="00DE38FE" w:rsidP="00DE38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bCs/>
                <w:lang w:eastAsia="mk-MK"/>
              </w:rPr>
              <w:t>Вкупно останати расходи</w:t>
            </w:r>
          </w:p>
          <w:p w:rsidR="00DE38FE" w:rsidRPr="00F7736F" w:rsidRDefault="00DE38FE" w:rsidP="00DE38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bCs/>
                <w:lang w:eastAsia="mk-MK"/>
              </w:rPr>
              <w:t xml:space="preserve"> </w:t>
            </w:r>
            <w:r w:rsidRPr="00F7736F">
              <w:rPr>
                <w:rFonts w:ascii="Calibri" w:eastAsia="Times New Roman" w:hAnsi="Calibri" w:cs="Calibri"/>
                <w:lang w:eastAsia="mk-MK"/>
              </w:rPr>
              <w:t>(7 + 8 + 9 + 10 + 11)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E38FE" w:rsidRPr="00AE7E36" w:rsidRDefault="00DE38FE" w:rsidP="00DE38F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mk-MK"/>
              </w:rPr>
            </w:pPr>
            <w:r w:rsidRPr="00AE7E36">
              <w:rPr>
                <w:rFonts w:asciiTheme="minorHAnsi" w:eastAsia="Times New Roman" w:hAnsiTheme="minorHAnsi" w:cstheme="minorHAnsi"/>
                <w:b/>
                <w:bCs/>
                <w:lang w:eastAsia="mk-MK"/>
              </w:rPr>
              <w:t>538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38FE" w:rsidRPr="00DE38FE" w:rsidRDefault="00DE38FE" w:rsidP="00DE38F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mk-MK"/>
              </w:rPr>
            </w:pPr>
            <w:r w:rsidRPr="00DE38FE">
              <w:rPr>
                <w:rFonts w:asciiTheme="minorHAnsi" w:eastAsia="Times New Roman" w:hAnsiTheme="minorHAnsi" w:cstheme="minorHAnsi"/>
                <w:b/>
                <w:bCs/>
                <w:lang w:eastAsia="mk-MK"/>
              </w:rPr>
              <w:t>50.000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38FE" w:rsidRPr="00DE38FE" w:rsidRDefault="00DE38FE" w:rsidP="00DE38F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mk-MK"/>
              </w:rPr>
            </w:pPr>
            <w:r w:rsidRPr="00DE38FE">
              <w:rPr>
                <w:rFonts w:asciiTheme="minorHAnsi" w:eastAsia="Times New Roman" w:hAnsiTheme="minorHAnsi" w:cstheme="minorHAnsi"/>
                <w:b/>
                <w:bCs/>
                <w:lang w:eastAsia="mk-MK"/>
              </w:rPr>
              <w:t>1.227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8FE" w:rsidRPr="00F7736F" w:rsidRDefault="00E81583" w:rsidP="00DE38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lang w:val="en-US" w:eastAsia="mk-MK"/>
              </w:rPr>
              <w:t>228</w:t>
            </w:r>
            <w:r w:rsidR="00DE38FE">
              <w:rPr>
                <w:rFonts w:ascii="Calibri" w:eastAsia="Times New Roman" w:hAnsi="Calibri" w:cs="Calibri"/>
                <w:b/>
                <w:bCs/>
                <w:lang w:eastAsia="mk-MK"/>
              </w:rPr>
              <w:t>%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8FE" w:rsidRPr="00DE38FE" w:rsidRDefault="00DE38FE" w:rsidP="00DE38F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val="en-US" w:eastAsia="mk-MK"/>
              </w:rPr>
            </w:pPr>
            <w:r w:rsidRPr="00DE38FE">
              <w:rPr>
                <w:rFonts w:asciiTheme="minorHAnsi" w:eastAsia="Times New Roman" w:hAnsiTheme="minorHAnsi" w:cstheme="minorHAnsi"/>
                <w:b/>
                <w:bCs/>
                <w:lang w:eastAsia="mk-MK"/>
              </w:rPr>
              <w:t>2</w:t>
            </w:r>
            <w:r>
              <w:rPr>
                <w:rFonts w:asciiTheme="minorHAnsi" w:eastAsia="Times New Roman" w:hAnsiTheme="minorHAnsi" w:cstheme="minorHAnsi"/>
                <w:b/>
                <w:bCs/>
                <w:lang w:val="en-US" w:eastAsia="mk-MK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FE" w:rsidRPr="00F7736F" w:rsidRDefault="00DE38FE" w:rsidP="00DE38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bCs/>
                <w:lang w:eastAsia="mk-MK"/>
              </w:rPr>
              <w:t>0</w:t>
            </w:r>
          </w:p>
        </w:tc>
      </w:tr>
      <w:tr w:rsidR="00DE38FE" w:rsidRPr="00F7736F" w:rsidTr="00CC0127">
        <w:trPr>
          <w:trHeight w:val="378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DE38FE" w:rsidRPr="00F7736F" w:rsidRDefault="00DE38FE" w:rsidP="00DE38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13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38FE" w:rsidRDefault="00DE38FE" w:rsidP="00DE38F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bCs/>
                <w:lang w:eastAsia="mk-MK"/>
              </w:rPr>
              <w:t>Вкупно расходи</w:t>
            </w:r>
          </w:p>
          <w:p w:rsidR="00DE38FE" w:rsidRPr="00F7736F" w:rsidRDefault="00DE38FE" w:rsidP="00DE38FE">
            <w:pPr>
              <w:spacing w:after="0" w:line="240" w:lineRule="auto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(6 +12 )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DE38FE" w:rsidRPr="00AE7E36" w:rsidRDefault="00DE38FE" w:rsidP="00DE38F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mk-MK"/>
              </w:rPr>
            </w:pPr>
            <w:r w:rsidRPr="00AE7E36">
              <w:rPr>
                <w:rFonts w:asciiTheme="minorHAnsi" w:eastAsia="Times New Roman" w:hAnsiTheme="minorHAnsi" w:cstheme="minorHAnsi"/>
                <w:b/>
                <w:bCs/>
                <w:lang w:eastAsia="mk-MK"/>
              </w:rPr>
              <w:t>19.994.929</w:t>
            </w:r>
          </w:p>
        </w:tc>
        <w:tc>
          <w:tcPr>
            <w:tcW w:w="1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38FE" w:rsidRPr="00DE38FE" w:rsidRDefault="00DE38FE" w:rsidP="00DE38F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mk-MK"/>
              </w:rPr>
            </w:pPr>
            <w:r w:rsidRPr="00DE38FE">
              <w:rPr>
                <w:rFonts w:asciiTheme="minorHAnsi" w:eastAsia="Times New Roman" w:hAnsiTheme="minorHAnsi" w:cstheme="minorHAnsi"/>
                <w:b/>
                <w:bCs/>
                <w:lang w:eastAsia="mk-MK"/>
              </w:rPr>
              <w:t>22.297.000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E38FE" w:rsidRPr="00DE38FE" w:rsidRDefault="00DE38FE" w:rsidP="00DE38F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mk-MK"/>
              </w:rPr>
            </w:pPr>
            <w:r w:rsidRPr="00DE38FE">
              <w:rPr>
                <w:rFonts w:asciiTheme="minorHAnsi" w:eastAsia="Times New Roman" w:hAnsiTheme="minorHAnsi" w:cstheme="minorHAnsi"/>
                <w:b/>
                <w:bCs/>
                <w:lang w:eastAsia="mk-MK"/>
              </w:rPr>
              <w:t>20.543.114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8FE" w:rsidRPr="00F7736F" w:rsidRDefault="00DE38FE" w:rsidP="00DE38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mk-MK"/>
              </w:rPr>
              <w:t>101%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38FE" w:rsidRPr="00DE38FE" w:rsidRDefault="00DE38FE" w:rsidP="00DE38FE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val="en-US" w:eastAsia="mk-MK"/>
              </w:rPr>
            </w:pPr>
            <w:r w:rsidRPr="00DE38FE">
              <w:rPr>
                <w:rFonts w:asciiTheme="minorHAnsi" w:eastAsia="Times New Roman" w:hAnsiTheme="minorHAnsi" w:cstheme="minorHAnsi"/>
                <w:b/>
                <w:bCs/>
                <w:lang w:eastAsia="mk-MK"/>
              </w:rPr>
              <w:t>92</w:t>
            </w:r>
            <w:r>
              <w:rPr>
                <w:rFonts w:asciiTheme="minorHAnsi" w:eastAsia="Times New Roman" w:hAnsiTheme="minorHAnsi" w:cstheme="minorHAnsi"/>
                <w:b/>
                <w:bCs/>
                <w:lang w:val="en-US" w:eastAsia="mk-MK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8FE" w:rsidRPr="00F7736F" w:rsidRDefault="00DE38FE" w:rsidP="00DE38FE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bCs/>
                <w:lang w:eastAsia="mk-MK"/>
              </w:rPr>
              <w:t>0</w:t>
            </w:r>
          </w:p>
        </w:tc>
      </w:tr>
    </w:tbl>
    <w:p w:rsidR="00157EBD" w:rsidRPr="00F7736F" w:rsidRDefault="00157EBD" w:rsidP="00F7736F">
      <w:pPr>
        <w:spacing w:after="0"/>
      </w:pPr>
    </w:p>
    <w:tbl>
      <w:tblPr>
        <w:tblW w:w="13892" w:type="dxa"/>
        <w:tblInd w:w="-176" w:type="dxa"/>
        <w:tblLook w:val="04A0" w:firstRow="1" w:lastRow="0" w:firstColumn="1" w:lastColumn="0" w:noHBand="0" w:noVBand="1"/>
      </w:tblPr>
      <w:tblGrid>
        <w:gridCol w:w="491"/>
        <w:gridCol w:w="3620"/>
        <w:gridCol w:w="1701"/>
        <w:gridCol w:w="1559"/>
        <w:gridCol w:w="1559"/>
        <w:gridCol w:w="1702"/>
        <w:gridCol w:w="1701"/>
        <w:gridCol w:w="1559"/>
      </w:tblGrid>
      <w:tr w:rsidR="00CC0127" w:rsidRPr="00F7736F" w:rsidTr="00D853C0">
        <w:trPr>
          <w:trHeight w:val="405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C0127" w:rsidRPr="00F7736F" w:rsidRDefault="00CC0127" w:rsidP="00CC01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1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127" w:rsidRPr="00F7736F" w:rsidRDefault="00CC0127" w:rsidP="00CC0127">
            <w:pPr>
              <w:spacing w:after="0" w:line="240" w:lineRule="auto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ТРОШОЦИ ЗА ПЛАТИ И ПРИДОНЕСИ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C0127" w:rsidRPr="00E81583" w:rsidRDefault="00E81583" w:rsidP="00E815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val="en-US" w:eastAsia="mk-MK"/>
              </w:rPr>
            </w:pPr>
            <w:r>
              <w:rPr>
                <w:rFonts w:ascii="Calibri" w:eastAsia="Times New Roman" w:hAnsi="Calibri" w:cs="Calibri"/>
                <w:b/>
                <w:lang w:val="en-US" w:eastAsia="mk-MK"/>
              </w:rPr>
              <w:t>3</w:t>
            </w:r>
            <w:r w:rsidR="00D853C0">
              <w:rPr>
                <w:rFonts w:ascii="Calibri" w:eastAsia="Times New Roman" w:hAnsi="Calibri" w:cs="Calibri"/>
                <w:b/>
                <w:lang w:eastAsia="mk-MK"/>
              </w:rPr>
              <w:t>.</w:t>
            </w:r>
            <w:r>
              <w:rPr>
                <w:rFonts w:ascii="Calibri" w:eastAsia="Times New Roman" w:hAnsi="Calibri" w:cs="Calibri"/>
                <w:b/>
                <w:lang w:val="en-US" w:eastAsia="mk-MK"/>
              </w:rPr>
              <w:t>106</w:t>
            </w:r>
            <w:r w:rsidR="00D853C0">
              <w:rPr>
                <w:rFonts w:ascii="Calibri" w:eastAsia="Times New Roman" w:hAnsi="Calibri" w:cs="Calibri"/>
                <w:b/>
                <w:lang w:eastAsia="mk-MK"/>
              </w:rPr>
              <w:t>.</w:t>
            </w:r>
            <w:r>
              <w:rPr>
                <w:rFonts w:ascii="Calibri" w:eastAsia="Times New Roman" w:hAnsi="Calibri" w:cs="Calibri"/>
                <w:b/>
                <w:lang w:val="en-US" w:eastAsia="mk-MK"/>
              </w:rPr>
              <w:t>342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0127" w:rsidRPr="00D1008D" w:rsidRDefault="008C706D" w:rsidP="00E8158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eastAsia="mk-MK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mk-MK"/>
              </w:rPr>
              <w:t>3.</w:t>
            </w:r>
            <w:r w:rsidR="00E81583">
              <w:rPr>
                <w:rFonts w:asciiTheme="minorHAnsi" w:eastAsia="Times New Roman" w:hAnsiTheme="minorHAnsi" w:cstheme="minorHAnsi"/>
                <w:b/>
                <w:bCs/>
                <w:lang w:val="en-US" w:eastAsia="mk-MK"/>
              </w:rPr>
              <w:t>5</w:t>
            </w:r>
            <w:r>
              <w:rPr>
                <w:rFonts w:asciiTheme="minorHAnsi" w:eastAsia="Times New Roman" w:hAnsiTheme="minorHAnsi" w:cstheme="minorHAnsi"/>
                <w:b/>
                <w:bCs/>
                <w:lang w:eastAsia="mk-MK"/>
              </w:rPr>
              <w:t>25.000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0127" w:rsidRPr="00E81583" w:rsidRDefault="008C706D" w:rsidP="00E8158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val="en-US" w:eastAsia="mk-MK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mk-MK"/>
              </w:rPr>
              <w:t>3.</w:t>
            </w:r>
            <w:r w:rsidR="00E81583">
              <w:rPr>
                <w:rFonts w:asciiTheme="minorHAnsi" w:eastAsia="Times New Roman" w:hAnsiTheme="minorHAnsi" w:cstheme="minorHAnsi"/>
                <w:b/>
                <w:bCs/>
                <w:lang w:val="en-US" w:eastAsia="mk-MK"/>
              </w:rPr>
              <w:t>239</w:t>
            </w:r>
            <w:r>
              <w:rPr>
                <w:rFonts w:asciiTheme="minorHAnsi" w:eastAsia="Times New Roman" w:hAnsiTheme="minorHAnsi" w:cstheme="minorHAnsi"/>
                <w:b/>
                <w:bCs/>
                <w:lang w:eastAsia="mk-MK"/>
              </w:rPr>
              <w:t>.</w:t>
            </w:r>
            <w:r w:rsidR="00E81583">
              <w:rPr>
                <w:rFonts w:asciiTheme="minorHAnsi" w:eastAsia="Times New Roman" w:hAnsiTheme="minorHAnsi" w:cstheme="minorHAnsi"/>
                <w:b/>
                <w:bCs/>
                <w:lang w:val="en-US" w:eastAsia="mk-MK"/>
              </w:rPr>
              <w:t>348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127" w:rsidRPr="00F7736F" w:rsidRDefault="008C706D" w:rsidP="00E815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lang w:eastAsia="mk-MK"/>
              </w:rPr>
              <w:t>10</w:t>
            </w:r>
            <w:r w:rsidR="00E81583">
              <w:rPr>
                <w:rFonts w:ascii="Calibri" w:eastAsia="Times New Roman" w:hAnsi="Calibri" w:cs="Calibri"/>
                <w:b/>
                <w:lang w:val="en-US" w:eastAsia="mk-MK"/>
              </w:rPr>
              <w:t>4</w:t>
            </w:r>
            <w:r w:rsidR="0031658F">
              <w:rPr>
                <w:rFonts w:ascii="Calibri" w:eastAsia="Times New Roman" w:hAnsi="Calibri" w:cs="Calibri"/>
                <w:b/>
                <w:lang w:eastAsia="mk-MK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127" w:rsidRPr="00F7736F" w:rsidRDefault="008C706D" w:rsidP="00E815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lang w:eastAsia="mk-MK"/>
              </w:rPr>
              <w:t>9</w:t>
            </w:r>
            <w:r w:rsidR="00E81583">
              <w:rPr>
                <w:rFonts w:ascii="Calibri" w:eastAsia="Times New Roman" w:hAnsi="Calibri" w:cs="Calibri"/>
                <w:b/>
                <w:lang w:val="en-US" w:eastAsia="mk-MK"/>
              </w:rPr>
              <w:t>2</w:t>
            </w:r>
            <w:r w:rsidR="0031658F">
              <w:rPr>
                <w:rFonts w:ascii="Calibri" w:eastAsia="Times New Roman" w:hAnsi="Calibri" w:cs="Calibri"/>
                <w:b/>
                <w:lang w:eastAsia="mk-MK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27" w:rsidRPr="00F7736F" w:rsidRDefault="00CC0127" w:rsidP="00CC01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t>0</w:t>
            </w:r>
          </w:p>
        </w:tc>
      </w:tr>
      <w:tr w:rsidR="00CC0127" w:rsidRPr="00F7736F" w:rsidTr="00D853C0">
        <w:trPr>
          <w:trHeight w:val="405"/>
        </w:trPr>
        <w:tc>
          <w:tcPr>
            <w:tcW w:w="4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CC0127" w:rsidRPr="00F7736F" w:rsidRDefault="00CC0127" w:rsidP="00CC01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2</w:t>
            </w:r>
          </w:p>
        </w:tc>
        <w:tc>
          <w:tcPr>
            <w:tcW w:w="3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C0127" w:rsidRPr="00F7736F" w:rsidRDefault="00CC0127" w:rsidP="00CC0127">
            <w:pPr>
              <w:spacing w:after="0" w:line="240" w:lineRule="auto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ПРОСЕЧЕН БРОЈ НА ВРАБОТЕНИ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CC0127" w:rsidRPr="00E81583" w:rsidRDefault="00D853C0" w:rsidP="00E815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val="en-US" w:eastAsia="mk-MK"/>
              </w:rPr>
            </w:pPr>
            <w:r>
              <w:rPr>
                <w:rFonts w:ascii="Calibri" w:eastAsia="Times New Roman" w:hAnsi="Calibri" w:cs="Calibri"/>
                <w:b/>
                <w:lang w:eastAsia="mk-MK"/>
              </w:rPr>
              <w:t>2</w:t>
            </w:r>
            <w:r w:rsidR="00E81583">
              <w:rPr>
                <w:rFonts w:ascii="Calibri" w:eastAsia="Times New Roman" w:hAnsi="Calibri" w:cs="Calibri"/>
                <w:b/>
                <w:lang w:val="en-US" w:eastAsia="mk-MK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0127" w:rsidRPr="00E81583" w:rsidRDefault="008C706D" w:rsidP="00E8158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val="en-US" w:eastAsia="mk-MK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mk-MK"/>
              </w:rPr>
              <w:t>2</w:t>
            </w:r>
            <w:r w:rsidR="00E81583">
              <w:rPr>
                <w:rFonts w:asciiTheme="minorHAnsi" w:eastAsia="Times New Roman" w:hAnsiTheme="minorHAnsi" w:cstheme="minorHAnsi"/>
                <w:b/>
                <w:bCs/>
                <w:lang w:val="en-US" w:eastAsia="mk-MK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C0127" w:rsidRPr="00E81583" w:rsidRDefault="008C706D" w:rsidP="00E81583">
            <w:pPr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bCs/>
                <w:lang w:val="en-US" w:eastAsia="mk-MK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lang w:eastAsia="mk-MK"/>
              </w:rPr>
              <w:t>2</w:t>
            </w:r>
            <w:r w:rsidR="00E81583">
              <w:rPr>
                <w:rFonts w:asciiTheme="minorHAnsi" w:eastAsia="Times New Roman" w:hAnsiTheme="minorHAnsi" w:cstheme="minorHAnsi"/>
                <w:b/>
                <w:bCs/>
                <w:lang w:val="en-US" w:eastAsia="mk-MK"/>
              </w:rPr>
              <w:t>8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127" w:rsidRPr="00F7736F" w:rsidRDefault="0031658F" w:rsidP="008C706D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lang w:eastAsia="mk-MK"/>
              </w:rPr>
              <w:t>10</w:t>
            </w:r>
            <w:r w:rsidR="008C706D">
              <w:rPr>
                <w:rFonts w:ascii="Calibri" w:eastAsia="Times New Roman" w:hAnsi="Calibri" w:cs="Calibri"/>
                <w:b/>
                <w:lang w:eastAsia="mk-MK"/>
              </w:rPr>
              <w:t>4</w:t>
            </w:r>
            <w:r>
              <w:rPr>
                <w:rFonts w:ascii="Calibri" w:eastAsia="Times New Roman" w:hAnsi="Calibri" w:cs="Calibri"/>
                <w:b/>
                <w:lang w:eastAsia="mk-MK"/>
              </w:rPr>
              <w:t>%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0127" w:rsidRPr="00F7736F" w:rsidRDefault="00E81583" w:rsidP="00CC01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lang w:val="en-US" w:eastAsia="mk-MK"/>
              </w:rPr>
              <w:t>97</w:t>
            </w:r>
            <w:r w:rsidR="0031658F">
              <w:rPr>
                <w:rFonts w:ascii="Calibri" w:eastAsia="Times New Roman" w:hAnsi="Calibri" w:cs="Calibri"/>
                <w:b/>
                <w:lang w:eastAsia="mk-MK"/>
              </w:rPr>
              <w:t>%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0127" w:rsidRPr="00F7736F" w:rsidRDefault="00CC0127" w:rsidP="00CC012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t>0</w:t>
            </w:r>
          </w:p>
        </w:tc>
      </w:tr>
    </w:tbl>
    <w:p w:rsidR="00BB21F5" w:rsidRPr="00F7736F" w:rsidRDefault="00BB21F5" w:rsidP="00F7736F"/>
    <w:tbl>
      <w:tblPr>
        <w:tblW w:w="15007" w:type="dxa"/>
        <w:tblInd w:w="-176" w:type="dxa"/>
        <w:tblLook w:val="04A0" w:firstRow="1" w:lastRow="0" w:firstColumn="1" w:lastColumn="0" w:noHBand="0" w:noVBand="1"/>
      </w:tblPr>
      <w:tblGrid>
        <w:gridCol w:w="460"/>
        <w:gridCol w:w="3350"/>
        <w:gridCol w:w="1550"/>
        <w:gridCol w:w="1794"/>
        <w:gridCol w:w="1508"/>
        <w:gridCol w:w="1794"/>
        <w:gridCol w:w="1796"/>
        <w:gridCol w:w="1215"/>
        <w:gridCol w:w="1540"/>
      </w:tblGrid>
      <w:tr w:rsidR="00BB21F5" w:rsidRPr="00F7736F" w:rsidTr="004867F7">
        <w:trPr>
          <w:trHeight w:val="36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BB21F5" w:rsidRPr="00F7736F" w:rsidRDefault="00BB21F5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bCs/>
                <w:lang w:eastAsia="mk-MK"/>
              </w:rPr>
              <w:lastRenderedPageBreak/>
              <w:t> 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B21F5" w:rsidRPr="00F7736F" w:rsidRDefault="008908C1" w:rsidP="008908C1">
            <w:pPr>
              <w:pStyle w:val="Heading1"/>
              <w:rPr>
                <w:rFonts w:eastAsia="Times New Roman"/>
                <w:lang w:eastAsia="mk-MK"/>
              </w:rPr>
            </w:pPr>
            <w:bookmarkStart w:id="4" w:name="_Toc532798613"/>
            <w:r>
              <w:rPr>
                <w:rFonts w:eastAsia="Times New Roman"/>
                <w:lang w:eastAsia="mk-MK"/>
              </w:rPr>
              <w:t xml:space="preserve">5. </w:t>
            </w:r>
            <w:r w:rsidR="00725BCC" w:rsidRPr="00F7736F">
              <w:rPr>
                <w:rFonts w:eastAsia="Times New Roman"/>
                <w:lang w:eastAsia="mk-MK"/>
              </w:rPr>
              <w:t>СПЕЦИФИКАЦИЈА НА ФИКСНИ СРЕДСТВА И АМОРТИЗАЦИЈА</w:t>
            </w:r>
            <w:bookmarkEnd w:id="4"/>
            <w:r w:rsidR="00725BCC" w:rsidRPr="00F7736F">
              <w:rPr>
                <w:rFonts w:eastAsia="Times New Roman"/>
                <w:lang w:eastAsia="mk-MK"/>
              </w:rPr>
              <w:t xml:space="preserve"> </w:t>
            </w:r>
          </w:p>
        </w:tc>
        <w:tc>
          <w:tcPr>
            <w:tcW w:w="15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B21F5" w:rsidRPr="00F7736F" w:rsidRDefault="004867F7" w:rsidP="00F77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lang w:eastAsia="mk-MK"/>
              </w:rPr>
              <w:t>СОСТОЈБА</w:t>
            </w:r>
            <w:r>
              <w:rPr>
                <w:rFonts w:ascii="Calibri" w:eastAsia="Times New Roman" w:hAnsi="Calibri" w:cs="Calibri"/>
                <w:b/>
                <w:lang w:eastAsia="mk-MK"/>
              </w:rPr>
              <w:br/>
            </w:r>
            <w:r w:rsidR="00BB21F5" w:rsidRPr="00F7736F">
              <w:rPr>
                <w:rFonts w:ascii="Calibri" w:eastAsia="Times New Roman" w:hAnsi="Calibri" w:cs="Calibri"/>
                <w:b/>
                <w:lang w:eastAsia="mk-MK"/>
              </w:rPr>
              <w:t xml:space="preserve"> од претходна</w:t>
            </w:r>
            <w:r w:rsidR="00BB21F5" w:rsidRPr="00F7736F">
              <w:rPr>
                <w:rFonts w:ascii="Calibri" w:eastAsia="Times New Roman" w:hAnsi="Calibri" w:cs="Calibri"/>
                <w:b/>
                <w:lang w:eastAsia="mk-MK"/>
              </w:rPr>
              <w:br/>
              <w:t>година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B21F5" w:rsidRPr="00F7736F" w:rsidRDefault="00BB21F5" w:rsidP="00486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t>АМОРТИЗАЦИЈА</w:t>
            </w: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br/>
              <w:t xml:space="preserve">од претходна  </w:t>
            </w: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br/>
              <w:t>година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BB21F5" w:rsidRPr="00F7736F" w:rsidRDefault="00BB21F5" w:rsidP="00486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t>СОСТОЈБА</w:t>
            </w: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br/>
              <w:t>од тековна година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BB21F5" w:rsidRPr="00F7736F" w:rsidRDefault="00BB21F5" w:rsidP="004867F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t>АМОРТИЗАЦИЈА</w:t>
            </w: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br/>
              <w:t xml:space="preserve">од тековна  </w:t>
            </w: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br/>
              <w:t>година</w:t>
            </w:r>
          </w:p>
        </w:tc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</w:tcPr>
          <w:p w:rsidR="00BB21F5" w:rsidRPr="00F7736F" w:rsidRDefault="00BB21F5" w:rsidP="00F77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t>ПРЕДВИДЕНА АМОРТИЗАЦИЈА за следен квартал од тековна година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BB21F5" w:rsidRPr="00F7736F" w:rsidRDefault="00BB21F5" w:rsidP="00F77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t>Процент на промена на основни средства (%)</w:t>
            </w:r>
          </w:p>
        </w:tc>
        <w:tc>
          <w:tcPr>
            <w:tcW w:w="154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BB21F5" w:rsidRPr="00F7736F" w:rsidRDefault="00BB21F5" w:rsidP="00F77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t>Процент на промена на амортизација</w:t>
            </w:r>
            <w:r w:rsidR="00F7736F">
              <w:rPr>
                <w:rFonts w:ascii="Calibri" w:eastAsia="Times New Roman" w:hAnsi="Calibri" w:cs="Calibri"/>
                <w:b/>
                <w:lang w:eastAsia="mk-MK"/>
              </w:rPr>
              <w:t xml:space="preserve"> </w:t>
            </w: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t>(%)</w:t>
            </w:r>
          </w:p>
        </w:tc>
      </w:tr>
      <w:tr w:rsidR="00BB21F5" w:rsidRPr="00F7736F" w:rsidTr="00725BCC">
        <w:trPr>
          <w:trHeight w:val="405"/>
        </w:trPr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1F5" w:rsidRPr="00F7736F" w:rsidRDefault="00BB21F5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 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1F5" w:rsidRPr="00F7736F" w:rsidRDefault="00BB21F5" w:rsidP="00F773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bCs/>
                <w:lang w:eastAsia="mk-MK"/>
              </w:rPr>
              <w:t>МАТЕРИЈАЛНИ СРЕДСТВА</w:t>
            </w:r>
          </w:p>
        </w:tc>
        <w:tc>
          <w:tcPr>
            <w:tcW w:w="111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B21F5" w:rsidRPr="00F7736F" w:rsidRDefault="00BB21F5" w:rsidP="00F773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bCs/>
                <w:lang w:eastAsia="mk-MK"/>
              </w:rPr>
              <w:t> </w:t>
            </w:r>
          </w:p>
        </w:tc>
      </w:tr>
      <w:tr w:rsidR="007241E7" w:rsidRPr="00F7736F" w:rsidTr="0031658F">
        <w:trPr>
          <w:trHeight w:val="40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41E7" w:rsidRPr="00F7736F" w:rsidRDefault="007241E7" w:rsidP="00724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1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1E7" w:rsidRPr="00F7736F" w:rsidRDefault="007241E7" w:rsidP="007241E7">
            <w:pPr>
              <w:spacing w:after="0" w:line="240" w:lineRule="auto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Имот, машини и опрема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241E7" w:rsidRPr="00F00D44" w:rsidRDefault="007241E7" w:rsidP="00724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3.2</w:t>
            </w:r>
            <w:r>
              <w:rPr>
                <w:rFonts w:ascii="Calibri" w:eastAsia="Times New Roman" w:hAnsi="Calibri" w:cs="Calibri"/>
                <w:lang w:val="en-US" w:eastAsia="mk-MK"/>
              </w:rPr>
              <w:t>34</w:t>
            </w:r>
            <w:r>
              <w:rPr>
                <w:rFonts w:ascii="Calibri" w:eastAsia="Times New Roman" w:hAnsi="Calibri" w:cs="Calibri"/>
                <w:lang w:eastAsia="mk-MK"/>
              </w:rPr>
              <w:t>.</w:t>
            </w:r>
            <w:r>
              <w:rPr>
                <w:rFonts w:ascii="Calibri" w:eastAsia="Times New Roman" w:hAnsi="Calibri" w:cs="Calibri"/>
                <w:lang w:val="en-US" w:eastAsia="mk-MK"/>
              </w:rPr>
              <w:t>994</w:t>
            </w:r>
            <w:r>
              <w:rPr>
                <w:rFonts w:ascii="Calibri" w:eastAsia="Times New Roman" w:hAnsi="Calibri" w:cs="Calibri"/>
                <w:lang w:eastAsia="mk-MK"/>
              </w:rPr>
              <w:t>.</w:t>
            </w:r>
            <w:r>
              <w:rPr>
                <w:rFonts w:ascii="Calibri" w:eastAsia="Times New Roman" w:hAnsi="Calibri" w:cs="Calibri"/>
                <w:lang w:val="en-US" w:eastAsia="mk-MK"/>
              </w:rPr>
              <w:t>830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41E7" w:rsidRPr="00F00D44" w:rsidRDefault="007241E7" w:rsidP="00724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mk-MK"/>
              </w:rPr>
            </w:pPr>
            <w:r>
              <w:rPr>
                <w:rFonts w:ascii="Calibri" w:eastAsia="Times New Roman" w:hAnsi="Calibri" w:cs="Calibri"/>
                <w:lang w:val="en-US" w:eastAsia="mk-MK"/>
              </w:rPr>
              <w:t>6</w:t>
            </w:r>
            <w:r>
              <w:rPr>
                <w:rFonts w:ascii="Calibri" w:eastAsia="Times New Roman" w:hAnsi="Calibri" w:cs="Calibri"/>
                <w:lang w:eastAsia="mk-MK"/>
              </w:rPr>
              <w:t>1</w:t>
            </w:r>
            <w:r>
              <w:rPr>
                <w:rFonts w:ascii="Calibri" w:eastAsia="Times New Roman" w:hAnsi="Calibri" w:cs="Calibri"/>
                <w:lang w:val="en-US" w:eastAsia="mk-MK"/>
              </w:rPr>
              <w:t>.800.000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41E7" w:rsidRPr="00F00D44" w:rsidRDefault="007241E7" w:rsidP="00724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3.175.075.10</w:t>
            </w:r>
            <w:r>
              <w:rPr>
                <w:rFonts w:ascii="Calibri" w:eastAsia="Times New Roman" w:hAnsi="Calibri" w:cs="Calibri"/>
                <w:lang w:val="en-US" w:eastAsia="mk-MK"/>
              </w:rPr>
              <w:t>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1E7" w:rsidRPr="0080790C" w:rsidRDefault="007241E7" w:rsidP="00724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6</w:t>
            </w:r>
            <w:r>
              <w:rPr>
                <w:rFonts w:ascii="Calibri" w:eastAsia="Times New Roman" w:hAnsi="Calibri" w:cs="Calibri"/>
                <w:lang w:val="en-US" w:eastAsia="mk-MK"/>
              </w:rPr>
              <w:t>1.</w:t>
            </w:r>
            <w:r>
              <w:rPr>
                <w:rFonts w:ascii="Calibri" w:eastAsia="Times New Roman" w:hAnsi="Calibri" w:cs="Calibri"/>
                <w:lang w:eastAsia="mk-MK"/>
              </w:rPr>
              <w:t>8</w:t>
            </w:r>
            <w:r>
              <w:rPr>
                <w:rFonts w:ascii="Calibri" w:eastAsia="Times New Roman" w:hAnsi="Calibri" w:cs="Calibri"/>
                <w:lang w:val="en-US" w:eastAsia="mk-MK"/>
              </w:rPr>
              <w:t>00.000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1E7" w:rsidRPr="00BB21F5" w:rsidRDefault="007241E7" w:rsidP="00724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15.</w:t>
            </w:r>
            <w:r>
              <w:rPr>
                <w:rFonts w:ascii="Calibri" w:eastAsia="Times New Roman" w:hAnsi="Calibri" w:cs="Calibri"/>
                <w:lang w:val="en-US" w:eastAsia="mk-MK"/>
              </w:rPr>
              <w:t>4</w:t>
            </w:r>
            <w:r>
              <w:rPr>
                <w:rFonts w:ascii="Calibri" w:eastAsia="Times New Roman" w:hAnsi="Calibri" w:cs="Calibri"/>
                <w:lang w:eastAsia="mk-MK"/>
              </w:rPr>
              <w:t>50.000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1E7" w:rsidRPr="00BB21F5" w:rsidRDefault="007241E7" w:rsidP="00724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98%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1E7" w:rsidRPr="00BB21F5" w:rsidRDefault="007241E7" w:rsidP="00724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100%</w:t>
            </w:r>
          </w:p>
        </w:tc>
      </w:tr>
      <w:tr w:rsidR="007241E7" w:rsidRPr="00F7736F" w:rsidTr="0031658F">
        <w:trPr>
          <w:trHeight w:val="40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41E7" w:rsidRPr="00F7736F" w:rsidRDefault="007241E7" w:rsidP="00724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2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1E7" w:rsidRPr="00F7736F" w:rsidRDefault="007241E7" w:rsidP="007241E7">
            <w:pPr>
              <w:spacing w:after="0" w:line="240" w:lineRule="auto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Возила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241E7" w:rsidRPr="00481041" w:rsidRDefault="007241E7" w:rsidP="00724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mk-MK"/>
              </w:rPr>
            </w:pPr>
            <w:r>
              <w:rPr>
                <w:rFonts w:ascii="Calibri" w:eastAsia="Times New Roman" w:hAnsi="Calibri" w:cs="Calibri"/>
                <w:lang w:val="en-US" w:eastAsia="mk-MK"/>
              </w:rPr>
              <w:t>1.339.800</w:t>
            </w: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41E7" w:rsidRPr="00F00D44" w:rsidRDefault="007241E7" w:rsidP="00724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mk-MK"/>
              </w:rPr>
            </w:pPr>
            <w:r>
              <w:rPr>
                <w:rFonts w:ascii="Calibri" w:eastAsia="Times New Roman" w:hAnsi="Calibri" w:cs="Calibri"/>
                <w:lang w:val="en-US" w:eastAsia="mk-MK"/>
              </w:rPr>
              <w:t>140.000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41E7" w:rsidRPr="00481041" w:rsidRDefault="007241E7" w:rsidP="00724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2</w:t>
            </w:r>
            <w:r>
              <w:rPr>
                <w:rFonts w:ascii="Calibri" w:eastAsia="Times New Roman" w:hAnsi="Calibri" w:cs="Calibri"/>
                <w:lang w:val="en-US" w:eastAsia="mk-MK"/>
              </w:rPr>
              <w:t>.</w:t>
            </w:r>
            <w:r>
              <w:rPr>
                <w:rFonts w:ascii="Calibri" w:eastAsia="Times New Roman" w:hAnsi="Calibri" w:cs="Calibri"/>
                <w:lang w:eastAsia="mk-MK"/>
              </w:rPr>
              <w:t>069</w:t>
            </w:r>
            <w:r>
              <w:rPr>
                <w:rFonts w:ascii="Calibri" w:eastAsia="Times New Roman" w:hAnsi="Calibri" w:cs="Calibri"/>
                <w:lang w:val="en-US" w:eastAsia="mk-MK"/>
              </w:rPr>
              <w:t>.</w:t>
            </w:r>
            <w:r>
              <w:rPr>
                <w:rFonts w:ascii="Calibri" w:eastAsia="Times New Roman" w:hAnsi="Calibri" w:cs="Calibri"/>
                <w:lang w:eastAsia="mk-MK"/>
              </w:rPr>
              <w:t>2</w:t>
            </w:r>
            <w:r>
              <w:rPr>
                <w:rFonts w:ascii="Calibri" w:eastAsia="Times New Roman" w:hAnsi="Calibri" w:cs="Calibri"/>
                <w:lang w:val="en-US" w:eastAsia="mk-MK"/>
              </w:rPr>
              <w:t>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1E7" w:rsidRPr="00BB21F5" w:rsidRDefault="007241E7" w:rsidP="00724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140.000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1E7" w:rsidRPr="00BB21F5" w:rsidRDefault="007241E7" w:rsidP="00724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35.000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1E7" w:rsidRPr="00481041" w:rsidRDefault="007241E7" w:rsidP="00724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mk-MK"/>
              </w:rPr>
            </w:pPr>
            <w:r>
              <w:rPr>
                <w:rFonts w:ascii="Calibri" w:eastAsia="Times New Roman" w:hAnsi="Calibri" w:cs="Calibri"/>
                <w:lang w:val="en-US" w:eastAsia="mk-MK"/>
              </w:rPr>
              <w:t>15</w:t>
            </w:r>
            <w:r>
              <w:rPr>
                <w:rFonts w:ascii="Calibri" w:eastAsia="Times New Roman" w:hAnsi="Calibri" w:cs="Calibri"/>
                <w:lang w:eastAsia="mk-MK"/>
              </w:rPr>
              <w:t>4</w:t>
            </w:r>
            <w:r>
              <w:rPr>
                <w:rFonts w:ascii="Calibri" w:eastAsia="Times New Roman" w:hAnsi="Calibri" w:cs="Calibri"/>
                <w:lang w:val="en-US" w:eastAsia="mk-MK"/>
              </w:rPr>
              <w:t>%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1E7" w:rsidRPr="00BB21F5" w:rsidRDefault="007241E7" w:rsidP="00724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val="en-US" w:eastAsia="mk-MK"/>
              </w:rPr>
              <w:t>100</w:t>
            </w:r>
            <w:r>
              <w:rPr>
                <w:rFonts w:ascii="Calibri" w:eastAsia="Times New Roman" w:hAnsi="Calibri" w:cs="Calibri"/>
                <w:lang w:eastAsia="mk-MK"/>
              </w:rPr>
              <w:t>%</w:t>
            </w:r>
          </w:p>
        </w:tc>
      </w:tr>
      <w:tr w:rsidR="007241E7" w:rsidRPr="00F7736F" w:rsidTr="0031658F">
        <w:trPr>
          <w:trHeight w:val="40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41E7" w:rsidRPr="00F7736F" w:rsidRDefault="007241E7" w:rsidP="00724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3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1E7" w:rsidRPr="00F7736F" w:rsidRDefault="007241E7" w:rsidP="007241E7">
            <w:pPr>
              <w:spacing w:after="0" w:line="240" w:lineRule="auto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Мебел и вградување на мебел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241E7" w:rsidRPr="00F00D44" w:rsidRDefault="007241E7" w:rsidP="00724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mk-MK"/>
              </w:rPr>
            </w:pPr>
            <w:r>
              <w:rPr>
                <w:rFonts w:ascii="Calibri" w:eastAsia="Times New Roman" w:hAnsi="Calibri" w:cs="Calibri"/>
                <w:lang w:val="en-US" w:eastAsia="mk-MK"/>
              </w:rPr>
              <w:t>177</w:t>
            </w:r>
            <w:r>
              <w:rPr>
                <w:rFonts w:ascii="Calibri" w:eastAsia="Times New Roman" w:hAnsi="Calibri" w:cs="Calibri"/>
                <w:lang w:eastAsia="mk-MK"/>
              </w:rPr>
              <w:t>.</w:t>
            </w:r>
            <w:r>
              <w:rPr>
                <w:rFonts w:ascii="Calibri" w:eastAsia="Times New Roman" w:hAnsi="Calibri" w:cs="Calibri"/>
                <w:lang w:val="en-US" w:eastAsia="mk-MK"/>
              </w:rPr>
              <w:t>400</w:t>
            </w: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41E7" w:rsidRPr="00F00D44" w:rsidRDefault="007241E7" w:rsidP="00724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mk-MK"/>
              </w:rPr>
            </w:pPr>
            <w:r>
              <w:rPr>
                <w:rFonts w:ascii="Calibri" w:eastAsia="Times New Roman" w:hAnsi="Calibri" w:cs="Calibri"/>
                <w:lang w:val="en-US" w:eastAsia="mk-MK"/>
              </w:rPr>
              <w:t>60.000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41E7" w:rsidRPr="00F00D44" w:rsidRDefault="007241E7" w:rsidP="00724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mk-MK"/>
              </w:rPr>
            </w:pPr>
            <w:r>
              <w:rPr>
                <w:rFonts w:ascii="Calibri" w:eastAsia="Times New Roman" w:hAnsi="Calibri" w:cs="Calibri"/>
                <w:lang w:val="en-US" w:eastAsia="mk-MK"/>
              </w:rPr>
              <w:t>1</w:t>
            </w:r>
            <w:r>
              <w:rPr>
                <w:rFonts w:ascii="Calibri" w:eastAsia="Times New Roman" w:hAnsi="Calibri" w:cs="Calibri"/>
                <w:lang w:eastAsia="mk-MK"/>
              </w:rPr>
              <w:t>82.</w:t>
            </w:r>
            <w:r>
              <w:rPr>
                <w:rFonts w:ascii="Calibri" w:eastAsia="Times New Roman" w:hAnsi="Calibri" w:cs="Calibri"/>
                <w:lang w:val="en-US" w:eastAsia="mk-MK"/>
              </w:rPr>
              <w:t>400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1E7" w:rsidRPr="00BB21F5" w:rsidRDefault="007241E7" w:rsidP="00724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60.000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1E7" w:rsidRPr="00BB21F5" w:rsidRDefault="007241E7" w:rsidP="00724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15.000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1E7" w:rsidRPr="00BB21F5" w:rsidRDefault="007241E7" w:rsidP="00724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103%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1E7" w:rsidRPr="00BB21F5" w:rsidRDefault="007241E7" w:rsidP="00724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val="en-US" w:eastAsia="mk-MK"/>
              </w:rPr>
              <w:t>10</w:t>
            </w:r>
            <w:r>
              <w:rPr>
                <w:rFonts w:ascii="Calibri" w:eastAsia="Times New Roman" w:hAnsi="Calibri" w:cs="Calibri"/>
                <w:lang w:eastAsia="mk-MK"/>
              </w:rPr>
              <w:t>0%</w:t>
            </w:r>
          </w:p>
        </w:tc>
      </w:tr>
      <w:tr w:rsidR="007241E7" w:rsidRPr="00F7736F" w:rsidTr="0031658F">
        <w:trPr>
          <w:trHeight w:val="40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41E7" w:rsidRPr="00F7736F" w:rsidRDefault="007241E7" w:rsidP="00724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4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1E7" w:rsidRPr="00F7736F" w:rsidRDefault="007241E7" w:rsidP="007241E7">
            <w:pPr>
              <w:spacing w:after="0" w:line="240" w:lineRule="auto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Останати материјални основни средства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241E7" w:rsidRPr="00F00D44" w:rsidRDefault="007241E7" w:rsidP="00724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1</w:t>
            </w:r>
            <w:r>
              <w:rPr>
                <w:rFonts w:ascii="Calibri" w:eastAsia="Times New Roman" w:hAnsi="Calibri" w:cs="Calibri"/>
                <w:lang w:val="en-US" w:eastAsia="mk-MK"/>
              </w:rPr>
              <w:t>1</w:t>
            </w:r>
            <w:r>
              <w:rPr>
                <w:rFonts w:ascii="Calibri" w:eastAsia="Times New Roman" w:hAnsi="Calibri" w:cs="Calibri"/>
                <w:lang w:eastAsia="mk-MK"/>
              </w:rPr>
              <w:t>.</w:t>
            </w:r>
            <w:r>
              <w:rPr>
                <w:rFonts w:ascii="Calibri" w:eastAsia="Times New Roman" w:hAnsi="Calibri" w:cs="Calibri"/>
                <w:lang w:val="en-US" w:eastAsia="mk-MK"/>
              </w:rPr>
              <w:t>600</w:t>
            </w:r>
            <w:r>
              <w:rPr>
                <w:rFonts w:ascii="Calibri" w:eastAsia="Times New Roman" w:hAnsi="Calibri" w:cs="Calibri"/>
                <w:lang w:eastAsia="mk-MK"/>
              </w:rPr>
              <w:t>.</w:t>
            </w:r>
            <w:r>
              <w:rPr>
                <w:rFonts w:ascii="Calibri" w:eastAsia="Times New Roman" w:hAnsi="Calibri" w:cs="Calibri"/>
                <w:lang w:val="en-US" w:eastAsia="mk-MK"/>
              </w:rPr>
              <w:t>270</w:t>
            </w: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41E7" w:rsidRPr="00297A9D" w:rsidRDefault="007241E7" w:rsidP="00724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mk-MK"/>
              </w:rPr>
            </w:pPr>
            <w:r>
              <w:rPr>
                <w:rFonts w:ascii="Calibri" w:eastAsia="Times New Roman" w:hAnsi="Calibri" w:cs="Calibri"/>
                <w:lang w:val="en-US" w:eastAsia="mk-MK"/>
              </w:rPr>
              <w:t>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41E7" w:rsidRPr="00F00D44" w:rsidRDefault="007241E7" w:rsidP="00724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1</w:t>
            </w:r>
            <w:r>
              <w:rPr>
                <w:rFonts w:ascii="Calibri" w:eastAsia="Times New Roman" w:hAnsi="Calibri" w:cs="Calibri"/>
                <w:lang w:val="en-US" w:eastAsia="mk-MK"/>
              </w:rPr>
              <w:t>1</w:t>
            </w:r>
            <w:r>
              <w:rPr>
                <w:rFonts w:ascii="Calibri" w:eastAsia="Times New Roman" w:hAnsi="Calibri" w:cs="Calibri"/>
                <w:lang w:eastAsia="mk-MK"/>
              </w:rPr>
              <w:t>.809.</w:t>
            </w:r>
            <w:r>
              <w:rPr>
                <w:rFonts w:ascii="Calibri" w:eastAsia="Times New Roman" w:hAnsi="Calibri" w:cs="Calibri"/>
                <w:lang w:val="en-US" w:eastAsia="mk-MK"/>
              </w:rPr>
              <w:t>270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1E7" w:rsidRPr="00BB21F5" w:rsidRDefault="007241E7" w:rsidP="00724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1E7" w:rsidRPr="00BB21F5" w:rsidRDefault="007241E7" w:rsidP="00724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1E7" w:rsidRPr="00481041" w:rsidRDefault="007241E7" w:rsidP="00724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mk-MK"/>
              </w:rPr>
            </w:pPr>
            <w:r>
              <w:rPr>
                <w:rFonts w:ascii="Calibri" w:eastAsia="Times New Roman" w:hAnsi="Calibri" w:cs="Calibri"/>
                <w:lang w:val="en-US" w:eastAsia="mk-MK"/>
              </w:rPr>
              <w:t>10</w:t>
            </w:r>
            <w:r>
              <w:rPr>
                <w:rFonts w:ascii="Calibri" w:eastAsia="Times New Roman" w:hAnsi="Calibri" w:cs="Calibri"/>
                <w:lang w:eastAsia="mk-MK"/>
              </w:rPr>
              <w:t>2</w:t>
            </w:r>
            <w:r>
              <w:rPr>
                <w:rFonts w:ascii="Calibri" w:eastAsia="Times New Roman" w:hAnsi="Calibri" w:cs="Calibri"/>
                <w:lang w:val="en-US" w:eastAsia="mk-MK"/>
              </w:rPr>
              <w:t>%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1E7" w:rsidRPr="00BB21F5" w:rsidRDefault="007241E7" w:rsidP="00724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BB21F5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</w:tr>
      <w:tr w:rsidR="007241E7" w:rsidRPr="00F7736F" w:rsidTr="0031658F">
        <w:trPr>
          <w:trHeight w:val="40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41E7" w:rsidRPr="00F7736F" w:rsidRDefault="007241E7" w:rsidP="00724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5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1E7" w:rsidRDefault="007241E7" w:rsidP="007241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bCs/>
                <w:lang w:eastAsia="mk-MK"/>
              </w:rPr>
              <w:t>Вкупно материјални средства</w:t>
            </w:r>
          </w:p>
          <w:p w:rsidR="007241E7" w:rsidRPr="00F7736F" w:rsidRDefault="007241E7" w:rsidP="007241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(1 + 2 + 3 + 4)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241E7" w:rsidRPr="00481041" w:rsidRDefault="007241E7" w:rsidP="00724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val="en-US"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mk-MK"/>
              </w:rPr>
              <w:t>3.</w:t>
            </w:r>
            <w:r>
              <w:rPr>
                <w:rFonts w:ascii="Calibri" w:eastAsia="Times New Roman" w:hAnsi="Calibri" w:cs="Calibri"/>
                <w:b/>
                <w:bCs/>
                <w:lang w:val="en-US" w:eastAsia="mk-MK"/>
              </w:rPr>
              <w:t>248</w:t>
            </w:r>
            <w:r>
              <w:rPr>
                <w:rFonts w:ascii="Calibri" w:eastAsia="Times New Roman" w:hAnsi="Calibri" w:cs="Calibri"/>
                <w:b/>
                <w:bCs/>
                <w:lang w:eastAsia="mk-MK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lang w:val="en-US" w:eastAsia="mk-MK"/>
              </w:rPr>
              <w:t>112</w:t>
            </w:r>
            <w:r>
              <w:rPr>
                <w:rFonts w:ascii="Calibri" w:eastAsia="Times New Roman" w:hAnsi="Calibri" w:cs="Calibri"/>
                <w:b/>
                <w:bCs/>
                <w:lang w:eastAsia="mk-MK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lang w:val="en-US" w:eastAsia="mk-MK"/>
              </w:rPr>
              <w:t>300</w:t>
            </w: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41E7" w:rsidRPr="00297A9D" w:rsidRDefault="007241E7" w:rsidP="00724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val="en-US"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lang w:val="en-US" w:eastAsia="mk-MK"/>
              </w:rPr>
              <w:t>6</w:t>
            </w:r>
            <w:r>
              <w:rPr>
                <w:rFonts w:ascii="Calibri" w:eastAsia="Times New Roman" w:hAnsi="Calibri" w:cs="Calibri"/>
                <w:b/>
                <w:bCs/>
                <w:lang w:eastAsia="mk-MK"/>
              </w:rPr>
              <w:t>2</w:t>
            </w:r>
            <w:r>
              <w:rPr>
                <w:rFonts w:ascii="Calibri" w:eastAsia="Times New Roman" w:hAnsi="Calibri" w:cs="Calibri"/>
                <w:b/>
                <w:bCs/>
                <w:lang w:val="en-US" w:eastAsia="mk-MK"/>
              </w:rPr>
              <w:t>.000.000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41E7" w:rsidRPr="00481041" w:rsidRDefault="007241E7" w:rsidP="00724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val="en-US"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mk-MK"/>
              </w:rPr>
              <w:t>3.189.</w:t>
            </w:r>
            <w:r>
              <w:rPr>
                <w:rFonts w:ascii="Calibri" w:eastAsia="Times New Roman" w:hAnsi="Calibri" w:cs="Calibri"/>
                <w:b/>
                <w:bCs/>
                <w:lang w:val="en-US" w:eastAsia="mk-MK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lang w:eastAsia="mk-MK"/>
              </w:rPr>
              <w:t>35.97</w:t>
            </w:r>
            <w:r>
              <w:rPr>
                <w:rFonts w:ascii="Calibri" w:eastAsia="Times New Roman" w:hAnsi="Calibri" w:cs="Calibri"/>
                <w:b/>
                <w:bCs/>
                <w:lang w:val="en-US" w:eastAsia="mk-MK"/>
              </w:rPr>
              <w:t>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1E7" w:rsidRPr="0080790C" w:rsidRDefault="007241E7" w:rsidP="00724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val="en-US"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mk-MK"/>
              </w:rPr>
              <w:t>6</w:t>
            </w:r>
            <w:r>
              <w:rPr>
                <w:rFonts w:ascii="Calibri" w:eastAsia="Times New Roman" w:hAnsi="Calibri" w:cs="Calibri"/>
                <w:b/>
                <w:bCs/>
                <w:lang w:val="en-US" w:eastAsia="mk-MK"/>
              </w:rPr>
              <w:t>2.000.000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1E7" w:rsidRPr="00BB21F5" w:rsidRDefault="007241E7" w:rsidP="00724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mk-MK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lang w:val="en-US" w:eastAsia="mk-MK"/>
              </w:rPr>
              <w:t>5</w:t>
            </w:r>
            <w:r>
              <w:rPr>
                <w:rFonts w:ascii="Calibri" w:eastAsia="Times New Roman" w:hAnsi="Calibri" w:cs="Calibri"/>
                <w:b/>
                <w:bCs/>
                <w:lang w:eastAsia="mk-MK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lang w:val="en-US" w:eastAsia="mk-MK"/>
              </w:rPr>
              <w:t>5</w:t>
            </w:r>
            <w:r>
              <w:rPr>
                <w:rFonts w:ascii="Calibri" w:eastAsia="Times New Roman" w:hAnsi="Calibri" w:cs="Calibri"/>
                <w:b/>
                <w:bCs/>
                <w:lang w:eastAsia="mk-MK"/>
              </w:rPr>
              <w:t>00.000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1E7" w:rsidRPr="00BB21F5" w:rsidRDefault="007241E7" w:rsidP="00724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mk-MK"/>
              </w:rPr>
              <w:t>98%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1E7" w:rsidRPr="00BB21F5" w:rsidRDefault="007241E7" w:rsidP="00724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mk-MK"/>
              </w:rPr>
              <w:t>100%</w:t>
            </w:r>
          </w:p>
        </w:tc>
      </w:tr>
      <w:tr w:rsidR="007241E7" w:rsidRPr="00F7736F" w:rsidTr="00725BCC">
        <w:trPr>
          <w:trHeight w:val="40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41E7" w:rsidRPr="00F7736F" w:rsidRDefault="007241E7" w:rsidP="00724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1E7" w:rsidRPr="00F7736F" w:rsidRDefault="007241E7" w:rsidP="007241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bCs/>
                <w:lang w:eastAsia="mk-MK"/>
              </w:rPr>
              <w:t>НЕМАТЕРИЈАЛНИ СРЕДСТВА</w:t>
            </w:r>
          </w:p>
        </w:tc>
        <w:tc>
          <w:tcPr>
            <w:tcW w:w="111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241E7" w:rsidRPr="00F7736F" w:rsidRDefault="007241E7" w:rsidP="00724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</w:p>
        </w:tc>
      </w:tr>
      <w:tr w:rsidR="007241E7" w:rsidRPr="00F7736F" w:rsidTr="004867F7">
        <w:trPr>
          <w:trHeight w:val="40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41E7" w:rsidRPr="00F7736F" w:rsidRDefault="007241E7" w:rsidP="00724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6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1E7" w:rsidRPr="00F7736F" w:rsidRDefault="007241E7" w:rsidP="007241E7">
            <w:pPr>
              <w:spacing w:after="0" w:line="240" w:lineRule="auto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Дадени аванси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41E7" w:rsidRPr="00F7736F" w:rsidRDefault="007241E7" w:rsidP="00724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1E7" w:rsidRPr="00F7736F" w:rsidRDefault="007241E7" w:rsidP="00724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1E7" w:rsidRPr="00F7736F" w:rsidRDefault="007241E7" w:rsidP="00724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1E7" w:rsidRPr="00F7736F" w:rsidRDefault="007241E7" w:rsidP="00724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1E7" w:rsidRPr="00F7736F" w:rsidRDefault="007241E7" w:rsidP="00724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1E7" w:rsidRPr="00F7736F" w:rsidRDefault="007241E7" w:rsidP="00724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1E7" w:rsidRPr="00F7736F" w:rsidRDefault="007241E7" w:rsidP="00724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</w:tr>
      <w:tr w:rsidR="007241E7" w:rsidRPr="00F7736F" w:rsidTr="004867F7">
        <w:trPr>
          <w:trHeight w:val="40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41E7" w:rsidRPr="00F7736F" w:rsidRDefault="007241E7" w:rsidP="00724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7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1E7" w:rsidRPr="00F7736F" w:rsidRDefault="007241E7" w:rsidP="007241E7">
            <w:pPr>
              <w:spacing w:after="0" w:line="240" w:lineRule="auto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 xml:space="preserve">Права 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41E7" w:rsidRPr="00F7736F" w:rsidRDefault="007241E7" w:rsidP="00724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1E7" w:rsidRPr="00F7736F" w:rsidRDefault="007241E7" w:rsidP="00724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1E7" w:rsidRPr="00F7736F" w:rsidRDefault="007241E7" w:rsidP="00724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1E7" w:rsidRPr="00F7736F" w:rsidRDefault="007241E7" w:rsidP="00724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1E7" w:rsidRPr="00F7736F" w:rsidRDefault="007241E7" w:rsidP="00724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1E7" w:rsidRPr="00F7736F" w:rsidRDefault="007241E7" w:rsidP="00724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1E7" w:rsidRPr="00F7736F" w:rsidRDefault="007241E7" w:rsidP="00724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</w:tr>
      <w:tr w:rsidR="007241E7" w:rsidRPr="00F7736F" w:rsidTr="004867F7">
        <w:trPr>
          <w:trHeight w:val="40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41E7" w:rsidRPr="00F7736F" w:rsidRDefault="007241E7" w:rsidP="00724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8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1E7" w:rsidRPr="00F7736F" w:rsidRDefault="007241E7" w:rsidP="007241E7">
            <w:pPr>
              <w:spacing w:after="0" w:line="240" w:lineRule="auto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Гудвил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41E7" w:rsidRPr="00F7736F" w:rsidRDefault="007241E7" w:rsidP="00724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1E7" w:rsidRPr="00F7736F" w:rsidRDefault="007241E7" w:rsidP="00724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1E7" w:rsidRPr="00F7736F" w:rsidRDefault="007241E7" w:rsidP="00724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1E7" w:rsidRPr="00F7736F" w:rsidRDefault="007241E7" w:rsidP="00724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1E7" w:rsidRPr="00F7736F" w:rsidRDefault="007241E7" w:rsidP="00724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1E7" w:rsidRPr="00F7736F" w:rsidRDefault="007241E7" w:rsidP="00724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1E7" w:rsidRPr="00F7736F" w:rsidRDefault="007241E7" w:rsidP="00724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</w:tr>
      <w:tr w:rsidR="007241E7" w:rsidRPr="00F7736F" w:rsidTr="004867F7">
        <w:trPr>
          <w:trHeight w:val="40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41E7" w:rsidRPr="00F7736F" w:rsidRDefault="007241E7" w:rsidP="00724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9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1E7" w:rsidRPr="00F7736F" w:rsidRDefault="007241E7" w:rsidP="007241E7">
            <w:pPr>
              <w:spacing w:after="0" w:line="240" w:lineRule="auto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Трошоци за истражување и развој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41E7" w:rsidRPr="00F7736F" w:rsidRDefault="007241E7" w:rsidP="00724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1E7" w:rsidRPr="00F7736F" w:rsidRDefault="007241E7" w:rsidP="00724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1E7" w:rsidRPr="00F7736F" w:rsidRDefault="007241E7" w:rsidP="00724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1E7" w:rsidRPr="00F7736F" w:rsidRDefault="007241E7" w:rsidP="00724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1E7" w:rsidRPr="00F7736F" w:rsidRDefault="007241E7" w:rsidP="00724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1E7" w:rsidRPr="00F7736F" w:rsidRDefault="007241E7" w:rsidP="00724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1E7" w:rsidRPr="00F7736F" w:rsidRDefault="007241E7" w:rsidP="00724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</w:tr>
      <w:tr w:rsidR="007241E7" w:rsidRPr="00F7736F" w:rsidTr="004867F7">
        <w:trPr>
          <w:trHeight w:val="40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41E7" w:rsidRPr="00F7736F" w:rsidRDefault="007241E7" w:rsidP="00724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10</w:t>
            </w:r>
          </w:p>
        </w:tc>
        <w:tc>
          <w:tcPr>
            <w:tcW w:w="3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1E7" w:rsidRPr="00F7736F" w:rsidRDefault="007241E7" w:rsidP="007241E7">
            <w:pPr>
              <w:spacing w:after="0" w:line="240" w:lineRule="auto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Други нематеријални средства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41E7" w:rsidRPr="00F7736F" w:rsidRDefault="007241E7" w:rsidP="00724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1E7" w:rsidRPr="00F7736F" w:rsidRDefault="007241E7" w:rsidP="00724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1E7" w:rsidRPr="00F7736F" w:rsidRDefault="007241E7" w:rsidP="00724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1E7" w:rsidRPr="00F7736F" w:rsidRDefault="007241E7" w:rsidP="00724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1E7" w:rsidRPr="00F7736F" w:rsidRDefault="007241E7" w:rsidP="00724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1E7" w:rsidRPr="00F7736F" w:rsidRDefault="007241E7" w:rsidP="00724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1E7" w:rsidRPr="00F7736F" w:rsidRDefault="007241E7" w:rsidP="00724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</w:tr>
      <w:tr w:rsidR="007241E7" w:rsidRPr="00F7736F" w:rsidTr="004867F7">
        <w:trPr>
          <w:trHeight w:val="40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41E7" w:rsidRPr="00F7736F" w:rsidRDefault="007241E7" w:rsidP="00724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11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1E7" w:rsidRDefault="007241E7" w:rsidP="007241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bCs/>
                <w:lang w:eastAsia="mk-MK"/>
              </w:rPr>
              <w:t>Вкупно нематеријални средства</w:t>
            </w:r>
          </w:p>
          <w:p w:rsidR="007241E7" w:rsidRPr="00F7736F" w:rsidRDefault="007241E7" w:rsidP="007241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(6 +7 + 8 + 9 + 10)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41E7" w:rsidRPr="00723946" w:rsidRDefault="007241E7" w:rsidP="00724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val="en-US"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lang w:val="en-US" w:eastAsia="mk-MK"/>
              </w:rPr>
              <w:t>0</w:t>
            </w: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1E7" w:rsidRPr="00F7736F" w:rsidRDefault="007241E7" w:rsidP="00724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bCs/>
                <w:lang w:eastAsia="mk-MK"/>
              </w:rPr>
              <w:t>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1E7" w:rsidRPr="00F7736F" w:rsidRDefault="007241E7" w:rsidP="00724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bCs/>
                <w:lang w:eastAsia="mk-MK"/>
              </w:rPr>
              <w:t>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1E7" w:rsidRPr="00F7736F" w:rsidRDefault="007241E7" w:rsidP="00724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bCs/>
                <w:lang w:eastAsia="mk-MK"/>
              </w:rPr>
              <w:t>0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1E7" w:rsidRPr="00F7736F" w:rsidRDefault="007241E7" w:rsidP="00724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1E7" w:rsidRPr="00F7736F" w:rsidRDefault="007241E7" w:rsidP="00724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bCs/>
                <w:lang w:eastAsia="mk-M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1E7" w:rsidRPr="00F7736F" w:rsidRDefault="007241E7" w:rsidP="00724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bCs/>
                <w:lang w:eastAsia="mk-MK"/>
              </w:rPr>
              <w:t>0</w:t>
            </w:r>
          </w:p>
        </w:tc>
      </w:tr>
      <w:tr w:rsidR="007241E7" w:rsidRPr="00F7736F" w:rsidTr="0031658F">
        <w:trPr>
          <w:trHeight w:val="40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41E7" w:rsidRPr="00F7736F" w:rsidRDefault="007241E7" w:rsidP="00724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12</w:t>
            </w:r>
          </w:p>
        </w:tc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1E7" w:rsidRPr="00AA41AE" w:rsidRDefault="007241E7" w:rsidP="007241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bCs/>
                <w:lang w:eastAsia="mk-MK"/>
              </w:rPr>
              <w:t xml:space="preserve">Вкупно </w:t>
            </w:r>
            <w:r>
              <w:rPr>
                <w:rFonts w:ascii="Calibri" w:eastAsia="Times New Roman" w:hAnsi="Calibri" w:cs="Calibri"/>
                <w:b/>
                <w:bCs/>
                <w:lang w:eastAsia="mk-MK"/>
              </w:rPr>
              <w:t>средства</w:t>
            </w:r>
          </w:p>
          <w:p w:rsidR="007241E7" w:rsidRPr="00F7736F" w:rsidRDefault="007241E7" w:rsidP="007241E7">
            <w:pPr>
              <w:spacing w:after="0" w:line="240" w:lineRule="auto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(5 +11)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241E7" w:rsidRPr="00481041" w:rsidRDefault="007241E7" w:rsidP="00724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val="en-US"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mk-MK"/>
              </w:rPr>
              <w:t>3.</w:t>
            </w:r>
            <w:r>
              <w:rPr>
                <w:rFonts w:ascii="Calibri" w:eastAsia="Times New Roman" w:hAnsi="Calibri" w:cs="Calibri"/>
                <w:b/>
                <w:bCs/>
                <w:lang w:val="en-US" w:eastAsia="mk-MK"/>
              </w:rPr>
              <w:t>248</w:t>
            </w:r>
            <w:r>
              <w:rPr>
                <w:rFonts w:ascii="Calibri" w:eastAsia="Times New Roman" w:hAnsi="Calibri" w:cs="Calibri"/>
                <w:b/>
                <w:bCs/>
                <w:lang w:eastAsia="mk-MK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lang w:val="en-US" w:eastAsia="mk-MK"/>
              </w:rPr>
              <w:t>112</w:t>
            </w:r>
            <w:r>
              <w:rPr>
                <w:rFonts w:ascii="Calibri" w:eastAsia="Times New Roman" w:hAnsi="Calibri" w:cs="Calibri"/>
                <w:b/>
                <w:bCs/>
                <w:lang w:eastAsia="mk-MK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lang w:val="en-US" w:eastAsia="mk-MK"/>
              </w:rPr>
              <w:t>300</w:t>
            </w:r>
          </w:p>
        </w:tc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41E7" w:rsidRPr="00297A9D" w:rsidRDefault="007241E7" w:rsidP="00724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val="en-US"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lang w:val="en-US" w:eastAsia="mk-MK"/>
              </w:rPr>
              <w:t>6</w:t>
            </w:r>
            <w:r>
              <w:rPr>
                <w:rFonts w:ascii="Calibri" w:eastAsia="Times New Roman" w:hAnsi="Calibri" w:cs="Calibri"/>
                <w:b/>
                <w:bCs/>
                <w:lang w:eastAsia="mk-MK"/>
              </w:rPr>
              <w:t>2</w:t>
            </w:r>
            <w:r>
              <w:rPr>
                <w:rFonts w:ascii="Calibri" w:eastAsia="Times New Roman" w:hAnsi="Calibri" w:cs="Calibri"/>
                <w:b/>
                <w:bCs/>
                <w:lang w:val="en-US" w:eastAsia="mk-MK"/>
              </w:rPr>
              <w:t>.000.000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241E7" w:rsidRPr="00481041" w:rsidRDefault="007241E7" w:rsidP="00724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val="en-US"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mk-MK"/>
              </w:rPr>
              <w:t>3.189.</w:t>
            </w:r>
            <w:r>
              <w:rPr>
                <w:rFonts w:ascii="Calibri" w:eastAsia="Times New Roman" w:hAnsi="Calibri" w:cs="Calibri"/>
                <w:b/>
                <w:bCs/>
                <w:lang w:val="en-US" w:eastAsia="mk-MK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lang w:eastAsia="mk-MK"/>
              </w:rPr>
              <w:t>35.97</w:t>
            </w:r>
            <w:r>
              <w:rPr>
                <w:rFonts w:ascii="Calibri" w:eastAsia="Times New Roman" w:hAnsi="Calibri" w:cs="Calibri"/>
                <w:b/>
                <w:bCs/>
                <w:lang w:val="en-US" w:eastAsia="mk-MK"/>
              </w:rPr>
              <w:t>0</w:t>
            </w:r>
          </w:p>
        </w:tc>
        <w:tc>
          <w:tcPr>
            <w:tcW w:w="1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1E7" w:rsidRPr="0080790C" w:rsidRDefault="007241E7" w:rsidP="00724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val="en-US"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mk-MK"/>
              </w:rPr>
              <w:t>6</w:t>
            </w:r>
            <w:r>
              <w:rPr>
                <w:rFonts w:ascii="Calibri" w:eastAsia="Times New Roman" w:hAnsi="Calibri" w:cs="Calibri"/>
                <w:b/>
                <w:bCs/>
                <w:lang w:val="en-US" w:eastAsia="mk-MK"/>
              </w:rPr>
              <w:t>2.000.000</w:t>
            </w:r>
          </w:p>
        </w:tc>
        <w:tc>
          <w:tcPr>
            <w:tcW w:w="17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1E7" w:rsidRPr="00BB21F5" w:rsidRDefault="007241E7" w:rsidP="00724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mk-MK"/>
              </w:rPr>
              <w:t>1</w:t>
            </w:r>
            <w:r>
              <w:rPr>
                <w:rFonts w:ascii="Calibri" w:eastAsia="Times New Roman" w:hAnsi="Calibri" w:cs="Calibri"/>
                <w:b/>
                <w:bCs/>
                <w:lang w:val="en-US" w:eastAsia="mk-MK"/>
              </w:rPr>
              <w:t>5</w:t>
            </w:r>
            <w:r>
              <w:rPr>
                <w:rFonts w:ascii="Calibri" w:eastAsia="Times New Roman" w:hAnsi="Calibri" w:cs="Calibri"/>
                <w:b/>
                <w:bCs/>
                <w:lang w:eastAsia="mk-MK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lang w:val="en-US" w:eastAsia="mk-MK"/>
              </w:rPr>
              <w:t>5</w:t>
            </w:r>
            <w:r>
              <w:rPr>
                <w:rFonts w:ascii="Calibri" w:eastAsia="Times New Roman" w:hAnsi="Calibri" w:cs="Calibri"/>
                <w:b/>
                <w:bCs/>
                <w:lang w:eastAsia="mk-MK"/>
              </w:rPr>
              <w:t>00.000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1E7" w:rsidRPr="00BB21F5" w:rsidRDefault="007241E7" w:rsidP="00724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mk-MK"/>
              </w:rPr>
              <w:t>98%</w:t>
            </w:r>
          </w:p>
        </w:tc>
        <w:tc>
          <w:tcPr>
            <w:tcW w:w="1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41E7" w:rsidRPr="00BB21F5" w:rsidRDefault="007241E7" w:rsidP="00724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mk-MK"/>
              </w:rPr>
              <w:t>100%</w:t>
            </w:r>
          </w:p>
        </w:tc>
      </w:tr>
    </w:tbl>
    <w:p w:rsidR="0061098E" w:rsidRPr="00F7736F" w:rsidRDefault="0061098E" w:rsidP="00F7736F">
      <w:pPr>
        <w:rPr>
          <w:lang w:val="en-GB"/>
        </w:rPr>
      </w:pPr>
      <w:r w:rsidRPr="00F7736F">
        <w:rPr>
          <w:lang w:val="en-GB"/>
        </w:rPr>
        <w:br w:type="page"/>
      </w:r>
    </w:p>
    <w:tbl>
      <w:tblPr>
        <w:tblW w:w="14601" w:type="dxa"/>
        <w:tblInd w:w="-176" w:type="dxa"/>
        <w:tblLook w:val="04A0" w:firstRow="1" w:lastRow="0" w:firstColumn="1" w:lastColumn="0" w:noHBand="0" w:noVBand="1"/>
      </w:tblPr>
      <w:tblGrid>
        <w:gridCol w:w="454"/>
        <w:gridCol w:w="3264"/>
        <w:gridCol w:w="1358"/>
        <w:gridCol w:w="1268"/>
        <w:gridCol w:w="215"/>
        <w:gridCol w:w="1029"/>
        <w:gridCol w:w="1348"/>
        <w:gridCol w:w="1264"/>
        <w:gridCol w:w="1366"/>
        <w:gridCol w:w="1411"/>
        <w:gridCol w:w="79"/>
        <w:gridCol w:w="1545"/>
      </w:tblGrid>
      <w:tr w:rsidR="005F016A" w:rsidRPr="00F7736F" w:rsidTr="00725BCC">
        <w:trPr>
          <w:trHeight w:val="360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016A" w:rsidRPr="00F7736F" w:rsidRDefault="005F016A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</w:p>
        </w:tc>
        <w:tc>
          <w:tcPr>
            <w:tcW w:w="3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F016A" w:rsidRPr="008908C1" w:rsidRDefault="008908C1" w:rsidP="008908C1">
            <w:pPr>
              <w:pStyle w:val="Heading1"/>
            </w:pPr>
            <w:bookmarkStart w:id="5" w:name="_Toc532798614"/>
            <w:r w:rsidRPr="008908C1">
              <w:t xml:space="preserve">6. </w:t>
            </w:r>
            <w:r w:rsidR="00725BCC" w:rsidRPr="008908C1">
              <w:t>ПРЕГЛЕД НА КРЕДИТИ</w:t>
            </w:r>
            <w:bookmarkEnd w:id="5"/>
            <w:r w:rsidR="00725BCC" w:rsidRPr="008908C1">
              <w:t xml:space="preserve">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F016A" w:rsidRPr="00F7736F" w:rsidRDefault="005F016A" w:rsidP="00F77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t>ИЗНОС на основица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F016A" w:rsidRPr="00F7736F" w:rsidRDefault="005F016A" w:rsidP="00F77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t>ИЗНОС на камата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F016A" w:rsidRPr="00F7736F" w:rsidRDefault="005F016A" w:rsidP="00F77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t>Каматна стапка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F016A" w:rsidRPr="00F7736F" w:rsidRDefault="005F016A" w:rsidP="005C791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t xml:space="preserve">Износ на </w:t>
            </w:r>
            <w:r w:rsidR="005C7914">
              <w:rPr>
                <w:rFonts w:ascii="Calibri" w:eastAsia="Times New Roman" w:hAnsi="Calibri" w:cs="Calibri"/>
                <w:b/>
                <w:lang w:eastAsia="mk-MK"/>
              </w:rPr>
              <w:t>годишен</w:t>
            </w: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t xml:space="preserve"> ануитет</w:t>
            </w:r>
            <w:r w:rsidRPr="00F7736F">
              <w:rPr>
                <w:rFonts w:ascii="Calibri" w:eastAsia="Times New Roman" w:hAnsi="Calibri" w:cs="Calibri"/>
                <w:lang w:eastAsia="mk-MK"/>
              </w:rPr>
              <w:t xml:space="preserve"> 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F016A" w:rsidRPr="00F7736F" w:rsidRDefault="005F016A" w:rsidP="00F77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t>Вкупно исплатено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F016A" w:rsidRPr="00F7736F" w:rsidRDefault="005F016A" w:rsidP="00F77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t>Преостанат долг</w:t>
            </w:r>
          </w:p>
        </w:tc>
        <w:tc>
          <w:tcPr>
            <w:tcW w:w="1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F016A" w:rsidRPr="00F7736F" w:rsidRDefault="005F016A" w:rsidP="00F77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t>Преостаната камата</w:t>
            </w:r>
          </w:p>
        </w:tc>
        <w:tc>
          <w:tcPr>
            <w:tcW w:w="1545" w:type="dxa"/>
            <w:tcBorders>
              <w:bottom w:val="single" w:sz="4" w:space="0" w:color="auto"/>
            </w:tcBorders>
            <w:vAlign w:val="center"/>
          </w:tcPr>
          <w:p w:rsidR="005F016A" w:rsidRPr="00F7736F" w:rsidRDefault="005F016A" w:rsidP="00F77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t>Времетраење</w:t>
            </w:r>
          </w:p>
          <w:p w:rsidR="005F016A" w:rsidRPr="00F7736F" w:rsidRDefault="005F016A" w:rsidP="00F77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t xml:space="preserve">(од - до, </w:t>
            </w:r>
          </w:p>
          <w:p w:rsidR="005F016A" w:rsidRPr="00F7736F" w:rsidRDefault="005F016A" w:rsidP="00F77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t>Вк. години)</w:t>
            </w:r>
          </w:p>
        </w:tc>
      </w:tr>
      <w:tr w:rsidR="005F016A" w:rsidRPr="00F7736F" w:rsidTr="00725BCC">
        <w:trPr>
          <w:gridAfter w:val="8"/>
          <w:wAfter w:w="8257" w:type="dxa"/>
          <w:trHeight w:val="405"/>
        </w:trPr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16A" w:rsidRPr="00F7736F" w:rsidRDefault="005F016A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 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16A" w:rsidRPr="00F7736F" w:rsidRDefault="005F016A" w:rsidP="00F773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bCs/>
                <w:lang w:eastAsia="mk-MK"/>
              </w:rPr>
              <w:t>КРАТКОРОЧНИ КРЕДИТИ</w:t>
            </w:r>
          </w:p>
        </w:tc>
        <w:tc>
          <w:tcPr>
            <w:tcW w:w="262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000000" w:fill="FFFFFF"/>
          </w:tcPr>
          <w:p w:rsidR="005F016A" w:rsidRPr="00F7736F" w:rsidRDefault="005F016A" w:rsidP="00F773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</w:p>
        </w:tc>
      </w:tr>
      <w:tr w:rsidR="005F016A" w:rsidRPr="00F7736F" w:rsidTr="005C7914">
        <w:trPr>
          <w:trHeight w:val="405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F016A" w:rsidRPr="00F7736F" w:rsidRDefault="005F016A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1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16A" w:rsidRPr="00F7736F" w:rsidRDefault="005F016A" w:rsidP="00F7736F">
            <w:pPr>
              <w:spacing w:after="0" w:line="240" w:lineRule="auto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Кредит 1 Банка 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016A" w:rsidRPr="00F7736F" w:rsidRDefault="005F016A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16A" w:rsidRPr="00F7736F" w:rsidRDefault="005F016A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016A" w:rsidRPr="00F7736F" w:rsidRDefault="005F016A" w:rsidP="00F7736F">
            <w:pPr>
              <w:tabs>
                <w:tab w:val="center" w:pos="406"/>
                <w:tab w:val="right" w:pos="813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ab/>
            </w:r>
            <w:r w:rsidRPr="00F7736F">
              <w:rPr>
                <w:rFonts w:ascii="Calibri" w:eastAsia="Times New Roman" w:hAnsi="Calibri" w:cs="Calibri"/>
                <w:lang w:eastAsia="mk-MK"/>
              </w:rPr>
              <w:tab/>
              <w:t>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16A" w:rsidRPr="00F7736F" w:rsidRDefault="005F016A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016A" w:rsidRPr="00F7736F" w:rsidRDefault="005F016A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016A" w:rsidRPr="00F7736F" w:rsidRDefault="005F016A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016A" w:rsidRPr="00F7736F" w:rsidRDefault="005F016A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16A" w:rsidRPr="00F7736F" w:rsidRDefault="005F016A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</w:tr>
      <w:tr w:rsidR="005F016A" w:rsidRPr="00F7736F" w:rsidTr="005C7914">
        <w:trPr>
          <w:trHeight w:val="405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F016A" w:rsidRPr="00F7736F" w:rsidRDefault="005F016A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2</w:t>
            </w:r>
          </w:p>
        </w:tc>
        <w:tc>
          <w:tcPr>
            <w:tcW w:w="3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16A" w:rsidRPr="00F7736F" w:rsidRDefault="005F016A" w:rsidP="00F7736F">
            <w:pPr>
              <w:spacing w:after="0" w:line="240" w:lineRule="auto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Кредит 2 Банка 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016A" w:rsidRPr="00F7736F" w:rsidRDefault="005F016A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16A" w:rsidRPr="00F7736F" w:rsidRDefault="005F016A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016A" w:rsidRPr="00F7736F" w:rsidRDefault="005F016A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16A" w:rsidRPr="00F7736F" w:rsidRDefault="005F016A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016A" w:rsidRPr="00F7736F" w:rsidRDefault="005F016A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016A" w:rsidRPr="00F7736F" w:rsidRDefault="005F016A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016A" w:rsidRPr="00F7736F" w:rsidRDefault="005F016A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16A" w:rsidRPr="00F7736F" w:rsidRDefault="005F016A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</w:tr>
      <w:tr w:rsidR="005F016A" w:rsidRPr="00F7736F" w:rsidTr="005C7914">
        <w:trPr>
          <w:trHeight w:val="405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F016A" w:rsidRPr="00F7736F" w:rsidRDefault="005F016A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3</w:t>
            </w:r>
          </w:p>
        </w:tc>
        <w:tc>
          <w:tcPr>
            <w:tcW w:w="3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16A" w:rsidRPr="00F7736F" w:rsidRDefault="005F016A" w:rsidP="00F7736F">
            <w:pPr>
              <w:spacing w:after="0" w:line="240" w:lineRule="auto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Кредит 3 Банка Б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016A" w:rsidRPr="00F7736F" w:rsidRDefault="005F016A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16A" w:rsidRPr="00F7736F" w:rsidRDefault="005F016A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016A" w:rsidRPr="00F7736F" w:rsidRDefault="005F016A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16A" w:rsidRPr="00F7736F" w:rsidRDefault="005F016A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016A" w:rsidRPr="00F7736F" w:rsidRDefault="005F016A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016A" w:rsidRPr="00F7736F" w:rsidRDefault="005F016A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016A" w:rsidRPr="00F7736F" w:rsidRDefault="005F016A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16A" w:rsidRPr="00F7736F" w:rsidRDefault="005F016A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</w:tr>
      <w:tr w:rsidR="005F016A" w:rsidRPr="00F7736F" w:rsidTr="005C7914">
        <w:trPr>
          <w:trHeight w:val="405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F016A" w:rsidRPr="00F7736F" w:rsidRDefault="005F016A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4</w:t>
            </w:r>
          </w:p>
        </w:tc>
        <w:tc>
          <w:tcPr>
            <w:tcW w:w="3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16A" w:rsidRPr="00F7736F" w:rsidRDefault="005F016A" w:rsidP="00F7736F">
            <w:pPr>
              <w:spacing w:after="0" w:line="240" w:lineRule="auto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Кредит 4 Банка В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016A" w:rsidRPr="00F7736F" w:rsidRDefault="005F016A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16A" w:rsidRPr="00F7736F" w:rsidRDefault="005F016A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016A" w:rsidRPr="00F7736F" w:rsidRDefault="005F016A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16A" w:rsidRPr="00F7736F" w:rsidRDefault="005F016A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016A" w:rsidRPr="00F7736F" w:rsidRDefault="005F016A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016A" w:rsidRPr="00F7736F" w:rsidRDefault="005F016A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016A" w:rsidRPr="00F7736F" w:rsidRDefault="005F016A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16A" w:rsidRPr="00F7736F" w:rsidRDefault="005F016A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</w:tr>
      <w:tr w:rsidR="005F016A" w:rsidRPr="00F7736F" w:rsidTr="005C7914">
        <w:trPr>
          <w:trHeight w:val="405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F016A" w:rsidRPr="00F7736F" w:rsidRDefault="005F016A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5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7736F" w:rsidRDefault="005F016A" w:rsidP="00F773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bCs/>
                <w:lang w:eastAsia="mk-MK"/>
              </w:rPr>
              <w:t>Вкупно краткорочни кредити</w:t>
            </w:r>
          </w:p>
          <w:p w:rsidR="005F016A" w:rsidRPr="00F7736F" w:rsidRDefault="005F016A" w:rsidP="00F773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(1 + 2 + 3 + 4)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F016A" w:rsidRPr="00F7736F" w:rsidRDefault="005F016A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bCs/>
                <w:lang w:eastAsia="mk-MK"/>
              </w:rPr>
              <w:t>0</w:t>
            </w:r>
          </w:p>
        </w:tc>
        <w:tc>
          <w:tcPr>
            <w:tcW w:w="1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16A" w:rsidRPr="00F7736F" w:rsidRDefault="005F016A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bCs/>
                <w:lang w:eastAsia="mk-MK"/>
              </w:rPr>
              <w:t>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016A" w:rsidRPr="00F7736F" w:rsidRDefault="007A742B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mk-MK"/>
              </w:rPr>
              <w:t>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F016A" w:rsidRPr="00F7736F" w:rsidRDefault="005F016A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bCs/>
                <w:lang w:eastAsia="mk-MK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016A" w:rsidRPr="00F7736F" w:rsidRDefault="005F016A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bCs/>
                <w:lang w:eastAsia="mk-MK"/>
              </w:rPr>
              <w:t>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016A" w:rsidRPr="00F7736F" w:rsidRDefault="005F016A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bCs/>
                <w:lang w:eastAsia="mk-MK"/>
              </w:rPr>
              <w:t>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F016A" w:rsidRPr="00F7736F" w:rsidRDefault="005F016A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bCs/>
                <w:lang w:eastAsia="mk-MK"/>
              </w:rPr>
              <w:t>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F016A" w:rsidRPr="00F7736F" w:rsidRDefault="007A742B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mk-MK"/>
              </w:rPr>
              <w:t>0</w:t>
            </w:r>
          </w:p>
        </w:tc>
      </w:tr>
      <w:tr w:rsidR="005F016A" w:rsidRPr="00F7736F" w:rsidTr="00725BCC">
        <w:trPr>
          <w:gridAfter w:val="8"/>
          <w:wAfter w:w="8257" w:type="dxa"/>
          <w:trHeight w:val="405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F016A" w:rsidRPr="00F7736F" w:rsidRDefault="005F016A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016A" w:rsidRPr="00F7736F" w:rsidRDefault="005F016A" w:rsidP="00F7736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bCs/>
                <w:lang w:eastAsia="mk-MK"/>
              </w:rPr>
              <w:t>ДОЛГОРОЧНИ КРЕДИТИ</w:t>
            </w:r>
          </w:p>
        </w:tc>
        <w:tc>
          <w:tcPr>
            <w:tcW w:w="2626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000000" w:fill="FFFFFF"/>
            <w:vAlign w:val="bottom"/>
          </w:tcPr>
          <w:p w:rsidR="005F016A" w:rsidRPr="00F7736F" w:rsidRDefault="005F016A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</w:p>
        </w:tc>
      </w:tr>
      <w:tr w:rsidR="007241E7" w:rsidRPr="00F7736F" w:rsidTr="007A742B">
        <w:trPr>
          <w:trHeight w:val="405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41E7" w:rsidRPr="00F7736F" w:rsidRDefault="007241E7" w:rsidP="00724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6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1E7" w:rsidRPr="00E9788F" w:rsidRDefault="007241E7" w:rsidP="007241E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Кредит 1 –</w:t>
            </w:r>
            <w:r>
              <w:rPr>
                <w:rFonts w:ascii="Calibri" w:eastAsia="Times New Roman" w:hAnsi="Calibri" w:cs="Calibri"/>
                <w:lang w:val="en-US" w:eastAsia="mk-MK"/>
              </w:rPr>
              <w:t xml:space="preserve"> ICO –</w:t>
            </w:r>
            <w:r w:rsidRPr="00B434BE">
              <w:rPr>
                <w:rFonts w:ascii="Calibri" w:eastAsia="Times New Roman" w:hAnsi="Calibri" w:cs="Calibri"/>
                <w:sz w:val="16"/>
                <w:szCs w:val="16"/>
                <w:lang w:eastAsia="mk-MK"/>
              </w:rPr>
              <w:t>Кралство</w:t>
            </w:r>
            <w:r>
              <w:rPr>
                <w:rFonts w:ascii="Calibri" w:eastAsia="Times New Roman" w:hAnsi="Calibri" w:cs="Calibri"/>
                <w:sz w:val="16"/>
                <w:szCs w:val="16"/>
                <w:lang w:eastAsia="mk-MK"/>
              </w:rPr>
              <w:t xml:space="preserve"> Шпанија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241E7" w:rsidRPr="00BB21F5" w:rsidRDefault="007241E7" w:rsidP="00724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 xml:space="preserve">6.869.503€ </w:t>
            </w:r>
          </w:p>
        </w:tc>
        <w:tc>
          <w:tcPr>
            <w:tcW w:w="14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41E7" w:rsidRPr="00BB21F5" w:rsidRDefault="007241E7" w:rsidP="00724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val="en-US" w:eastAsia="mk-MK"/>
              </w:rPr>
              <w:t>7</w:t>
            </w:r>
            <w:r>
              <w:rPr>
                <w:rFonts w:ascii="Calibri" w:eastAsia="Times New Roman" w:hAnsi="Calibri" w:cs="Calibri"/>
                <w:lang w:eastAsia="mk-MK"/>
              </w:rPr>
              <w:t>.</w:t>
            </w:r>
            <w:r>
              <w:rPr>
                <w:rFonts w:ascii="Calibri" w:eastAsia="Times New Roman" w:hAnsi="Calibri" w:cs="Calibri"/>
                <w:lang w:val="en-US" w:eastAsia="mk-MK"/>
              </w:rPr>
              <w:t>632</w:t>
            </w:r>
            <w:r>
              <w:rPr>
                <w:rFonts w:ascii="Calibri" w:eastAsia="Times New Roman" w:hAnsi="Calibri" w:cs="Calibri"/>
                <w:lang w:eastAsia="mk-MK"/>
              </w:rPr>
              <w:t>€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241E7" w:rsidRPr="00BB21F5" w:rsidRDefault="007241E7" w:rsidP="00724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0,3%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41E7" w:rsidRPr="00BB21F5" w:rsidRDefault="007241E7" w:rsidP="00724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35</w:t>
            </w:r>
            <w:r>
              <w:rPr>
                <w:rFonts w:ascii="Calibri" w:eastAsia="Times New Roman" w:hAnsi="Calibri" w:cs="Calibri"/>
                <w:lang w:val="en-US" w:eastAsia="mk-MK"/>
              </w:rPr>
              <w:t>0</w:t>
            </w:r>
            <w:r>
              <w:rPr>
                <w:rFonts w:ascii="Calibri" w:eastAsia="Times New Roman" w:hAnsi="Calibri" w:cs="Calibri"/>
                <w:lang w:eastAsia="mk-MK"/>
              </w:rPr>
              <w:t>.</w:t>
            </w:r>
            <w:r>
              <w:rPr>
                <w:rFonts w:ascii="Calibri" w:eastAsia="Times New Roman" w:hAnsi="Calibri" w:cs="Calibri"/>
                <w:lang w:val="en-US" w:eastAsia="mk-MK"/>
              </w:rPr>
              <w:t>26</w:t>
            </w:r>
            <w:r>
              <w:rPr>
                <w:rFonts w:ascii="Calibri" w:eastAsia="Times New Roman" w:hAnsi="Calibri" w:cs="Calibri"/>
                <w:lang w:eastAsia="mk-MK"/>
              </w:rPr>
              <w:t>0€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241E7" w:rsidRPr="00BB21F5" w:rsidRDefault="007241E7" w:rsidP="00724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val="en-US" w:eastAsia="mk-MK"/>
              </w:rPr>
              <w:t>2</w:t>
            </w:r>
            <w:r>
              <w:rPr>
                <w:rFonts w:ascii="Calibri" w:eastAsia="Times New Roman" w:hAnsi="Calibri" w:cs="Calibri"/>
                <w:lang w:eastAsia="mk-MK"/>
              </w:rPr>
              <w:t>.</w:t>
            </w:r>
            <w:r>
              <w:rPr>
                <w:rFonts w:ascii="Calibri" w:eastAsia="Times New Roman" w:hAnsi="Calibri" w:cs="Calibri"/>
                <w:lang w:val="en-US" w:eastAsia="mk-MK"/>
              </w:rPr>
              <w:t>010</w:t>
            </w:r>
            <w:r>
              <w:rPr>
                <w:rFonts w:ascii="Calibri" w:eastAsia="Times New Roman" w:hAnsi="Calibri" w:cs="Calibri"/>
                <w:lang w:eastAsia="mk-MK"/>
              </w:rPr>
              <w:t>.</w:t>
            </w:r>
            <w:r>
              <w:rPr>
                <w:rFonts w:ascii="Calibri" w:eastAsia="Times New Roman" w:hAnsi="Calibri" w:cs="Calibri"/>
                <w:lang w:val="en-US" w:eastAsia="mk-MK"/>
              </w:rPr>
              <w:t>586</w:t>
            </w:r>
            <w:r>
              <w:rPr>
                <w:rFonts w:ascii="Calibri" w:eastAsia="Times New Roman" w:hAnsi="Calibri" w:cs="Calibri"/>
                <w:lang w:eastAsia="mk-MK"/>
              </w:rPr>
              <w:t>€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241E7" w:rsidRPr="00BB21F5" w:rsidRDefault="007241E7" w:rsidP="00724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val="en-US" w:eastAsia="mk-MK"/>
              </w:rPr>
              <w:t>4</w:t>
            </w:r>
            <w:r>
              <w:rPr>
                <w:rFonts w:ascii="Calibri" w:eastAsia="Times New Roman" w:hAnsi="Calibri" w:cs="Calibri"/>
                <w:lang w:eastAsia="mk-MK"/>
              </w:rPr>
              <w:t>.</w:t>
            </w:r>
            <w:r>
              <w:rPr>
                <w:rFonts w:ascii="Calibri" w:eastAsia="Times New Roman" w:hAnsi="Calibri" w:cs="Calibri"/>
                <w:lang w:val="en-US" w:eastAsia="mk-MK"/>
              </w:rPr>
              <w:t>858</w:t>
            </w:r>
            <w:r>
              <w:rPr>
                <w:rFonts w:ascii="Calibri" w:eastAsia="Times New Roman" w:hAnsi="Calibri" w:cs="Calibri"/>
                <w:lang w:eastAsia="mk-MK"/>
              </w:rPr>
              <w:t>.</w:t>
            </w:r>
            <w:r>
              <w:rPr>
                <w:rFonts w:ascii="Calibri" w:eastAsia="Times New Roman" w:hAnsi="Calibri" w:cs="Calibri"/>
                <w:lang w:val="en-US" w:eastAsia="mk-MK"/>
              </w:rPr>
              <w:t>917</w:t>
            </w:r>
            <w:r>
              <w:rPr>
                <w:rFonts w:ascii="Calibri" w:eastAsia="Times New Roman" w:hAnsi="Calibri" w:cs="Calibri"/>
                <w:lang w:eastAsia="mk-MK"/>
              </w:rPr>
              <w:t>€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241E7" w:rsidRPr="00BB21F5" w:rsidRDefault="007241E7" w:rsidP="00724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/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1E7" w:rsidRPr="00BB21F5" w:rsidRDefault="007241E7" w:rsidP="00724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 xml:space="preserve">2005-2035/31г. </w:t>
            </w:r>
          </w:p>
        </w:tc>
      </w:tr>
      <w:tr w:rsidR="007241E7" w:rsidRPr="00F7736F" w:rsidTr="007A742B">
        <w:trPr>
          <w:trHeight w:val="405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41E7" w:rsidRPr="00F7736F" w:rsidRDefault="007241E7" w:rsidP="00724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7</w:t>
            </w:r>
          </w:p>
        </w:tc>
        <w:tc>
          <w:tcPr>
            <w:tcW w:w="3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1E7" w:rsidRPr="00F7736F" w:rsidRDefault="007241E7" w:rsidP="007241E7">
            <w:pPr>
              <w:spacing w:after="0" w:line="240" w:lineRule="auto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Кредит 2 Банка 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241E7" w:rsidRPr="00F7736F" w:rsidRDefault="007241E7" w:rsidP="00724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41E7" w:rsidRPr="00F7736F" w:rsidRDefault="007241E7" w:rsidP="00724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241E7" w:rsidRPr="00F7736F" w:rsidRDefault="007241E7" w:rsidP="00724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41E7" w:rsidRPr="00F7736F" w:rsidRDefault="007241E7" w:rsidP="00724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241E7" w:rsidRPr="00F7736F" w:rsidRDefault="007241E7" w:rsidP="00724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241E7" w:rsidRPr="00F7736F" w:rsidRDefault="007241E7" w:rsidP="00724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241E7" w:rsidRPr="00F7736F" w:rsidRDefault="007241E7" w:rsidP="00724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1E7" w:rsidRPr="00F7736F" w:rsidRDefault="007241E7" w:rsidP="00724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</w:tr>
      <w:tr w:rsidR="007241E7" w:rsidRPr="00F7736F" w:rsidTr="007A742B">
        <w:trPr>
          <w:trHeight w:val="405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41E7" w:rsidRPr="00F7736F" w:rsidRDefault="007241E7" w:rsidP="00724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8</w:t>
            </w:r>
          </w:p>
        </w:tc>
        <w:tc>
          <w:tcPr>
            <w:tcW w:w="3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1E7" w:rsidRPr="00F7736F" w:rsidRDefault="007241E7" w:rsidP="007241E7">
            <w:pPr>
              <w:spacing w:after="0" w:line="240" w:lineRule="auto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Кредит 3 Банка Б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241E7" w:rsidRPr="00F7736F" w:rsidRDefault="007241E7" w:rsidP="00724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41E7" w:rsidRPr="00F7736F" w:rsidRDefault="007241E7" w:rsidP="00724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241E7" w:rsidRPr="00F7736F" w:rsidRDefault="007241E7" w:rsidP="00724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41E7" w:rsidRPr="00F7736F" w:rsidRDefault="007241E7" w:rsidP="00724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241E7" w:rsidRPr="00F7736F" w:rsidRDefault="007241E7" w:rsidP="00724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241E7" w:rsidRPr="00F7736F" w:rsidRDefault="007241E7" w:rsidP="00724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241E7" w:rsidRPr="00F7736F" w:rsidRDefault="007241E7" w:rsidP="00724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1E7" w:rsidRPr="00F7736F" w:rsidRDefault="007241E7" w:rsidP="00724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</w:tr>
      <w:tr w:rsidR="007241E7" w:rsidRPr="00F7736F" w:rsidTr="007A742B">
        <w:trPr>
          <w:trHeight w:val="405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41E7" w:rsidRPr="00F7736F" w:rsidRDefault="007241E7" w:rsidP="00724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9</w:t>
            </w:r>
          </w:p>
        </w:tc>
        <w:tc>
          <w:tcPr>
            <w:tcW w:w="32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1E7" w:rsidRPr="00F7736F" w:rsidRDefault="007241E7" w:rsidP="007241E7">
            <w:pPr>
              <w:spacing w:after="0" w:line="240" w:lineRule="auto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Кредит 4 Банка В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241E7" w:rsidRPr="00F7736F" w:rsidRDefault="007241E7" w:rsidP="00724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41E7" w:rsidRPr="00F7736F" w:rsidRDefault="007241E7" w:rsidP="00724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241E7" w:rsidRPr="00F7736F" w:rsidRDefault="007241E7" w:rsidP="00724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41E7" w:rsidRPr="00F7736F" w:rsidRDefault="007241E7" w:rsidP="00724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241E7" w:rsidRPr="00F7736F" w:rsidRDefault="007241E7" w:rsidP="00724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241E7" w:rsidRPr="00F7736F" w:rsidRDefault="007241E7" w:rsidP="00724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241E7" w:rsidRPr="00F7736F" w:rsidRDefault="007241E7" w:rsidP="00724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1E7" w:rsidRPr="00F7736F" w:rsidRDefault="007241E7" w:rsidP="00724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</w:tr>
      <w:tr w:rsidR="007241E7" w:rsidRPr="00F7736F" w:rsidTr="007A742B">
        <w:trPr>
          <w:trHeight w:val="405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41E7" w:rsidRPr="00F7736F" w:rsidRDefault="007241E7" w:rsidP="00724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10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1E7" w:rsidRDefault="007241E7" w:rsidP="007241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bCs/>
                <w:lang w:eastAsia="mk-MK"/>
              </w:rPr>
              <w:t xml:space="preserve">Вкупно долгорочни кредити </w:t>
            </w:r>
          </w:p>
          <w:p w:rsidR="007241E7" w:rsidRPr="00F7736F" w:rsidRDefault="007241E7" w:rsidP="007241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Cs/>
                <w:lang w:eastAsia="mk-MK"/>
              </w:rPr>
              <w:t>(</w:t>
            </w:r>
            <w:r w:rsidRPr="00F7736F">
              <w:rPr>
                <w:rFonts w:ascii="Calibri" w:eastAsia="Times New Roman" w:hAnsi="Calibri" w:cs="Calibri"/>
                <w:lang w:eastAsia="mk-MK"/>
              </w:rPr>
              <w:t>6 +7 + 8 + 9)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241E7" w:rsidRPr="00BB21F5" w:rsidRDefault="007241E7" w:rsidP="00724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 xml:space="preserve">6.869.503€ </w:t>
            </w:r>
          </w:p>
        </w:tc>
        <w:tc>
          <w:tcPr>
            <w:tcW w:w="1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41E7" w:rsidRPr="00BB21F5" w:rsidRDefault="007241E7" w:rsidP="00724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val="en-US" w:eastAsia="mk-MK"/>
              </w:rPr>
              <w:t>7</w:t>
            </w:r>
            <w:r>
              <w:rPr>
                <w:rFonts w:ascii="Calibri" w:eastAsia="Times New Roman" w:hAnsi="Calibri" w:cs="Calibri"/>
                <w:lang w:eastAsia="mk-MK"/>
              </w:rPr>
              <w:t>.</w:t>
            </w:r>
            <w:r>
              <w:rPr>
                <w:rFonts w:ascii="Calibri" w:eastAsia="Times New Roman" w:hAnsi="Calibri" w:cs="Calibri"/>
                <w:lang w:val="en-US" w:eastAsia="mk-MK"/>
              </w:rPr>
              <w:t>632</w:t>
            </w:r>
            <w:r>
              <w:rPr>
                <w:rFonts w:ascii="Calibri" w:eastAsia="Times New Roman" w:hAnsi="Calibri" w:cs="Calibri"/>
                <w:lang w:eastAsia="mk-MK"/>
              </w:rPr>
              <w:t>€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241E7" w:rsidRPr="00BB21F5" w:rsidRDefault="007241E7" w:rsidP="00724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0,3%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41E7" w:rsidRPr="00BB21F5" w:rsidRDefault="007241E7" w:rsidP="00724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35</w:t>
            </w:r>
            <w:r>
              <w:rPr>
                <w:rFonts w:ascii="Calibri" w:eastAsia="Times New Roman" w:hAnsi="Calibri" w:cs="Calibri"/>
                <w:lang w:val="en-US" w:eastAsia="mk-MK"/>
              </w:rPr>
              <w:t>0</w:t>
            </w:r>
            <w:r>
              <w:rPr>
                <w:rFonts w:ascii="Calibri" w:eastAsia="Times New Roman" w:hAnsi="Calibri" w:cs="Calibri"/>
                <w:lang w:eastAsia="mk-MK"/>
              </w:rPr>
              <w:t>.</w:t>
            </w:r>
            <w:r>
              <w:rPr>
                <w:rFonts w:ascii="Calibri" w:eastAsia="Times New Roman" w:hAnsi="Calibri" w:cs="Calibri"/>
                <w:lang w:val="en-US" w:eastAsia="mk-MK"/>
              </w:rPr>
              <w:t>26</w:t>
            </w:r>
            <w:r>
              <w:rPr>
                <w:rFonts w:ascii="Calibri" w:eastAsia="Times New Roman" w:hAnsi="Calibri" w:cs="Calibri"/>
                <w:lang w:eastAsia="mk-MK"/>
              </w:rPr>
              <w:t>0€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241E7" w:rsidRPr="00BB21F5" w:rsidRDefault="007241E7" w:rsidP="00724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val="en-US" w:eastAsia="mk-MK"/>
              </w:rPr>
              <w:t>2</w:t>
            </w:r>
            <w:r>
              <w:rPr>
                <w:rFonts w:ascii="Calibri" w:eastAsia="Times New Roman" w:hAnsi="Calibri" w:cs="Calibri"/>
                <w:lang w:eastAsia="mk-MK"/>
              </w:rPr>
              <w:t>.</w:t>
            </w:r>
            <w:r>
              <w:rPr>
                <w:rFonts w:ascii="Calibri" w:eastAsia="Times New Roman" w:hAnsi="Calibri" w:cs="Calibri"/>
                <w:lang w:val="en-US" w:eastAsia="mk-MK"/>
              </w:rPr>
              <w:t>010</w:t>
            </w:r>
            <w:r>
              <w:rPr>
                <w:rFonts w:ascii="Calibri" w:eastAsia="Times New Roman" w:hAnsi="Calibri" w:cs="Calibri"/>
                <w:lang w:eastAsia="mk-MK"/>
              </w:rPr>
              <w:t>.</w:t>
            </w:r>
            <w:r>
              <w:rPr>
                <w:rFonts w:ascii="Calibri" w:eastAsia="Times New Roman" w:hAnsi="Calibri" w:cs="Calibri"/>
                <w:lang w:val="en-US" w:eastAsia="mk-MK"/>
              </w:rPr>
              <w:t>586</w:t>
            </w:r>
            <w:r>
              <w:rPr>
                <w:rFonts w:ascii="Calibri" w:eastAsia="Times New Roman" w:hAnsi="Calibri" w:cs="Calibri"/>
                <w:lang w:eastAsia="mk-MK"/>
              </w:rPr>
              <w:t>€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241E7" w:rsidRPr="00BB21F5" w:rsidRDefault="007241E7" w:rsidP="00724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val="en-US" w:eastAsia="mk-MK"/>
              </w:rPr>
              <w:t>4</w:t>
            </w:r>
            <w:r>
              <w:rPr>
                <w:rFonts w:ascii="Calibri" w:eastAsia="Times New Roman" w:hAnsi="Calibri" w:cs="Calibri"/>
                <w:lang w:eastAsia="mk-MK"/>
              </w:rPr>
              <w:t>.</w:t>
            </w:r>
            <w:r>
              <w:rPr>
                <w:rFonts w:ascii="Calibri" w:eastAsia="Times New Roman" w:hAnsi="Calibri" w:cs="Calibri"/>
                <w:lang w:val="en-US" w:eastAsia="mk-MK"/>
              </w:rPr>
              <w:t>858</w:t>
            </w:r>
            <w:r>
              <w:rPr>
                <w:rFonts w:ascii="Calibri" w:eastAsia="Times New Roman" w:hAnsi="Calibri" w:cs="Calibri"/>
                <w:lang w:eastAsia="mk-MK"/>
              </w:rPr>
              <w:t>.</w:t>
            </w:r>
            <w:r>
              <w:rPr>
                <w:rFonts w:ascii="Calibri" w:eastAsia="Times New Roman" w:hAnsi="Calibri" w:cs="Calibri"/>
                <w:lang w:val="en-US" w:eastAsia="mk-MK"/>
              </w:rPr>
              <w:t>917</w:t>
            </w:r>
            <w:r>
              <w:rPr>
                <w:rFonts w:ascii="Calibri" w:eastAsia="Times New Roman" w:hAnsi="Calibri" w:cs="Calibri"/>
                <w:lang w:eastAsia="mk-MK"/>
              </w:rPr>
              <w:t>€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241E7" w:rsidRPr="00BB21F5" w:rsidRDefault="007241E7" w:rsidP="00724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/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1E7" w:rsidRPr="00BB21F5" w:rsidRDefault="007241E7" w:rsidP="00724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 xml:space="preserve">2005-2035/31г. </w:t>
            </w:r>
          </w:p>
        </w:tc>
      </w:tr>
      <w:tr w:rsidR="007241E7" w:rsidRPr="00F7736F" w:rsidTr="007A742B">
        <w:trPr>
          <w:trHeight w:val="405"/>
        </w:trPr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41E7" w:rsidRPr="00F7736F" w:rsidRDefault="007241E7" w:rsidP="00724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10</w:t>
            </w:r>
          </w:p>
        </w:tc>
        <w:tc>
          <w:tcPr>
            <w:tcW w:w="3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1E7" w:rsidRDefault="007241E7" w:rsidP="007241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bCs/>
                <w:lang w:eastAsia="mk-MK"/>
              </w:rPr>
              <w:t>Вкупно</w:t>
            </w:r>
          </w:p>
          <w:p w:rsidR="007241E7" w:rsidRPr="00F7736F" w:rsidRDefault="007241E7" w:rsidP="007241E7">
            <w:pPr>
              <w:spacing w:after="0" w:line="240" w:lineRule="auto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 xml:space="preserve">(5 +10 </w:t>
            </w:r>
            <w:r>
              <w:rPr>
                <w:rFonts w:ascii="Calibri" w:eastAsia="Times New Roman" w:hAnsi="Calibri" w:cs="Calibri"/>
                <w:lang w:eastAsia="mk-MK"/>
              </w:rPr>
              <w:t>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</w:tcPr>
          <w:p w:rsidR="007241E7" w:rsidRPr="00BB21F5" w:rsidRDefault="007241E7" w:rsidP="00724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 xml:space="preserve">6.869.503€ </w:t>
            </w:r>
          </w:p>
        </w:tc>
        <w:tc>
          <w:tcPr>
            <w:tcW w:w="14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41E7" w:rsidRPr="00BB21F5" w:rsidRDefault="007241E7" w:rsidP="00724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val="en-US" w:eastAsia="mk-MK"/>
              </w:rPr>
              <w:t>7</w:t>
            </w:r>
            <w:r>
              <w:rPr>
                <w:rFonts w:ascii="Calibri" w:eastAsia="Times New Roman" w:hAnsi="Calibri" w:cs="Calibri"/>
                <w:lang w:eastAsia="mk-MK"/>
              </w:rPr>
              <w:t>.</w:t>
            </w:r>
            <w:r>
              <w:rPr>
                <w:rFonts w:ascii="Calibri" w:eastAsia="Times New Roman" w:hAnsi="Calibri" w:cs="Calibri"/>
                <w:lang w:val="en-US" w:eastAsia="mk-MK"/>
              </w:rPr>
              <w:t>632</w:t>
            </w:r>
            <w:r>
              <w:rPr>
                <w:rFonts w:ascii="Calibri" w:eastAsia="Times New Roman" w:hAnsi="Calibri" w:cs="Calibri"/>
                <w:lang w:eastAsia="mk-MK"/>
              </w:rPr>
              <w:t>€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241E7" w:rsidRPr="00BB21F5" w:rsidRDefault="007241E7" w:rsidP="00724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0,3%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7241E7" w:rsidRPr="00BB21F5" w:rsidRDefault="007241E7" w:rsidP="00724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35</w:t>
            </w:r>
            <w:r>
              <w:rPr>
                <w:rFonts w:ascii="Calibri" w:eastAsia="Times New Roman" w:hAnsi="Calibri" w:cs="Calibri"/>
                <w:lang w:val="en-US" w:eastAsia="mk-MK"/>
              </w:rPr>
              <w:t>0</w:t>
            </w:r>
            <w:r>
              <w:rPr>
                <w:rFonts w:ascii="Calibri" w:eastAsia="Times New Roman" w:hAnsi="Calibri" w:cs="Calibri"/>
                <w:lang w:eastAsia="mk-MK"/>
              </w:rPr>
              <w:t>.</w:t>
            </w:r>
            <w:r>
              <w:rPr>
                <w:rFonts w:ascii="Calibri" w:eastAsia="Times New Roman" w:hAnsi="Calibri" w:cs="Calibri"/>
                <w:lang w:val="en-US" w:eastAsia="mk-MK"/>
              </w:rPr>
              <w:t>26</w:t>
            </w:r>
            <w:r>
              <w:rPr>
                <w:rFonts w:ascii="Calibri" w:eastAsia="Times New Roman" w:hAnsi="Calibri" w:cs="Calibri"/>
                <w:lang w:eastAsia="mk-MK"/>
              </w:rPr>
              <w:t>0€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241E7" w:rsidRPr="00BB21F5" w:rsidRDefault="007241E7" w:rsidP="00724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val="en-US" w:eastAsia="mk-MK"/>
              </w:rPr>
              <w:t>2</w:t>
            </w:r>
            <w:r>
              <w:rPr>
                <w:rFonts w:ascii="Calibri" w:eastAsia="Times New Roman" w:hAnsi="Calibri" w:cs="Calibri"/>
                <w:lang w:eastAsia="mk-MK"/>
              </w:rPr>
              <w:t>.</w:t>
            </w:r>
            <w:r>
              <w:rPr>
                <w:rFonts w:ascii="Calibri" w:eastAsia="Times New Roman" w:hAnsi="Calibri" w:cs="Calibri"/>
                <w:lang w:val="en-US" w:eastAsia="mk-MK"/>
              </w:rPr>
              <w:t>010</w:t>
            </w:r>
            <w:r>
              <w:rPr>
                <w:rFonts w:ascii="Calibri" w:eastAsia="Times New Roman" w:hAnsi="Calibri" w:cs="Calibri"/>
                <w:lang w:eastAsia="mk-MK"/>
              </w:rPr>
              <w:t>.</w:t>
            </w:r>
            <w:r>
              <w:rPr>
                <w:rFonts w:ascii="Calibri" w:eastAsia="Times New Roman" w:hAnsi="Calibri" w:cs="Calibri"/>
                <w:lang w:val="en-US" w:eastAsia="mk-MK"/>
              </w:rPr>
              <w:t>586</w:t>
            </w:r>
            <w:r>
              <w:rPr>
                <w:rFonts w:ascii="Calibri" w:eastAsia="Times New Roman" w:hAnsi="Calibri" w:cs="Calibri"/>
                <w:lang w:eastAsia="mk-MK"/>
              </w:rPr>
              <w:t>€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241E7" w:rsidRPr="00BB21F5" w:rsidRDefault="007241E7" w:rsidP="00724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val="en-US" w:eastAsia="mk-MK"/>
              </w:rPr>
              <w:t>4</w:t>
            </w:r>
            <w:r>
              <w:rPr>
                <w:rFonts w:ascii="Calibri" w:eastAsia="Times New Roman" w:hAnsi="Calibri" w:cs="Calibri"/>
                <w:lang w:eastAsia="mk-MK"/>
              </w:rPr>
              <w:t>.</w:t>
            </w:r>
            <w:r>
              <w:rPr>
                <w:rFonts w:ascii="Calibri" w:eastAsia="Times New Roman" w:hAnsi="Calibri" w:cs="Calibri"/>
                <w:lang w:val="en-US" w:eastAsia="mk-MK"/>
              </w:rPr>
              <w:t>858</w:t>
            </w:r>
            <w:r>
              <w:rPr>
                <w:rFonts w:ascii="Calibri" w:eastAsia="Times New Roman" w:hAnsi="Calibri" w:cs="Calibri"/>
                <w:lang w:eastAsia="mk-MK"/>
              </w:rPr>
              <w:t>.</w:t>
            </w:r>
            <w:r>
              <w:rPr>
                <w:rFonts w:ascii="Calibri" w:eastAsia="Times New Roman" w:hAnsi="Calibri" w:cs="Calibri"/>
                <w:lang w:val="en-US" w:eastAsia="mk-MK"/>
              </w:rPr>
              <w:t>917</w:t>
            </w:r>
            <w:r>
              <w:rPr>
                <w:rFonts w:ascii="Calibri" w:eastAsia="Times New Roman" w:hAnsi="Calibri" w:cs="Calibri"/>
                <w:lang w:eastAsia="mk-MK"/>
              </w:rPr>
              <w:t>€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241E7" w:rsidRPr="00BB21F5" w:rsidRDefault="007241E7" w:rsidP="00724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/</w:t>
            </w:r>
          </w:p>
        </w:tc>
        <w:tc>
          <w:tcPr>
            <w:tcW w:w="162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41E7" w:rsidRPr="00BB21F5" w:rsidRDefault="007241E7" w:rsidP="00724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 xml:space="preserve">2005-2035/31г. </w:t>
            </w:r>
          </w:p>
        </w:tc>
      </w:tr>
    </w:tbl>
    <w:p w:rsidR="00725BCC" w:rsidRPr="00F7736F" w:rsidRDefault="00725BCC" w:rsidP="00F7736F">
      <w:pPr>
        <w:tabs>
          <w:tab w:val="left" w:pos="1276"/>
        </w:tabs>
        <w:rPr>
          <w:lang w:val="en-GB"/>
        </w:rPr>
      </w:pPr>
    </w:p>
    <w:p w:rsidR="00725BCC" w:rsidRPr="00F7736F" w:rsidRDefault="00725BCC" w:rsidP="00F7736F">
      <w:pPr>
        <w:rPr>
          <w:lang w:val="en-GB"/>
        </w:rPr>
      </w:pPr>
      <w:r w:rsidRPr="00F7736F">
        <w:rPr>
          <w:lang w:val="en-GB"/>
        </w:rPr>
        <w:br w:type="page"/>
      </w:r>
    </w:p>
    <w:tbl>
      <w:tblPr>
        <w:tblW w:w="13619" w:type="dxa"/>
        <w:tblInd w:w="108" w:type="dxa"/>
        <w:tblLook w:val="04A0" w:firstRow="1" w:lastRow="0" w:firstColumn="1" w:lastColumn="0" w:noHBand="0" w:noVBand="1"/>
      </w:tblPr>
      <w:tblGrid>
        <w:gridCol w:w="480"/>
        <w:gridCol w:w="4198"/>
        <w:gridCol w:w="1559"/>
        <w:gridCol w:w="1559"/>
        <w:gridCol w:w="1463"/>
        <w:gridCol w:w="1488"/>
        <w:gridCol w:w="1488"/>
        <w:gridCol w:w="1384"/>
      </w:tblGrid>
      <w:tr w:rsidR="00725BCC" w:rsidRPr="00F7736F" w:rsidTr="00121D74">
        <w:trPr>
          <w:trHeight w:val="405"/>
        </w:trPr>
        <w:tc>
          <w:tcPr>
            <w:tcW w:w="136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5BCC" w:rsidRPr="00F7736F" w:rsidRDefault="00725BCC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i/>
                <w:lang w:eastAsia="mk-MK"/>
              </w:rPr>
              <w:lastRenderedPageBreak/>
              <w:t>во илјади денари</w:t>
            </w:r>
          </w:p>
        </w:tc>
      </w:tr>
      <w:tr w:rsidR="00725BCC" w:rsidRPr="00F7736F" w:rsidTr="00121D74">
        <w:trPr>
          <w:trHeight w:val="40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5BCC" w:rsidRPr="00F7736F" w:rsidRDefault="00725BCC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 </w:t>
            </w:r>
          </w:p>
        </w:tc>
        <w:tc>
          <w:tcPr>
            <w:tcW w:w="419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25BCC" w:rsidRPr="00F7736F" w:rsidRDefault="008908C1" w:rsidP="008908C1">
            <w:pPr>
              <w:pStyle w:val="Heading1"/>
              <w:rPr>
                <w:rFonts w:eastAsia="Times New Roman"/>
                <w:lang w:eastAsia="mk-MK"/>
              </w:rPr>
            </w:pPr>
            <w:bookmarkStart w:id="6" w:name="_Toc532798615"/>
            <w:r>
              <w:rPr>
                <w:rFonts w:eastAsia="Times New Roman"/>
                <w:lang w:eastAsia="mk-MK"/>
              </w:rPr>
              <w:t xml:space="preserve">7. </w:t>
            </w:r>
            <w:r w:rsidR="00F7736F" w:rsidRPr="00F7736F">
              <w:rPr>
                <w:rFonts w:eastAsia="Times New Roman"/>
                <w:lang w:eastAsia="mk-MK"/>
              </w:rPr>
              <w:t>ИЗВЕШТАЈ ЗА ПРОМЕНИТЕ ВО КАПИТАЛОТ</w:t>
            </w:r>
            <w:bookmarkEnd w:id="6"/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25BCC" w:rsidRPr="00F7736F" w:rsidRDefault="00725BCC" w:rsidP="000B4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t>ОСТВАРЕНО</w:t>
            </w: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br/>
              <w:t>од претходна година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25BCC" w:rsidRPr="00F7736F" w:rsidRDefault="00725BCC" w:rsidP="000B4D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t>ПЛАНИРАНО</w:t>
            </w: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br/>
              <w:t>од тековна  година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725BCC" w:rsidRPr="00F7736F" w:rsidRDefault="00725BCC" w:rsidP="00F77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t>ОСТВАРЕНО</w:t>
            </w: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br/>
              <w:t>за квартал од тековна година</w:t>
            </w: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725BCC" w:rsidRPr="00F7736F" w:rsidRDefault="00725BCC" w:rsidP="007A742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t>Споредбена анализа</w:t>
            </w: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br/>
            </w:r>
            <w:r w:rsidR="007A742B">
              <w:rPr>
                <w:rFonts w:ascii="Calibri" w:eastAsia="Times New Roman" w:hAnsi="Calibri" w:cs="Calibri"/>
                <w:b/>
                <w:lang w:eastAsia="mk-MK"/>
              </w:rPr>
              <w:t>оств</w:t>
            </w: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t>. тек</w:t>
            </w:r>
            <w:r w:rsidR="00F7736F">
              <w:rPr>
                <w:rFonts w:ascii="Calibri" w:eastAsia="Times New Roman" w:hAnsi="Calibri" w:cs="Calibri"/>
                <w:b/>
                <w:lang w:eastAsia="mk-MK"/>
              </w:rPr>
              <w:t xml:space="preserve">. година/  оств. претх. година </w:t>
            </w: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t>(%)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725BCC" w:rsidRPr="00F7736F" w:rsidRDefault="00725BCC" w:rsidP="00F77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t>Споредбена анализа</w:t>
            </w: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br/>
              <w:t>оств. тек. година /  план. тек. Година (%)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725BCC" w:rsidRPr="00F7736F" w:rsidRDefault="00725BCC" w:rsidP="00F77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t>Структурна Анализа Тековна година (%)</w:t>
            </w:r>
          </w:p>
        </w:tc>
      </w:tr>
      <w:tr w:rsidR="00725BCC" w:rsidRPr="00F7736F" w:rsidTr="00121D74">
        <w:trPr>
          <w:trHeight w:val="40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5BCC" w:rsidRPr="00F7736F" w:rsidRDefault="00725BCC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25BCC" w:rsidRPr="00F7736F" w:rsidRDefault="00725BCC" w:rsidP="00F7736F">
            <w:pPr>
              <w:spacing w:after="0" w:line="240" w:lineRule="auto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Нераспределена добивка на почетокот на периодот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BCC" w:rsidRPr="00F7736F" w:rsidRDefault="00725BCC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Cs/>
                <w:lang w:eastAsia="mk-MK"/>
              </w:rPr>
              <w:t> 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BCC" w:rsidRPr="00F7736F" w:rsidRDefault="00725BCC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Cs/>
                <w:lang w:eastAsia="mk-MK"/>
              </w:rPr>
              <w:t> 0</w:t>
            </w:r>
          </w:p>
        </w:tc>
        <w:tc>
          <w:tcPr>
            <w:tcW w:w="1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CC" w:rsidRPr="00F7736F" w:rsidRDefault="00725BCC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Cs/>
                <w:lang w:eastAsia="mk-MK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CC" w:rsidRPr="00F7736F" w:rsidRDefault="00725BCC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Cs/>
                <w:lang w:eastAsia="mk-MK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CC" w:rsidRPr="00F7736F" w:rsidRDefault="00725BCC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Cs/>
                <w:lang w:eastAsia="mk-MK"/>
              </w:rPr>
              <w:t>0</w:t>
            </w:r>
          </w:p>
        </w:tc>
        <w:tc>
          <w:tcPr>
            <w:tcW w:w="13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CC" w:rsidRPr="00F7736F" w:rsidRDefault="00725BCC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Cs/>
                <w:lang w:eastAsia="mk-MK"/>
              </w:rPr>
              <w:t>0</w:t>
            </w:r>
          </w:p>
        </w:tc>
      </w:tr>
      <w:tr w:rsidR="00725BCC" w:rsidRPr="00F7736F" w:rsidTr="00121D74">
        <w:trPr>
          <w:trHeight w:val="40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5BCC" w:rsidRPr="00F7736F" w:rsidRDefault="00725BCC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</w:p>
        </w:tc>
        <w:tc>
          <w:tcPr>
            <w:tcW w:w="419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25BCC" w:rsidRPr="00F7736F" w:rsidRDefault="00725BCC" w:rsidP="00F7736F">
            <w:pPr>
              <w:spacing w:after="0" w:line="240" w:lineRule="auto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Нето добивка/загуба за деловната година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BCC" w:rsidRPr="00E81583" w:rsidRDefault="00723946" w:rsidP="00E815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mk-MK"/>
              </w:rPr>
            </w:pPr>
            <w:r>
              <w:rPr>
                <w:rFonts w:ascii="Calibri" w:eastAsia="Times New Roman" w:hAnsi="Calibri" w:cs="Calibri"/>
                <w:lang w:val="en-US" w:eastAsia="mk-MK"/>
              </w:rPr>
              <w:t>-</w:t>
            </w:r>
            <w:r w:rsidR="00E81583">
              <w:rPr>
                <w:rFonts w:ascii="Calibri" w:eastAsia="Times New Roman" w:hAnsi="Calibri" w:cs="Calibri"/>
                <w:lang w:val="en-US" w:eastAsia="mk-MK"/>
              </w:rPr>
              <w:t>1</w:t>
            </w:r>
            <w:r w:rsidR="004C09D0">
              <w:rPr>
                <w:rFonts w:ascii="Calibri" w:eastAsia="Times New Roman" w:hAnsi="Calibri" w:cs="Calibri"/>
                <w:lang w:eastAsia="mk-MK"/>
              </w:rPr>
              <w:t>5.</w:t>
            </w:r>
            <w:r w:rsidR="00E81583">
              <w:rPr>
                <w:rFonts w:ascii="Calibri" w:eastAsia="Times New Roman" w:hAnsi="Calibri" w:cs="Calibri"/>
                <w:lang w:val="en-US" w:eastAsia="mk-MK"/>
              </w:rPr>
              <w:t>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BCC" w:rsidRPr="00E81583" w:rsidRDefault="00723946" w:rsidP="00E815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mk-MK"/>
              </w:rPr>
            </w:pPr>
            <w:r>
              <w:rPr>
                <w:rFonts w:ascii="Calibri" w:eastAsia="Times New Roman" w:hAnsi="Calibri" w:cs="Calibri"/>
                <w:lang w:val="en-US" w:eastAsia="mk-MK"/>
              </w:rPr>
              <w:t>-</w:t>
            </w:r>
            <w:r w:rsidR="00E81583">
              <w:rPr>
                <w:rFonts w:ascii="Calibri" w:eastAsia="Times New Roman" w:hAnsi="Calibri" w:cs="Calibri"/>
                <w:lang w:val="en-US" w:eastAsia="mk-MK"/>
              </w:rPr>
              <w:t>13</w:t>
            </w:r>
            <w:r w:rsidR="007A742B">
              <w:rPr>
                <w:rFonts w:ascii="Calibri" w:eastAsia="Times New Roman" w:hAnsi="Calibri" w:cs="Calibri"/>
                <w:lang w:eastAsia="mk-MK"/>
              </w:rPr>
              <w:t>.</w:t>
            </w:r>
            <w:r w:rsidR="00E81583">
              <w:rPr>
                <w:rFonts w:ascii="Calibri" w:eastAsia="Times New Roman" w:hAnsi="Calibri" w:cs="Calibri"/>
                <w:lang w:val="en-US" w:eastAsia="mk-MK"/>
              </w:rPr>
              <w:t>497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CC" w:rsidRPr="00E81583" w:rsidRDefault="007A742B" w:rsidP="00E81583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val="en-US"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-</w:t>
            </w:r>
            <w:r w:rsidR="00E81583">
              <w:rPr>
                <w:rFonts w:ascii="Calibri" w:eastAsia="Times New Roman" w:hAnsi="Calibri" w:cs="Calibri"/>
                <w:lang w:val="en-US" w:eastAsia="mk-MK"/>
              </w:rPr>
              <w:t>1</w:t>
            </w:r>
            <w:r>
              <w:rPr>
                <w:rFonts w:ascii="Calibri" w:eastAsia="Times New Roman" w:hAnsi="Calibri" w:cs="Calibri"/>
                <w:lang w:eastAsia="mk-MK"/>
              </w:rPr>
              <w:t>5.6</w:t>
            </w:r>
            <w:r w:rsidR="00E81583">
              <w:rPr>
                <w:rFonts w:ascii="Calibri" w:eastAsia="Times New Roman" w:hAnsi="Calibri" w:cs="Calibri"/>
                <w:lang w:val="en-US" w:eastAsia="mk-MK"/>
              </w:rPr>
              <w:t>83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CC" w:rsidRPr="00F7736F" w:rsidRDefault="00E81583" w:rsidP="007241E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val="en-US" w:eastAsia="mk-MK"/>
              </w:rPr>
              <w:t>103</w:t>
            </w:r>
            <w:r w:rsidR="004C09D0">
              <w:rPr>
                <w:rFonts w:ascii="Calibri" w:eastAsia="Times New Roman" w:hAnsi="Calibri" w:cs="Calibri"/>
                <w:lang w:eastAsia="mk-MK"/>
              </w:rPr>
              <w:t>%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CC" w:rsidRPr="00F7736F" w:rsidRDefault="00E81583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val="en-US" w:eastAsia="mk-MK"/>
              </w:rPr>
              <w:t>116</w:t>
            </w:r>
            <w:r w:rsidR="007A742B">
              <w:rPr>
                <w:rFonts w:ascii="Calibri" w:eastAsia="Times New Roman" w:hAnsi="Calibri" w:cs="Calibri"/>
                <w:lang w:eastAsia="mk-MK"/>
              </w:rPr>
              <w:t>%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CC" w:rsidRPr="00F7736F" w:rsidRDefault="00725BCC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</w:tr>
      <w:tr w:rsidR="00725BCC" w:rsidRPr="00F7736F" w:rsidTr="00121D74">
        <w:trPr>
          <w:trHeight w:val="40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5BCC" w:rsidRPr="00F7736F" w:rsidRDefault="00725BCC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</w:p>
        </w:tc>
        <w:tc>
          <w:tcPr>
            <w:tcW w:w="4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BCC" w:rsidRPr="00F7736F" w:rsidRDefault="00725BCC" w:rsidP="00F7736F">
            <w:pPr>
              <w:spacing w:after="0" w:line="240" w:lineRule="auto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Резерви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BCC" w:rsidRPr="00F7736F" w:rsidRDefault="00725BCC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BCC" w:rsidRPr="00F7736F" w:rsidRDefault="00725BCC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CC" w:rsidRPr="00F7736F" w:rsidRDefault="00725BCC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CC" w:rsidRPr="00F7736F" w:rsidRDefault="00725BCC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CC" w:rsidRPr="00F7736F" w:rsidRDefault="00725BCC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CC" w:rsidRPr="00F7736F" w:rsidRDefault="00725BCC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</w:tr>
      <w:tr w:rsidR="00725BCC" w:rsidRPr="00F7736F" w:rsidTr="00121D74">
        <w:trPr>
          <w:trHeight w:val="40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5BCC" w:rsidRPr="00F7736F" w:rsidRDefault="00725BCC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</w:p>
        </w:tc>
        <w:tc>
          <w:tcPr>
            <w:tcW w:w="4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BCC" w:rsidRPr="00F7736F" w:rsidRDefault="00725BCC" w:rsidP="00F7736F">
            <w:pPr>
              <w:spacing w:after="0" w:line="240" w:lineRule="auto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Ревалоризациони резерви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BCC" w:rsidRPr="00F7736F" w:rsidRDefault="00725BCC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Cs/>
                <w:lang w:eastAsia="mk-MK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BCC" w:rsidRPr="00F7736F" w:rsidRDefault="00725BCC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CC" w:rsidRPr="00F7736F" w:rsidRDefault="00725BCC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CC" w:rsidRPr="00F7736F" w:rsidRDefault="00725BCC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CC" w:rsidRPr="00F7736F" w:rsidRDefault="00725BCC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CC" w:rsidRPr="00F7736F" w:rsidRDefault="00725BCC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</w:tr>
      <w:tr w:rsidR="00725BCC" w:rsidRPr="00F7736F" w:rsidTr="00121D74">
        <w:trPr>
          <w:trHeight w:val="40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5BCC" w:rsidRPr="00F7736F" w:rsidRDefault="00725BCC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</w:p>
        </w:tc>
        <w:tc>
          <w:tcPr>
            <w:tcW w:w="41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BCC" w:rsidRPr="00F7736F" w:rsidRDefault="00725BCC" w:rsidP="00F7736F">
            <w:pPr>
              <w:spacing w:after="0" w:line="240" w:lineRule="auto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Дивиденда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BCC" w:rsidRPr="00F7736F" w:rsidRDefault="00725BCC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BCC" w:rsidRPr="00F7736F" w:rsidRDefault="00725BCC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CC" w:rsidRPr="00F7736F" w:rsidRDefault="00725BCC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CC" w:rsidRPr="00F7736F" w:rsidRDefault="00725BCC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CC" w:rsidRPr="00F7736F" w:rsidRDefault="00725BCC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CC" w:rsidRPr="00F7736F" w:rsidRDefault="00725BCC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</w:tr>
      <w:tr w:rsidR="00725BCC" w:rsidRPr="00F7736F" w:rsidTr="00121D74">
        <w:trPr>
          <w:trHeight w:val="40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5BCC" w:rsidRPr="00F7736F" w:rsidRDefault="00725BCC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</w:p>
        </w:tc>
        <w:tc>
          <w:tcPr>
            <w:tcW w:w="4198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25BCC" w:rsidRPr="00F7736F" w:rsidRDefault="00725BCC" w:rsidP="00F7736F">
            <w:pPr>
              <w:spacing w:after="0" w:line="240" w:lineRule="auto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Усогласувања на задржаната добивка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BCC" w:rsidRPr="00F7736F" w:rsidRDefault="00725BCC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BCC" w:rsidRPr="00F7736F" w:rsidRDefault="00725BCC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CC" w:rsidRPr="00F7736F" w:rsidRDefault="00725BCC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CC" w:rsidRPr="00F7736F" w:rsidRDefault="00725BCC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CC" w:rsidRPr="00F7736F" w:rsidRDefault="00725BCC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CC" w:rsidRPr="00F7736F" w:rsidRDefault="00725BCC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</w:tr>
      <w:tr w:rsidR="00725BCC" w:rsidRPr="00F7736F" w:rsidTr="00121D74">
        <w:trPr>
          <w:trHeight w:val="405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5BCC" w:rsidRPr="00F7736F" w:rsidRDefault="00725BCC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</w:p>
        </w:tc>
        <w:tc>
          <w:tcPr>
            <w:tcW w:w="41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25BCC" w:rsidRPr="00F7736F" w:rsidRDefault="00725BCC" w:rsidP="00F7736F">
            <w:pPr>
              <w:spacing w:after="0" w:line="240" w:lineRule="auto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Нераспределена добивка на крајот на периодот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BCC" w:rsidRPr="00F7736F" w:rsidRDefault="00725BCC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5BCC" w:rsidRPr="00F7736F" w:rsidRDefault="00725BCC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Cs/>
                <w:lang w:eastAsia="mk-MK"/>
              </w:rPr>
              <w:t>0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CC" w:rsidRPr="00F7736F" w:rsidRDefault="00725BCC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Cs/>
                <w:lang w:eastAsia="mk-MK"/>
              </w:rPr>
              <w:t>0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CC" w:rsidRPr="00F7736F" w:rsidRDefault="00725BCC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Cs/>
                <w:lang w:eastAsia="mk-MK"/>
              </w:rPr>
              <w:t>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CC" w:rsidRPr="00F7736F" w:rsidRDefault="00725BCC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Cs/>
                <w:lang w:eastAsia="mk-MK"/>
              </w:rPr>
              <w:t>0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5BCC" w:rsidRPr="00F7736F" w:rsidRDefault="00725BCC" w:rsidP="00F7736F">
            <w:pPr>
              <w:spacing w:after="0" w:line="240" w:lineRule="auto"/>
              <w:jc w:val="right"/>
              <w:rPr>
                <w:rFonts w:ascii="Calibri" w:eastAsia="Times New Roman" w:hAnsi="Calibri" w:cs="Calibri"/>
                <w:bCs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Cs/>
                <w:lang w:eastAsia="mk-MK"/>
              </w:rPr>
              <w:t>0</w:t>
            </w:r>
          </w:p>
        </w:tc>
      </w:tr>
    </w:tbl>
    <w:p w:rsidR="00725BCC" w:rsidRPr="00F7736F" w:rsidRDefault="00725BCC" w:rsidP="00F7736F"/>
    <w:p w:rsidR="00725BCC" w:rsidRPr="00F7736F" w:rsidRDefault="00725BCC" w:rsidP="00F7736F">
      <w:r w:rsidRPr="00F7736F">
        <w:br w:type="page"/>
      </w:r>
    </w:p>
    <w:tbl>
      <w:tblPr>
        <w:tblW w:w="14743" w:type="dxa"/>
        <w:tblInd w:w="-318" w:type="dxa"/>
        <w:tblLook w:val="04A0" w:firstRow="1" w:lastRow="0" w:firstColumn="1" w:lastColumn="0" w:noHBand="0" w:noVBand="1"/>
      </w:tblPr>
      <w:tblGrid>
        <w:gridCol w:w="3545"/>
        <w:gridCol w:w="850"/>
        <w:gridCol w:w="840"/>
        <w:gridCol w:w="841"/>
        <w:gridCol w:w="837"/>
        <w:gridCol w:w="837"/>
        <w:gridCol w:w="837"/>
        <w:gridCol w:w="837"/>
        <w:gridCol w:w="850"/>
        <w:gridCol w:w="837"/>
        <w:gridCol w:w="839"/>
        <w:gridCol w:w="839"/>
        <w:gridCol w:w="839"/>
        <w:gridCol w:w="1115"/>
      </w:tblGrid>
      <w:tr w:rsidR="00725BCC" w:rsidRPr="00F7736F" w:rsidTr="00121D74">
        <w:trPr>
          <w:trHeight w:val="283"/>
        </w:trPr>
        <w:tc>
          <w:tcPr>
            <w:tcW w:w="14743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25BCC" w:rsidRPr="00F7736F" w:rsidRDefault="00725BCC" w:rsidP="00F7736F">
            <w:pPr>
              <w:tabs>
                <w:tab w:val="left" w:pos="405"/>
                <w:tab w:val="right" w:pos="1355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i/>
                <w:lang w:eastAsia="mk-MK"/>
              </w:rPr>
              <w:lastRenderedPageBreak/>
              <w:t>по месеци, во илјади денар</w:t>
            </w:r>
            <w:r w:rsidR="00121D74" w:rsidRPr="00F7736F">
              <w:rPr>
                <w:rFonts w:ascii="Calibri" w:eastAsia="Times New Roman" w:hAnsi="Calibri" w:cs="Calibri"/>
                <w:i/>
                <w:lang w:eastAsia="mk-MK"/>
              </w:rPr>
              <w:t>и</w:t>
            </w:r>
          </w:p>
        </w:tc>
      </w:tr>
      <w:tr w:rsidR="00725BCC" w:rsidRPr="00F7736F" w:rsidTr="00BD5B9D">
        <w:trPr>
          <w:trHeight w:val="838"/>
        </w:trPr>
        <w:tc>
          <w:tcPr>
            <w:tcW w:w="354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25BCC" w:rsidRPr="00F7736F" w:rsidRDefault="008908C1" w:rsidP="008908C1">
            <w:pPr>
              <w:pStyle w:val="Heading1"/>
              <w:spacing w:before="240"/>
              <w:rPr>
                <w:rFonts w:eastAsia="Times New Roman"/>
                <w:lang w:eastAsia="mk-MK"/>
              </w:rPr>
            </w:pPr>
            <w:bookmarkStart w:id="7" w:name="_Toc532798616"/>
            <w:r>
              <w:rPr>
                <w:rFonts w:eastAsia="Times New Roman"/>
                <w:lang w:eastAsia="mk-MK"/>
              </w:rPr>
              <w:t xml:space="preserve">8. </w:t>
            </w:r>
            <w:r w:rsidR="00121D74" w:rsidRPr="00F7736F">
              <w:rPr>
                <w:rFonts w:eastAsia="Times New Roman"/>
                <w:lang w:eastAsia="mk-MK"/>
              </w:rPr>
              <w:t>И</w:t>
            </w:r>
            <w:r w:rsidR="00725BCC" w:rsidRPr="00F7736F">
              <w:rPr>
                <w:rFonts w:eastAsia="Times New Roman"/>
                <w:lang w:eastAsia="mk-MK"/>
              </w:rPr>
              <w:t>ЗВЕШТАЈ ЗА ПАРИЧНИТЕ ТЕКОВИ</w:t>
            </w:r>
            <w:bookmarkEnd w:id="7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25BCC" w:rsidRPr="00F7736F" w:rsidRDefault="00725BCC" w:rsidP="00F77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725BCC" w:rsidRPr="00F7736F" w:rsidRDefault="00725BCC" w:rsidP="00F77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t>2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725BCC" w:rsidRPr="00F7736F" w:rsidRDefault="00725BCC" w:rsidP="00F77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t>3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725BCC" w:rsidRPr="00F7736F" w:rsidRDefault="00725BCC" w:rsidP="00F77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t>4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725BCC" w:rsidRPr="00F7736F" w:rsidRDefault="00725BCC" w:rsidP="00F77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t>5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725BCC" w:rsidRPr="00F7736F" w:rsidRDefault="00725BCC" w:rsidP="00F77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t>6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725BCC" w:rsidRPr="00F7736F" w:rsidRDefault="00725BCC" w:rsidP="00F77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725BCC" w:rsidRPr="00F7736F" w:rsidRDefault="00725BCC" w:rsidP="00F77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t>8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725BCC" w:rsidRPr="00F7736F" w:rsidRDefault="00725BCC" w:rsidP="00F77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t>9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725BCC" w:rsidRPr="00F7736F" w:rsidRDefault="00725BCC" w:rsidP="00F77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t>10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725BCC" w:rsidRPr="00F7736F" w:rsidRDefault="00725BCC" w:rsidP="00F77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t>11</w:t>
            </w:r>
          </w:p>
        </w:tc>
        <w:tc>
          <w:tcPr>
            <w:tcW w:w="83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725BCC" w:rsidRPr="00F7736F" w:rsidRDefault="00725BCC" w:rsidP="00F77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t>12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725BCC" w:rsidRPr="00F7736F" w:rsidRDefault="00725BCC" w:rsidP="00F7736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lang w:eastAsia="mk-MK"/>
              </w:rPr>
              <w:t>Вкупно</w:t>
            </w:r>
          </w:p>
        </w:tc>
      </w:tr>
      <w:tr w:rsidR="007241E7" w:rsidRPr="00F7736F" w:rsidTr="00BD5B9D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241E7" w:rsidRPr="00F7736F" w:rsidRDefault="007241E7" w:rsidP="007241E7">
            <w:pPr>
              <w:spacing w:after="0" w:line="240" w:lineRule="auto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Нето добивка / загуба по оданочување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41E7" w:rsidRPr="000F19C6" w:rsidRDefault="007241E7" w:rsidP="00724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1E7" w:rsidRPr="000F19C6" w:rsidRDefault="007241E7" w:rsidP="00724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1E7" w:rsidRPr="000F19C6" w:rsidRDefault="007241E7" w:rsidP="00724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1E7" w:rsidRPr="000F19C6" w:rsidRDefault="007241E7" w:rsidP="00724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1E7" w:rsidRPr="000F19C6" w:rsidRDefault="007241E7" w:rsidP="00724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1E7" w:rsidRPr="000F19C6" w:rsidRDefault="007241E7" w:rsidP="00724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1E7" w:rsidRPr="000F19C6" w:rsidRDefault="007241E7" w:rsidP="00724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1E7" w:rsidRPr="000F19C6" w:rsidRDefault="007241E7" w:rsidP="00724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1E7" w:rsidRPr="000F19C6" w:rsidRDefault="007241E7" w:rsidP="00724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1E7" w:rsidRPr="000F19C6" w:rsidRDefault="007241E7" w:rsidP="00724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1E7" w:rsidRPr="000F19C6" w:rsidRDefault="007241E7" w:rsidP="00724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1E7" w:rsidRPr="000F19C6" w:rsidRDefault="007241E7" w:rsidP="00724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1E7" w:rsidRPr="006B2E16" w:rsidRDefault="007241E7" w:rsidP="00724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6B2E16">
              <w:rPr>
                <w:rFonts w:ascii="Calibri" w:eastAsia="Times New Roman" w:hAnsi="Calibri" w:cs="Calibri"/>
                <w:b/>
                <w:lang w:eastAsia="mk-MK"/>
              </w:rPr>
              <w:t>-</w:t>
            </w:r>
            <w:r>
              <w:rPr>
                <w:rFonts w:ascii="Calibri" w:eastAsia="Times New Roman" w:hAnsi="Calibri" w:cs="Calibri"/>
                <w:b/>
                <w:lang w:eastAsia="mk-MK"/>
              </w:rPr>
              <w:t xml:space="preserve"> </w:t>
            </w:r>
            <w:r w:rsidRPr="006B2E16">
              <w:rPr>
                <w:rFonts w:ascii="Calibri" w:eastAsia="Times New Roman" w:hAnsi="Calibri" w:cs="Calibri"/>
                <w:b/>
                <w:lang w:eastAsia="mk-MK"/>
              </w:rPr>
              <w:t>40.</w:t>
            </w:r>
            <w:r>
              <w:rPr>
                <w:rFonts w:ascii="Calibri" w:eastAsia="Times New Roman" w:hAnsi="Calibri" w:cs="Calibri"/>
                <w:b/>
                <w:lang w:eastAsia="mk-MK"/>
              </w:rPr>
              <w:t>740</w:t>
            </w:r>
          </w:p>
        </w:tc>
      </w:tr>
      <w:tr w:rsidR="007241E7" w:rsidRPr="00F7736F" w:rsidTr="00BD5B9D">
        <w:trPr>
          <w:trHeight w:val="340"/>
        </w:trPr>
        <w:tc>
          <w:tcPr>
            <w:tcW w:w="354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241E7" w:rsidRPr="00F7736F" w:rsidRDefault="007241E7" w:rsidP="007241E7">
            <w:pPr>
              <w:spacing w:after="0" w:line="240" w:lineRule="auto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Амортизација на материјални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41E7" w:rsidRPr="00F04DCB" w:rsidRDefault="007241E7" w:rsidP="00724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1E7" w:rsidRPr="00F04DCB" w:rsidRDefault="007241E7" w:rsidP="00724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1E7" w:rsidRPr="00F04DCB" w:rsidRDefault="007241E7" w:rsidP="00724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1E7" w:rsidRPr="00F04DCB" w:rsidRDefault="007241E7" w:rsidP="00724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1E7" w:rsidRPr="00F04DCB" w:rsidRDefault="007241E7" w:rsidP="00724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1E7" w:rsidRPr="00F04DCB" w:rsidRDefault="007241E7" w:rsidP="00724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1E7" w:rsidRPr="00F04DCB" w:rsidRDefault="007241E7" w:rsidP="00724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1E7" w:rsidRPr="00F04DCB" w:rsidRDefault="007241E7" w:rsidP="00724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1E7" w:rsidRPr="00F04DCB" w:rsidRDefault="007241E7" w:rsidP="00724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1E7" w:rsidRPr="00F04DCB" w:rsidRDefault="007241E7" w:rsidP="00724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1E7" w:rsidRPr="00F04DCB" w:rsidRDefault="007241E7" w:rsidP="00724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1E7" w:rsidRPr="00F04DCB" w:rsidRDefault="007241E7" w:rsidP="00724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1E7" w:rsidRPr="00725BCC" w:rsidRDefault="007241E7" w:rsidP="00724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lang w:eastAsia="mk-MK"/>
              </w:rPr>
              <w:t>6</w:t>
            </w:r>
            <w:r>
              <w:rPr>
                <w:rFonts w:ascii="Calibri" w:eastAsia="Times New Roman" w:hAnsi="Calibri" w:cs="Calibri"/>
                <w:b/>
                <w:lang w:val="en-US" w:eastAsia="mk-MK"/>
              </w:rPr>
              <w:t>2</w:t>
            </w:r>
            <w:r>
              <w:rPr>
                <w:rFonts w:ascii="Calibri" w:eastAsia="Times New Roman" w:hAnsi="Calibri" w:cs="Calibri"/>
                <w:b/>
                <w:lang w:eastAsia="mk-MK"/>
              </w:rPr>
              <w:t>.000</w:t>
            </w:r>
          </w:p>
        </w:tc>
      </w:tr>
      <w:tr w:rsidR="007241E7" w:rsidRPr="00F7736F" w:rsidTr="00BD5B9D">
        <w:trPr>
          <w:trHeight w:val="340"/>
        </w:trPr>
        <w:tc>
          <w:tcPr>
            <w:tcW w:w="3545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241E7" w:rsidRPr="00F7736F" w:rsidRDefault="007241E7" w:rsidP="007241E7">
            <w:pPr>
              <w:spacing w:after="0" w:line="240" w:lineRule="auto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Вредносно усогласување на тековни средства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41E7" w:rsidRPr="000F19C6" w:rsidRDefault="007241E7" w:rsidP="00724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1E7" w:rsidRPr="000F19C6" w:rsidRDefault="007241E7" w:rsidP="00724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1E7" w:rsidRPr="000F19C6" w:rsidRDefault="007241E7" w:rsidP="00724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1E7" w:rsidRPr="000F19C6" w:rsidRDefault="007241E7" w:rsidP="00724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1E7" w:rsidRPr="000F19C6" w:rsidRDefault="007241E7" w:rsidP="00724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1E7" w:rsidRPr="000F19C6" w:rsidRDefault="007241E7" w:rsidP="00724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1E7" w:rsidRPr="000F19C6" w:rsidRDefault="007241E7" w:rsidP="00724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1E7" w:rsidRPr="000F19C6" w:rsidRDefault="007241E7" w:rsidP="00724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1E7" w:rsidRPr="000F19C6" w:rsidRDefault="007241E7" w:rsidP="00724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1E7" w:rsidRPr="000F19C6" w:rsidRDefault="007241E7" w:rsidP="00724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1E7" w:rsidRPr="000F19C6" w:rsidRDefault="007241E7" w:rsidP="00724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1E7" w:rsidRPr="000F19C6" w:rsidRDefault="007241E7" w:rsidP="00724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1E7" w:rsidRPr="00725BCC" w:rsidRDefault="007241E7" w:rsidP="00724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725BCC">
              <w:rPr>
                <w:rFonts w:ascii="Calibri" w:eastAsia="Times New Roman" w:hAnsi="Calibri" w:cs="Calibri"/>
                <w:b/>
                <w:lang w:eastAsia="mk-MK"/>
              </w:rPr>
              <w:t>0</w:t>
            </w:r>
          </w:p>
        </w:tc>
      </w:tr>
      <w:tr w:rsidR="007241E7" w:rsidRPr="00F7736F" w:rsidTr="00BD5B9D">
        <w:trPr>
          <w:trHeight w:val="340"/>
        </w:trPr>
        <w:tc>
          <w:tcPr>
            <w:tcW w:w="3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1E7" w:rsidRPr="00F7736F" w:rsidRDefault="007241E7" w:rsidP="007241E7">
            <w:pPr>
              <w:spacing w:after="0" w:line="240" w:lineRule="auto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Побарувања од купувачите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41E7" w:rsidRPr="000F19C6" w:rsidRDefault="007241E7" w:rsidP="00724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1E7" w:rsidRPr="000F19C6" w:rsidRDefault="007241E7" w:rsidP="00724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1E7" w:rsidRPr="000F19C6" w:rsidRDefault="007241E7" w:rsidP="00724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1E7" w:rsidRPr="000F19C6" w:rsidRDefault="007241E7" w:rsidP="00724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1E7" w:rsidRPr="000F19C6" w:rsidRDefault="007241E7" w:rsidP="00724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1E7" w:rsidRPr="000F19C6" w:rsidRDefault="007241E7" w:rsidP="00724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1E7" w:rsidRPr="000F19C6" w:rsidRDefault="007241E7" w:rsidP="00724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1E7" w:rsidRPr="000F19C6" w:rsidRDefault="007241E7" w:rsidP="00724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1E7" w:rsidRPr="000F19C6" w:rsidRDefault="007241E7" w:rsidP="00724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1E7" w:rsidRPr="000F19C6" w:rsidRDefault="007241E7" w:rsidP="00724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1E7" w:rsidRPr="000F19C6" w:rsidRDefault="007241E7" w:rsidP="00724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1E7" w:rsidRPr="000F19C6" w:rsidRDefault="007241E7" w:rsidP="00724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1E7" w:rsidRPr="00725BCC" w:rsidRDefault="007241E7" w:rsidP="00724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lang w:eastAsia="mk-MK"/>
              </w:rPr>
              <w:t>3.800</w:t>
            </w:r>
          </w:p>
        </w:tc>
      </w:tr>
      <w:tr w:rsidR="007241E7" w:rsidRPr="00F7736F" w:rsidTr="00BD5B9D">
        <w:trPr>
          <w:trHeight w:val="340"/>
        </w:trPr>
        <w:tc>
          <w:tcPr>
            <w:tcW w:w="3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1E7" w:rsidRPr="00F7736F" w:rsidRDefault="007241E7" w:rsidP="007241E7">
            <w:pPr>
              <w:spacing w:after="0" w:line="240" w:lineRule="auto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Залихи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41E7" w:rsidRPr="000F19C6" w:rsidRDefault="007241E7" w:rsidP="00724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1E7" w:rsidRPr="000F19C6" w:rsidRDefault="007241E7" w:rsidP="00724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1E7" w:rsidRPr="000F19C6" w:rsidRDefault="007241E7" w:rsidP="00724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1E7" w:rsidRPr="000F19C6" w:rsidRDefault="007241E7" w:rsidP="00724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1E7" w:rsidRPr="000F19C6" w:rsidRDefault="007241E7" w:rsidP="00724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1E7" w:rsidRPr="000F19C6" w:rsidRDefault="007241E7" w:rsidP="00724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1E7" w:rsidRPr="000F19C6" w:rsidRDefault="007241E7" w:rsidP="00724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1E7" w:rsidRPr="000F19C6" w:rsidRDefault="007241E7" w:rsidP="00724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1E7" w:rsidRPr="000F19C6" w:rsidRDefault="007241E7" w:rsidP="00724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1E7" w:rsidRPr="000F19C6" w:rsidRDefault="007241E7" w:rsidP="00724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1E7" w:rsidRPr="000F19C6" w:rsidRDefault="007241E7" w:rsidP="00724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1E7" w:rsidRPr="000F19C6" w:rsidRDefault="007241E7" w:rsidP="00724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1E7" w:rsidRPr="00725BCC" w:rsidRDefault="007241E7" w:rsidP="00724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lang w:val="en-US" w:eastAsia="mk-MK"/>
              </w:rPr>
              <w:t>2.9</w:t>
            </w:r>
            <w:r>
              <w:rPr>
                <w:rFonts w:ascii="Calibri" w:eastAsia="Times New Roman" w:hAnsi="Calibri" w:cs="Calibri"/>
                <w:b/>
                <w:lang w:eastAsia="mk-MK"/>
              </w:rPr>
              <w:t>3</w:t>
            </w:r>
            <w:r>
              <w:rPr>
                <w:rFonts w:ascii="Calibri" w:eastAsia="Times New Roman" w:hAnsi="Calibri" w:cs="Calibri"/>
                <w:b/>
                <w:lang w:val="en-US" w:eastAsia="mk-MK"/>
              </w:rPr>
              <w:t>0</w:t>
            </w:r>
          </w:p>
        </w:tc>
      </w:tr>
      <w:tr w:rsidR="007241E7" w:rsidRPr="00F7736F" w:rsidTr="00BD5B9D">
        <w:trPr>
          <w:trHeight w:val="340"/>
        </w:trPr>
        <w:tc>
          <w:tcPr>
            <w:tcW w:w="3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1E7" w:rsidRPr="00F7736F" w:rsidRDefault="007241E7" w:rsidP="007241E7">
            <w:pPr>
              <w:spacing w:after="0" w:line="240" w:lineRule="auto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Обврски кон добавувачи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41E7" w:rsidRPr="00F04DCB" w:rsidRDefault="007241E7" w:rsidP="00724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1E7" w:rsidRPr="00F04DCB" w:rsidRDefault="007241E7" w:rsidP="00724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1E7" w:rsidRPr="00F04DCB" w:rsidRDefault="007241E7" w:rsidP="00724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1E7" w:rsidRPr="00F04DCB" w:rsidRDefault="007241E7" w:rsidP="00724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1E7" w:rsidRPr="00F04DCB" w:rsidRDefault="007241E7" w:rsidP="00724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1E7" w:rsidRPr="00F04DCB" w:rsidRDefault="007241E7" w:rsidP="00724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1E7" w:rsidRPr="00F04DCB" w:rsidRDefault="007241E7" w:rsidP="00724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1E7" w:rsidRPr="00F04DCB" w:rsidRDefault="007241E7" w:rsidP="00724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1E7" w:rsidRPr="00F04DCB" w:rsidRDefault="007241E7" w:rsidP="00724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1E7" w:rsidRPr="00F04DCB" w:rsidRDefault="007241E7" w:rsidP="00724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1E7" w:rsidRPr="00F04DCB" w:rsidRDefault="007241E7" w:rsidP="00724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1E7" w:rsidRPr="00F04DCB" w:rsidRDefault="007241E7" w:rsidP="00724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1E7" w:rsidRPr="00725BCC" w:rsidRDefault="007241E7" w:rsidP="00724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lang w:eastAsia="mk-MK"/>
              </w:rPr>
              <w:t>250</w:t>
            </w:r>
          </w:p>
        </w:tc>
      </w:tr>
      <w:tr w:rsidR="007241E7" w:rsidRPr="00F7736F" w:rsidTr="00BD5B9D">
        <w:trPr>
          <w:trHeight w:val="340"/>
        </w:trPr>
        <w:tc>
          <w:tcPr>
            <w:tcW w:w="3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1E7" w:rsidRPr="00F7736F" w:rsidRDefault="007241E7" w:rsidP="007241E7">
            <w:pPr>
              <w:spacing w:after="0" w:line="240" w:lineRule="auto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АВР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41E7" w:rsidRPr="000F19C6" w:rsidRDefault="007241E7" w:rsidP="00724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1E7" w:rsidRPr="000F19C6" w:rsidRDefault="007241E7" w:rsidP="00724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1E7" w:rsidRPr="000F19C6" w:rsidRDefault="007241E7" w:rsidP="00724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1E7" w:rsidRPr="000F19C6" w:rsidRDefault="007241E7" w:rsidP="00724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1E7" w:rsidRPr="000F19C6" w:rsidRDefault="007241E7" w:rsidP="00724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1E7" w:rsidRPr="000F19C6" w:rsidRDefault="007241E7" w:rsidP="00724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1E7" w:rsidRPr="000F19C6" w:rsidRDefault="007241E7" w:rsidP="00724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1E7" w:rsidRPr="000F19C6" w:rsidRDefault="007241E7" w:rsidP="00724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1E7" w:rsidRPr="000F19C6" w:rsidRDefault="007241E7" w:rsidP="00724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1E7" w:rsidRPr="000F19C6" w:rsidRDefault="007241E7" w:rsidP="00724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1E7" w:rsidRPr="000F19C6" w:rsidRDefault="007241E7" w:rsidP="00724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1E7" w:rsidRPr="000F19C6" w:rsidRDefault="007241E7" w:rsidP="00724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1E7" w:rsidRPr="00725BCC" w:rsidRDefault="007241E7" w:rsidP="00724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725BCC">
              <w:rPr>
                <w:rFonts w:ascii="Calibri" w:eastAsia="Times New Roman" w:hAnsi="Calibri" w:cs="Calibri"/>
                <w:b/>
                <w:lang w:eastAsia="mk-MK"/>
              </w:rPr>
              <w:t>0</w:t>
            </w:r>
          </w:p>
        </w:tc>
      </w:tr>
      <w:tr w:rsidR="007241E7" w:rsidRPr="00F7736F" w:rsidTr="00BD5B9D">
        <w:trPr>
          <w:trHeight w:val="3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1E7" w:rsidRPr="00F7736F" w:rsidRDefault="007241E7" w:rsidP="007241E7">
            <w:pPr>
              <w:spacing w:after="0" w:line="240" w:lineRule="auto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ПВР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41E7" w:rsidRPr="000F19C6" w:rsidRDefault="007241E7" w:rsidP="00724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1E7" w:rsidRPr="000F19C6" w:rsidRDefault="007241E7" w:rsidP="00724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1E7" w:rsidRPr="000F19C6" w:rsidRDefault="007241E7" w:rsidP="00724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1E7" w:rsidRPr="000F19C6" w:rsidRDefault="007241E7" w:rsidP="00724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1E7" w:rsidRPr="000F19C6" w:rsidRDefault="007241E7" w:rsidP="00724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1E7" w:rsidRPr="000F19C6" w:rsidRDefault="007241E7" w:rsidP="00724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1E7" w:rsidRPr="000F19C6" w:rsidRDefault="007241E7" w:rsidP="00724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1E7" w:rsidRPr="000F19C6" w:rsidRDefault="007241E7" w:rsidP="00724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1E7" w:rsidRPr="000F19C6" w:rsidRDefault="007241E7" w:rsidP="00724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1E7" w:rsidRPr="000F19C6" w:rsidRDefault="007241E7" w:rsidP="00724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1E7" w:rsidRPr="000F19C6" w:rsidRDefault="007241E7" w:rsidP="00724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1E7" w:rsidRPr="000F19C6" w:rsidRDefault="007241E7" w:rsidP="00724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1E7" w:rsidRPr="00725BCC" w:rsidRDefault="007241E7" w:rsidP="00724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725BCC">
              <w:rPr>
                <w:rFonts w:ascii="Calibri" w:eastAsia="Times New Roman" w:hAnsi="Calibri" w:cs="Calibri"/>
                <w:b/>
                <w:lang w:eastAsia="mk-MK"/>
              </w:rPr>
              <w:t>0</w:t>
            </w:r>
          </w:p>
        </w:tc>
      </w:tr>
      <w:tr w:rsidR="007241E7" w:rsidRPr="00F7736F" w:rsidTr="00BD5B9D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1E7" w:rsidRPr="00F7736F" w:rsidRDefault="007241E7" w:rsidP="007241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bCs/>
                <w:lang w:eastAsia="mk-MK"/>
              </w:rPr>
              <w:t>Парични средства од оперативни активности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41E7" w:rsidRPr="00863B39" w:rsidRDefault="007241E7" w:rsidP="00724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mk-MK"/>
              </w:rPr>
              <w:t>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1E7" w:rsidRPr="00863B39" w:rsidRDefault="007241E7" w:rsidP="00724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mk-MK"/>
              </w:rPr>
              <w:t>0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1E7" w:rsidRPr="00863B39" w:rsidRDefault="007241E7" w:rsidP="00724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mk-MK"/>
              </w:rPr>
              <w:t>0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1E7" w:rsidRPr="00863B39" w:rsidRDefault="007241E7" w:rsidP="00724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mk-MK"/>
              </w:rPr>
              <w:t>0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1E7" w:rsidRPr="00863B39" w:rsidRDefault="007241E7" w:rsidP="00724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mk-MK"/>
              </w:rPr>
              <w:t>0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1E7" w:rsidRPr="00863B39" w:rsidRDefault="007241E7" w:rsidP="00724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mk-MK"/>
              </w:rPr>
              <w:t>0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1E7" w:rsidRPr="00863B39" w:rsidRDefault="007241E7" w:rsidP="00724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mk-MK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1E7" w:rsidRPr="00863B39" w:rsidRDefault="007241E7" w:rsidP="00724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mk-MK"/>
              </w:rPr>
              <w:t>0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1E7" w:rsidRPr="00863B39" w:rsidRDefault="007241E7" w:rsidP="00724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mk-MK"/>
              </w:rPr>
              <w:t>0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1E7" w:rsidRPr="00863B39" w:rsidRDefault="007241E7" w:rsidP="00724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mk-MK"/>
              </w:rPr>
              <w:t>0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1E7" w:rsidRPr="00863B39" w:rsidRDefault="007241E7" w:rsidP="00724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mk-MK"/>
              </w:rPr>
              <w:t>0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1E7" w:rsidRPr="00863B39" w:rsidRDefault="007241E7" w:rsidP="00724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mk-MK"/>
              </w:rPr>
              <w:t>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1E7" w:rsidRPr="00725BCC" w:rsidRDefault="007241E7" w:rsidP="00724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mk-MK"/>
              </w:rPr>
              <w:t>23.610</w:t>
            </w:r>
          </w:p>
        </w:tc>
      </w:tr>
      <w:tr w:rsidR="007241E7" w:rsidRPr="00F7736F" w:rsidTr="00BD5B9D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1E7" w:rsidRPr="00F7736F" w:rsidRDefault="007241E7" w:rsidP="007241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bCs/>
                <w:lang w:eastAsia="mk-MK"/>
              </w:rPr>
              <w:t>Парични средства од инвестиции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41E7" w:rsidRPr="000F19C6" w:rsidRDefault="007241E7" w:rsidP="00724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b/>
                <w:lang w:eastAsia="mk-MK"/>
              </w:rPr>
              <w:t>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1E7" w:rsidRPr="000F19C6" w:rsidRDefault="007241E7" w:rsidP="00724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b/>
                <w:lang w:eastAsia="mk-MK"/>
              </w:rPr>
              <w:t>0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1E7" w:rsidRPr="004906B1" w:rsidRDefault="007241E7" w:rsidP="00724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en-US" w:eastAsia="mk-MK"/>
              </w:rPr>
            </w:pPr>
            <w:r>
              <w:rPr>
                <w:rFonts w:ascii="Calibri" w:eastAsia="Times New Roman" w:hAnsi="Calibri" w:cs="Calibri"/>
                <w:b/>
                <w:lang w:val="en-US" w:eastAsia="mk-MK"/>
              </w:rPr>
              <w:t>0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1E7" w:rsidRPr="000F19C6" w:rsidRDefault="007241E7" w:rsidP="00724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b/>
                <w:lang w:eastAsia="mk-MK"/>
              </w:rPr>
              <w:t>0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1E7" w:rsidRPr="000F19C6" w:rsidRDefault="007241E7" w:rsidP="00724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lang w:eastAsia="mk-MK"/>
              </w:rPr>
              <w:t>0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1E7" w:rsidRPr="000F19C6" w:rsidRDefault="007241E7" w:rsidP="00724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b/>
                <w:lang w:eastAsia="mk-MK"/>
              </w:rPr>
              <w:t>0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1E7" w:rsidRPr="000F19C6" w:rsidRDefault="007241E7" w:rsidP="00724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b/>
                <w:lang w:eastAsia="mk-MK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1E7" w:rsidRPr="00863B39" w:rsidRDefault="007241E7" w:rsidP="00724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lang w:eastAsia="mk-MK"/>
              </w:rPr>
              <w:t>0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1E7" w:rsidRPr="000F19C6" w:rsidRDefault="007241E7" w:rsidP="00724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b/>
                <w:lang w:eastAsia="mk-MK"/>
              </w:rPr>
              <w:t>0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1E7" w:rsidRPr="000F19C6" w:rsidRDefault="007241E7" w:rsidP="00724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b/>
                <w:lang w:eastAsia="mk-MK"/>
              </w:rPr>
              <w:t>0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1E7" w:rsidRPr="000F19C6" w:rsidRDefault="007241E7" w:rsidP="00724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b/>
                <w:lang w:eastAsia="mk-MK"/>
              </w:rPr>
              <w:t>0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1E7" w:rsidRPr="000F19C6" w:rsidRDefault="007241E7" w:rsidP="00724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b/>
                <w:lang w:eastAsia="mk-MK"/>
              </w:rPr>
              <w:t>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1E7" w:rsidRPr="00725BCC" w:rsidRDefault="007241E7" w:rsidP="00724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lang w:eastAsia="mk-MK"/>
              </w:rPr>
              <w:t>3.</w:t>
            </w:r>
            <w:r>
              <w:rPr>
                <w:rFonts w:ascii="Calibri" w:eastAsia="Times New Roman" w:hAnsi="Calibri" w:cs="Calibri"/>
                <w:b/>
                <w:lang w:val="en-US" w:eastAsia="mk-MK"/>
              </w:rPr>
              <w:t>0</w:t>
            </w:r>
            <w:r>
              <w:rPr>
                <w:rFonts w:ascii="Calibri" w:eastAsia="Times New Roman" w:hAnsi="Calibri" w:cs="Calibri"/>
                <w:b/>
                <w:lang w:eastAsia="mk-MK"/>
              </w:rPr>
              <w:t>00</w:t>
            </w:r>
          </w:p>
        </w:tc>
      </w:tr>
      <w:tr w:rsidR="007241E7" w:rsidRPr="00F7736F" w:rsidTr="00BD5B9D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1E7" w:rsidRPr="00F7736F" w:rsidRDefault="007241E7" w:rsidP="007241E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bCs/>
                <w:lang w:eastAsia="mk-MK"/>
              </w:rPr>
              <w:t>Парични средства од финансиски активности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41E7" w:rsidRPr="000F19C6" w:rsidRDefault="007241E7" w:rsidP="00724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b/>
                <w:lang w:eastAsia="mk-MK"/>
              </w:rPr>
              <w:t>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1E7" w:rsidRPr="000F19C6" w:rsidRDefault="007241E7" w:rsidP="00724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b/>
                <w:lang w:eastAsia="mk-MK"/>
              </w:rPr>
              <w:t>0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1E7" w:rsidRPr="002C7D72" w:rsidRDefault="007241E7" w:rsidP="00724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en-US" w:eastAsia="mk-MK"/>
              </w:rPr>
            </w:pPr>
            <w:r>
              <w:rPr>
                <w:rFonts w:ascii="Calibri" w:eastAsia="Times New Roman" w:hAnsi="Calibri" w:cs="Calibri"/>
                <w:b/>
                <w:lang w:val="en-US" w:eastAsia="mk-MK"/>
              </w:rPr>
              <w:t>0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1E7" w:rsidRPr="000F19C6" w:rsidRDefault="007241E7" w:rsidP="00724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b/>
                <w:lang w:eastAsia="mk-MK"/>
              </w:rPr>
              <w:t>0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1E7" w:rsidRPr="000F19C6" w:rsidRDefault="007241E7" w:rsidP="00724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b/>
                <w:lang w:eastAsia="mk-MK"/>
              </w:rPr>
              <w:t>0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1E7" w:rsidRPr="000F19C6" w:rsidRDefault="007241E7" w:rsidP="00724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b/>
                <w:lang w:eastAsia="mk-MK"/>
              </w:rPr>
              <w:t>0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1E7" w:rsidRPr="000F19C6" w:rsidRDefault="007241E7" w:rsidP="00724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b/>
                <w:lang w:eastAsia="mk-MK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1E7" w:rsidRPr="000F19C6" w:rsidRDefault="007241E7" w:rsidP="00724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b/>
                <w:lang w:eastAsia="mk-MK"/>
              </w:rPr>
              <w:t>0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1E7" w:rsidRPr="002C7D72" w:rsidRDefault="007241E7" w:rsidP="00724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en-US" w:eastAsia="mk-MK"/>
              </w:rPr>
            </w:pPr>
            <w:r>
              <w:rPr>
                <w:rFonts w:ascii="Calibri" w:eastAsia="Times New Roman" w:hAnsi="Calibri" w:cs="Calibri"/>
                <w:b/>
                <w:lang w:val="en-US" w:eastAsia="mk-MK"/>
              </w:rPr>
              <w:t>0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1E7" w:rsidRPr="000F19C6" w:rsidRDefault="007241E7" w:rsidP="00724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b/>
                <w:lang w:eastAsia="mk-MK"/>
              </w:rPr>
              <w:t>0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1E7" w:rsidRPr="000F19C6" w:rsidRDefault="007241E7" w:rsidP="00724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b/>
                <w:lang w:eastAsia="mk-MK"/>
              </w:rPr>
              <w:t>0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1E7" w:rsidRPr="000F19C6" w:rsidRDefault="007241E7" w:rsidP="00724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b/>
                <w:lang w:eastAsia="mk-MK"/>
              </w:rPr>
              <w:t>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1E7" w:rsidRPr="00725BCC" w:rsidRDefault="007241E7" w:rsidP="00724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lang w:eastAsia="mk-MK"/>
              </w:rPr>
              <w:t>20.610</w:t>
            </w:r>
          </w:p>
        </w:tc>
      </w:tr>
      <w:tr w:rsidR="007241E7" w:rsidRPr="00F7736F" w:rsidTr="00BD5B9D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1E7" w:rsidRPr="00F7736F" w:rsidRDefault="007241E7" w:rsidP="007241E7">
            <w:pPr>
              <w:spacing w:after="0" w:line="240" w:lineRule="auto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Краткорочни обврски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41E7" w:rsidRPr="000F19C6" w:rsidRDefault="007241E7" w:rsidP="00724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1E7" w:rsidRPr="000F19C6" w:rsidRDefault="007241E7" w:rsidP="00724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1E7" w:rsidRPr="000F19C6" w:rsidRDefault="007241E7" w:rsidP="00724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1E7" w:rsidRPr="000F19C6" w:rsidRDefault="007241E7" w:rsidP="00724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1E7" w:rsidRPr="000F19C6" w:rsidRDefault="007241E7" w:rsidP="00724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1E7" w:rsidRPr="000F19C6" w:rsidRDefault="007241E7" w:rsidP="00724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1E7" w:rsidRPr="000F19C6" w:rsidRDefault="007241E7" w:rsidP="00724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1E7" w:rsidRPr="000F19C6" w:rsidRDefault="007241E7" w:rsidP="00724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1E7" w:rsidRPr="000F19C6" w:rsidRDefault="007241E7" w:rsidP="00724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1E7" w:rsidRPr="000F19C6" w:rsidRDefault="007241E7" w:rsidP="00724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1E7" w:rsidRPr="000F19C6" w:rsidRDefault="007241E7" w:rsidP="00724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1E7" w:rsidRPr="000F19C6" w:rsidRDefault="007241E7" w:rsidP="00724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1E7" w:rsidRPr="00725BCC" w:rsidRDefault="007241E7" w:rsidP="00724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725BCC">
              <w:rPr>
                <w:rFonts w:ascii="Calibri" w:eastAsia="Times New Roman" w:hAnsi="Calibri" w:cs="Calibri"/>
                <w:b/>
                <w:lang w:eastAsia="mk-MK"/>
              </w:rPr>
              <w:t>0</w:t>
            </w:r>
          </w:p>
        </w:tc>
      </w:tr>
      <w:tr w:rsidR="007241E7" w:rsidRPr="00F7736F" w:rsidTr="00BD5B9D">
        <w:trPr>
          <w:trHeight w:val="340"/>
        </w:trPr>
        <w:tc>
          <w:tcPr>
            <w:tcW w:w="3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1E7" w:rsidRPr="00F7736F" w:rsidRDefault="007241E7" w:rsidP="007241E7">
            <w:pPr>
              <w:spacing w:after="0" w:line="240" w:lineRule="auto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Долгорочни обврски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41E7" w:rsidRPr="000F19C6" w:rsidRDefault="007241E7" w:rsidP="00724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1E7" w:rsidRPr="000F19C6" w:rsidRDefault="007241E7" w:rsidP="00724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1E7" w:rsidRPr="000F19C6" w:rsidRDefault="007241E7" w:rsidP="00724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1E7" w:rsidRPr="000F19C6" w:rsidRDefault="007241E7" w:rsidP="00724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1E7" w:rsidRPr="000F19C6" w:rsidRDefault="007241E7" w:rsidP="00724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1E7" w:rsidRPr="000F19C6" w:rsidRDefault="007241E7" w:rsidP="00724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1E7" w:rsidRPr="000F19C6" w:rsidRDefault="007241E7" w:rsidP="00724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1E7" w:rsidRPr="000F19C6" w:rsidRDefault="007241E7" w:rsidP="00724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1E7" w:rsidRPr="000F19C6" w:rsidRDefault="007241E7" w:rsidP="00724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1E7" w:rsidRPr="000F19C6" w:rsidRDefault="007241E7" w:rsidP="00724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1E7" w:rsidRPr="000F19C6" w:rsidRDefault="007241E7" w:rsidP="00724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1E7" w:rsidRPr="000F19C6" w:rsidRDefault="007241E7" w:rsidP="00724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1E7" w:rsidRPr="00725BCC" w:rsidRDefault="007241E7" w:rsidP="00724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lang w:eastAsia="mk-MK"/>
              </w:rPr>
              <w:t>20.610</w:t>
            </w:r>
          </w:p>
        </w:tc>
      </w:tr>
      <w:tr w:rsidR="007241E7" w:rsidRPr="00F7736F" w:rsidTr="00BD5B9D">
        <w:trPr>
          <w:trHeight w:val="340"/>
        </w:trPr>
        <w:tc>
          <w:tcPr>
            <w:tcW w:w="35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1E7" w:rsidRPr="00F7736F" w:rsidRDefault="007241E7" w:rsidP="007241E7">
            <w:pPr>
              <w:spacing w:after="0" w:line="240" w:lineRule="auto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Капитал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41E7" w:rsidRPr="000F19C6" w:rsidRDefault="007241E7" w:rsidP="00724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1E7" w:rsidRPr="000F19C6" w:rsidRDefault="007241E7" w:rsidP="00724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1E7" w:rsidRPr="000F19C6" w:rsidRDefault="007241E7" w:rsidP="00724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1E7" w:rsidRPr="000F19C6" w:rsidRDefault="007241E7" w:rsidP="00724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1E7" w:rsidRPr="000F19C6" w:rsidRDefault="007241E7" w:rsidP="00724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1E7" w:rsidRPr="000F19C6" w:rsidRDefault="007241E7" w:rsidP="00724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1E7" w:rsidRPr="000F19C6" w:rsidRDefault="007241E7" w:rsidP="00724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1E7" w:rsidRPr="000F19C6" w:rsidRDefault="007241E7" w:rsidP="00724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1E7" w:rsidRPr="000F19C6" w:rsidRDefault="007241E7" w:rsidP="00724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1E7" w:rsidRPr="000F19C6" w:rsidRDefault="007241E7" w:rsidP="00724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1E7" w:rsidRPr="000F19C6" w:rsidRDefault="007241E7" w:rsidP="00724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1E7" w:rsidRPr="000F19C6" w:rsidRDefault="007241E7" w:rsidP="00724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1E7" w:rsidRPr="00725BCC" w:rsidRDefault="007241E7" w:rsidP="00724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lang w:eastAsia="mk-MK"/>
              </w:rPr>
              <w:t>2.934.048</w:t>
            </w:r>
          </w:p>
        </w:tc>
      </w:tr>
      <w:tr w:rsidR="007241E7" w:rsidRPr="00F7736F" w:rsidTr="00BD5B9D">
        <w:trPr>
          <w:trHeight w:val="340"/>
        </w:trPr>
        <w:tc>
          <w:tcPr>
            <w:tcW w:w="35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1E7" w:rsidRPr="00F7736F" w:rsidRDefault="007241E7" w:rsidP="007241E7">
            <w:pPr>
              <w:spacing w:after="0" w:line="240" w:lineRule="auto"/>
              <w:rPr>
                <w:rFonts w:ascii="Calibri" w:eastAsia="Times New Roman" w:hAnsi="Calibri" w:cs="Calibri"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lang w:eastAsia="mk-MK"/>
              </w:rPr>
              <w:t>Исплатена дивиденда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41E7" w:rsidRPr="000F19C6" w:rsidRDefault="007241E7" w:rsidP="00724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1E7" w:rsidRPr="000F19C6" w:rsidRDefault="007241E7" w:rsidP="00724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1E7" w:rsidRPr="000F19C6" w:rsidRDefault="007241E7" w:rsidP="00724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1E7" w:rsidRPr="000F19C6" w:rsidRDefault="007241E7" w:rsidP="00724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1E7" w:rsidRPr="000F19C6" w:rsidRDefault="007241E7" w:rsidP="00724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1E7" w:rsidRPr="000F19C6" w:rsidRDefault="007241E7" w:rsidP="00724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1E7" w:rsidRPr="000F19C6" w:rsidRDefault="007241E7" w:rsidP="00724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241E7" w:rsidRPr="000F19C6" w:rsidRDefault="007241E7" w:rsidP="00724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1E7" w:rsidRPr="000F19C6" w:rsidRDefault="007241E7" w:rsidP="00724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1E7" w:rsidRPr="000F19C6" w:rsidRDefault="007241E7" w:rsidP="00724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1E7" w:rsidRPr="000F19C6" w:rsidRDefault="007241E7" w:rsidP="00724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1E7" w:rsidRPr="000F19C6" w:rsidRDefault="007241E7" w:rsidP="00724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41E7" w:rsidRPr="00725BCC" w:rsidRDefault="007241E7" w:rsidP="007241E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725BCC">
              <w:rPr>
                <w:rFonts w:ascii="Calibri" w:eastAsia="Times New Roman" w:hAnsi="Calibri" w:cs="Calibri"/>
                <w:b/>
                <w:lang w:eastAsia="mk-MK"/>
              </w:rPr>
              <w:t>0</w:t>
            </w:r>
          </w:p>
        </w:tc>
      </w:tr>
      <w:tr w:rsidR="00E81583" w:rsidRPr="00F7736F" w:rsidTr="00E81583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583" w:rsidRPr="00F7736F" w:rsidRDefault="00E81583" w:rsidP="00E815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bCs/>
                <w:lang w:eastAsia="mk-MK"/>
              </w:rPr>
              <w:t>Нето зголемување / намалување на паричните текови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1583" w:rsidRPr="00EF25FE" w:rsidRDefault="00E81583" w:rsidP="00E81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mk-MK"/>
              </w:rPr>
              <w:t>-697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583" w:rsidRPr="00EF25FE" w:rsidRDefault="00E81583" w:rsidP="00E81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mk-MK"/>
              </w:rPr>
              <w:t>-2.263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583" w:rsidRPr="00EF25FE" w:rsidRDefault="00E81583" w:rsidP="00E81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mk-MK"/>
              </w:rPr>
              <w:t>2.849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583" w:rsidRPr="003F5997" w:rsidRDefault="00E81583" w:rsidP="00E81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3F5997">
              <w:rPr>
                <w:rFonts w:ascii="Calibri" w:eastAsia="Times New Roman" w:hAnsi="Calibri" w:cs="Calibri"/>
                <w:b/>
                <w:lang w:eastAsia="mk-MK"/>
              </w:rPr>
              <w:t>-4.089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583" w:rsidRPr="003F5997" w:rsidRDefault="00E81583" w:rsidP="00E81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3F5997">
              <w:rPr>
                <w:rFonts w:ascii="Calibri" w:eastAsia="Times New Roman" w:hAnsi="Calibri" w:cs="Calibri"/>
                <w:b/>
                <w:lang w:eastAsia="mk-MK"/>
              </w:rPr>
              <w:t>895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583" w:rsidRPr="003F5997" w:rsidRDefault="00E81583" w:rsidP="00E81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3F5997">
              <w:rPr>
                <w:rFonts w:ascii="Calibri" w:eastAsia="Times New Roman" w:hAnsi="Calibri" w:cs="Calibri"/>
                <w:b/>
                <w:lang w:eastAsia="mk-MK"/>
              </w:rPr>
              <w:t>1.522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583" w:rsidRPr="000F19C6" w:rsidRDefault="00E81583" w:rsidP="00E81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1583" w:rsidRPr="000F19C6" w:rsidRDefault="00E81583" w:rsidP="00E81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583" w:rsidRPr="000F19C6" w:rsidRDefault="00E81583" w:rsidP="00E81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583" w:rsidRPr="000F19C6" w:rsidRDefault="00E81583" w:rsidP="00E81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583" w:rsidRPr="000F19C6" w:rsidRDefault="00E81583" w:rsidP="00E81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583" w:rsidRPr="000F19C6" w:rsidRDefault="00E81583" w:rsidP="00E81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583" w:rsidRPr="00725BCC" w:rsidRDefault="00E81583" w:rsidP="00E81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mk-MK"/>
              </w:rPr>
              <w:t>-1.783</w:t>
            </w:r>
          </w:p>
        </w:tc>
      </w:tr>
      <w:tr w:rsidR="00E81583" w:rsidRPr="00F7736F" w:rsidTr="00E81583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81583" w:rsidRPr="00F7736F" w:rsidRDefault="00E81583" w:rsidP="00E815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bCs/>
                <w:lang w:eastAsia="mk-MK"/>
              </w:rPr>
              <w:t>Парични средства на почетокот на периодот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81583" w:rsidRPr="00531F9F" w:rsidRDefault="00E81583" w:rsidP="00E81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mk-MK"/>
              </w:rPr>
              <w:t>7.574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583" w:rsidRPr="00EF25FE" w:rsidRDefault="00E81583" w:rsidP="00E81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mk-MK"/>
              </w:rPr>
              <w:t>6.877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583" w:rsidRPr="00EF25FE" w:rsidRDefault="00E81583" w:rsidP="00E81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mk-MK"/>
              </w:rPr>
              <w:t>4.614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583" w:rsidRPr="003F5997" w:rsidRDefault="00E81583" w:rsidP="00E81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3F5997">
              <w:rPr>
                <w:rFonts w:ascii="Calibri" w:eastAsia="Times New Roman" w:hAnsi="Calibri" w:cs="Calibri"/>
                <w:b/>
                <w:lang w:eastAsia="mk-MK"/>
              </w:rPr>
              <w:t>7.463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583" w:rsidRPr="003F5997" w:rsidRDefault="00E81583" w:rsidP="00E81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3F5997">
              <w:rPr>
                <w:rFonts w:ascii="Calibri" w:eastAsia="Times New Roman" w:hAnsi="Calibri" w:cs="Calibri"/>
                <w:b/>
                <w:lang w:eastAsia="mk-MK"/>
              </w:rPr>
              <w:t>3.374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583" w:rsidRPr="003F5997" w:rsidRDefault="00E81583" w:rsidP="00E81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3F5997">
              <w:rPr>
                <w:rFonts w:ascii="Calibri" w:eastAsia="Times New Roman" w:hAnsi="Calibri" w:cs="Calibri"/>
                <w:b/>
                <w:lang w:eastAsia="mk-MK"/>
              </w:rPr>
              <w:t>4.269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583" w:rsidRPr="000F19C6" w:rsidRDefault="00E81583" w:rsidP="00E81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1583" w:rsidRPr="000F19C6" w:rsidRDefault="00E81583" w:rsidP="00E81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583" w:rsidRPr="000F19C6" w:rsidRDefault="00E81583" w:rsidP="00E81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583" w:rsidRPr="000F19C6" w:rsidRDefault="00E81583" w:rsidP="00E81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583" w:rsidRPr="000F19C6" w:rsidRDefault="00E81583" w:rsidP="00E81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583" w:rsidRPr="000F19C6" w:rsidRDefault="00E81583" w:rsidP="00E81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583" w:rsidRPr="00725BCC" w:rsidRDefault="00E81583" w:rsidP="00E81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mk-MK"/>
              </w:rPr>
              <w:t>7.574</w:t>
            </w:r>
          </w:p>
        </w:tc>
      </w:tr>
      <w:tr w:rsidR="00E81583" w:rsidRPr="00F7736F" w:rsidTr="00E81583">
        <w:trPr>
          <w:trHeight w:val="340"/>
        </w:trPr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81583" w:rsidRPr="00F7736F" w:rsidRDefault="00E81583" w:rsidP="00E8158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 w:rsidRPr="00F7736F">
              <w:rPr>
                <w:rFonts w:ascii="Calibri" w:eastAsia="Times New Roman" w:hAnsi="Calibri" w:cs="Calibri"/>
                <w:b/>
                <w:bCs/>
                <w:lang w:eastAsia="mk-MK"/>
              </w:rPr>
              <w:t>Парични средства на крајот на периодот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E81583" w:rsidRPr="00EF25FE" w:rsidRDefault="00E81583" w:rsidP="00E81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mk-MK"/>
              </w:rPr>
              <w:t>6.877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583" w:rsidRPr="00EF25FE" w:rsidRDefault="00E81583" w:rsidP="00E81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mk-MK"/>
              </w:rPr>
              <w:t>4.614</w:t>
            </w:r>
          </w:p>
        </w:tc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583" w:rsidRPr="00EF25FE" w:rsidRDefault="00E81583" w:rsidP="00E81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mk-MK"/>
              </w:rPr>
              <w:t>7.463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583" w:rsidRPr="003F5997" w:rsidRDefault="00E81583" w:rsidP="00E81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3F5997">
              <w:rPr>
                <w:rFonts w:ascii="Calibri" w:eastAsia="Times New Roman" w:hAnsi="Calibri" w:cs="Calibri"/>
                <w:b/>
                <w:lang w:eastAsia="mk-MK"/>
              </w:rPr>
              <w:t>3.374.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583" w:rsidRPr="003F5997" w:rsidRDefault="00E81583" w:rsidP="00E81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3F5997">
              <w:rPr>
                <w:rFonts w:ascii="Calibri" w:eastAsia="Times New Roman" w:hAnsi="Calibri" w:cs="Calibri"/>
                <w:b/>
                <w:lang w:eastAsia="mk-MK"/>
              </w:rPr>
              <w:t>4.269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583" w:rsidRPr="003F5997" w:rsidRDefault="00E81583" w:rsidP="00E81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mk-MK"/>
              </w:rPr>
            </w:pPr>
            <w:r w:rsidRPr="003F5997">
              <w:rPr>
                <w:rFonts w:ascii="Calibri" w:eastAsia="Times New Roman" w:hAnsi="Calibri" w:cs="Calibri"/>
                <w:b/>
                <w:lang w:eastAsia="mk-MK"/>
              </w:rPr>
              <w:t>5.791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583" w:rsidRPr="000F19C6" w:rsidRDefault="00E81583" w:rsidP="00E81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81583" w:rsidRPr="000F19C6" w:rsidRDefault="00E81583" w:rsidP="00E81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583" w:rsidRPr="000F19C6" w:rsidRDefault="00E81583" w:rsidP="00E81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583" w:rsidRPr="000F19C6" w:rsidRDefault="00E81583" w:rsidP="00E81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583" w:rsidRPr="000F19C6" w:rsidRDefault="00E81583" w:rsidP="00E81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583" w:rsidRPr="000F19C6" w:rsidRDefault="00E81583" w:rsidP="00E81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mk-MK"/>
              </w:rPr>
            </w:pPr>
            <w:r w:rsidRPr="000F19C6">
              <w:rPr>
                <w:rFonts w:ascii="Calibri" w:eastAsia="Times New Roman" w:hAnsi="Calibri" w:cs="Calibri"/>
                <w:lang w:eastAsia="mk-MK"/>
              </w:rPr>
              <w:t>0</w:t>
            </w:r>
          </w:p>
        </w:tc>
        <w:tc>
          <w:tcPr>
            <w:tcW w:w="11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1583" w:rsidRPr="00725BCC" w:rsidRDefault="00E81583" w:rsidP="00E8158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mk-MK"/>
              </w:rPr>
              <w:t>5.791</w:t>
            </w:r>
          </w:p>
        </w:tc>
      </w:tr>
    </w:tbl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78"/>
        <w:gridCol w:w="3694"/>
        <w:gridCol w:w="724"/>
        <w:gridCol w:w="3769"/>
      </w:tblGrid>
      <w:tr w:rsidR="00121D74" w:rsidRPr="00F7736F" w:rsidTr="00121D74">
        <w:trPr>
          <w:trHeight w:val="431"/>
          <w:jc w:val="center"/>
        </w:trPr>
        <w:tc>
          <w:tcPr>
            <w:tcW w:w="3369" w:type="dxa"/>
            <w:vMerge w:val="restart"/>
            <w:vAlign w:val="center"/>
          </w:tcPr>
          <w:p w:rsidR="00121D74" w:rsidRPr="00F7736F" w:rsidRDefault="00121D74" w:rsidP="00F7736F">
            <w:pPr>
              <w:tabs>
                <w:tab w:val="left" w:pos="1276"/>
              </w:tabs>
              <w:jc w:val="center"/>
            </w:pPr>
            <w:r w:rsidRPr="00F7736F">
              <w:lastRenderedPageBreak/>
              <w:t>Показател на</w:t>
            </w:r>
          </w:p>
          <w:p w:rsidR="00121D74" w:rsidRPr="00F7736F" w:rsidRDefault="00121D74" w:rsidP="00F7736F">
            <w:pPr>
              <w:tabs>
                <w:tab w:val="left" w:pos="1276"/>
              </w:tabs>
              <w:jc w:val="center"/>
            </w:pPr>
            <w:r w:rsidRPr="00F7736F">
              <w:t>моментална ликвидност</w:t>
            </w:r>
          </w:p>
        </w:tc>
        <w:tc>
          <w:tcPr>
            <w:tcW w:w="678" w:type="dxa"/>
            <w:vMerge w:val="restart"/>
            <w:vAlign w:val="center"/>
          </w:tcPr>
          <w:p w:rsidR="00121D74" w:rsidRPr="00F7736F" w:rsidRDefault="00121D74" w:rsidP="00F7736F">
            <w:pPr>
              <w:tabs>
                <w:tab w:val="left" w:pos="1276"/>
              </w:tabs>
              <w:jc w:val="center"/>
            </w:pPr>
            <w:r w:rsidRPr="00F7736F">
              <w:t>=</w:t>
            </w:r>
          </w:p>
        </w:tc>
        <w:tc>
          <w:tcPr>
            <w:tcW w:w="3694" w:type="dxa"/>
            <w:tcBorders>
              <w:bottom w:val="single" w:sz="4" w:space="0" w:color="auto"/>
            </w:tcBorders>
          </w:tcPr>
          <w:p w:rsidR="00121D74" w:rsidRPr="00F7736F" w:rsidRDefault="00121D74" w:rsidP="00F7736F">
            <w:pPr>
              <w:tabs>
                <w:tab w:val="left" w:pos="1276"/>
              </w:tabs>
              <w:jc w:val="center"/>
            </w:pPr>
            <w:r w:rsidRPr="00F7736F">
              <w:t>Пари и парични еквиваленти</w:t>
            </w:r>
          </w:p>
        </w:tc>
        <w:tc>
          <w:tcPr>
            <w:tcW w:w="724" w:type="dxa"/>
            <w:vMerge w:val="restart"/>
            <w:vAlign w:val="center"/>
          </w:tcPr>
          <w:p w:rsidR="00121D74" w:rsidRPr="00F7736F" w:rsidRDefault="00121D74" w:rsidP="00F7736F">
            <w:pPr>
              <w:tabs>
                <w:tab w:val="left" w:pos="1276"/>
              </w:tabs>
              <w:jc w:val="center"/>
            </w:pPr>
            <w:r w:rsidRPr="00F7736F">
              <w:t>=</w:t>
            </w:r>
          </w:p>
        </w:tc>
        <w:tc>
          <w:tcPr>
            <w:tcW w:w="3769" w:type="dxa"/>
            <w:vMerge w:val="restart"/>
            <w:vAlign w:val="center"/>
          </w:tcPr>
          <w:p w:rsidR="00121D74" w:rsidRPr="00F7736F" w:rsidRDefault="00121D74" w:rsidP="00F7736F">
            <w:pPr>
              <w:tabs>
                <w:tab w:val="left" w:pos="1276"/>
              </w:tabs>
            </w:pPr>
            <w:r w:rsidRPr="00F7736F">
              <w:t xml:space="preserve"> ххххх </w:t>
            </w:r>
          </w:p>
          <w:p w:rsidR="00121D74" w:rsidRDefault="00121D74" w:rsidP="00F7736F">
            <w:pPr>
              <w:tabs>
                <w:tab w:val="left" w:pos="1276"/>
              </w:tabs>
              <w:rPr>
                <w:lang w:val="en-US"/>
              </w:rPr>
            </w:pPr>
            <w:r w:rsidRPr="00F7736F">
              <w:t>(прифатливо  е 1 и повеќе од 1)</w:t>
            </w:r>
          </w:p>
          <w:p w:rsidR="005A2C99" w:rsidRPr="005A2C99" w:rsidRDefault="005A2C99" w:rsidP="00F7736F">
            <w:pPr>
              <w:tabs>
                <w:tab w:val="left" w:pos="1276"/>
              </w:tabs>
              <w:rPr>
                <w:lang w:val="en-US"/>
              </w:rPr>
            </w:pPr>
          </w:p>
        </w:tc>
      </w:tr>
      <w:tr w:rsidR="00121D74" w:rsidTr="00121D74">
        <w:trPr>
          <w:trHeight w:val="569"/>
          <w:jc w:val="center"/>
        </w:trPr>
        <w:tc>
          <w:tcPr>
            <w:tcW w:w="3369" w:type="dxa"/>
            <w:vMerge/>
          </w:tcPr>
          <w:p w:rsidR="00121D74" w:rsidRPr="00F7736F" w:rsidRDefault="00121D74" w:rsidP="00F7736F">
            <w:pPr>
              <w:tabs>
                <w:tab w:val="left" w:pos="1276"/>
              </w:tabs>
            </w:pPr>
          </w:p>
        </w:tc>
        <w:tc>
          <w:tcPr>
            <w:tcW w:w="678" w:type="dxa"/>
            <w:vMerge/>
          </w:tcPr>
          <w:p w:rsidR="00121D74" w:rsidRPr="00F7736F" w:rsidRDefault="00121D74" w:rsidP="00F7736F">
            <w:pPr>
              <w:tabs>
                <w:tab w:val="left" w:pos="1276"/>
              </w:tabs>
            </w:pPr>
          </w:p>
        </w:tc>
        <w:tc>
          <w:tcPr>
            <w:tcW w:w="3694" w:type="dxa"/>
            <w:tcBorders>
              <w:top w:val="single" w:sz="4" w:space="0" w:color="auto"/>
            </w:tcBorders>
          </w:tcPr>
          <w:p w:rsidR="00121D74" w:rsidRDefault="00121D74" w:rsidP="00F7736F">
            <w:pPr>
              <w:tabs>
                <w:tab w:val="left" w:pos="1276"/>
              </w:tabs>
              <w:jc w:val="center"/>
            </w:pPr>
            <w:r w:rsidRPr="00F7736F">
              <w:t>Краткорочни обврски</w:t>
            </w:r>
          </w:p>
        </w:tc>
        <w:tc>
          <w:tcPr>
            <w:tcW w:w="724" w:type="dxa"/>
            <w:vMerge/>
          </w:tcPr>
          <w:p w:rsidR="00121D74" w:rsidRDefault="00121D74" w:rsidP="00F7736F">
            <w:pPr>
              <w:tabs>
                <w:tab w:val="left" w:pos="1276"/>
              </w:tabs>
            </w:pPr>
          </w:p>
        </w:tc>
        <w:tc>
          <w:tcPr>
            <w:tcW w:w="3769" w:type="dxa"/>
            <w:vMerge/>
          </w:tcPr>
          <w:p w:rsidR="00121D74" w:rsidRDefault="00121D74" w:rsidP="00F7736F">
            <w:pPr>
              <w:tabs>
                <w:tab w:val="left" w:pos="1276"/>
              </w:tabs>
            </w:pPr>
          </w:p>
        </w:tc>
      </w:tr>
    </w:tbl>
    <w:p w:rsidR="001073FB" w:rsidRDefault="001073FB" w:rsidP="00F7736F">
      <w:pPr>
        <w:tabs>
          <w:tab w:val="left" w:pos="1276"/>
        </w:tabs>
      </w:pPr>
    </w:p>
    <w:p w:rsidR="008908C1" w:rsidRDefault="008908C1" w:rsidP="00F7736F">
      <w:pPr>
        <w:tabs>
          <w:tab w:val="left" w:pos="1276"/>
        </w:tabs>
      </w:pPr>
    </w:p>
    <w:p w:rsidR="001073FB" w:rsidRDefault="008908C1" w:rsidP="008908C1">
      <w:pPr>
        <w:tabs>
          <w:tab w:val="left" w:pos="1276"/>
        </w:tabs>
        <w:jc w:val="center"/>
        <w:rPr>
          <w:b/>
          <w:lang w:val="en-US"/>
        </w:rPr>
      </w:pPr>
      <w:r w:rsidRPr="008908C1">
        <w:rPr>
          <w:b/>
        </w:rPr>
        <w:t xml:space="preserve"> ГРАФИЧКИ ПРИКАЗ НА ПАРИЧНИ ТЕКОВИ, ПО МЕСЕЦИ</w:t>
      </w:r>
    </w:p>
    <w:p w:rsidR="00CA5034" w:rsidRPr="00CA5034" w:rsidRDefault="00E81583" w:rsidP="008908C1">
      <w:pPr>
        <w:tabs>
          <w:tab w:val="left" w:pos="1276"/>
        </w:tabs>
        <w:jc w:val="center"/>
        <w:rPr>
          <w:b/>
          <w:lang w:val="en-US"/>
        </w:rPr>
      </w:pPr>
      <w:r w:rsidRPr="004A6F61">
        <w:rPr>
          <w:noProof/>
          <w:lang w:val="en-US"/>
        </w:rPr>
        <w:drawing>
          <wp:inline distT="0" distB="0" distL="0" distR="0" wp14:anchorId="61DA3243" wp14:editId="0AC72DCD">
            <wp:extent cx="6115050" cy="3562350"/>
            <wp:effectExtent l="0" t="0" r="0" b="0"/>
            <wp:docPr id="4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A5034" w:rsidRPr="00CA5034" w:rsidRDefault="00CA5034" w:rsidP="008908C1">
      <w:pPr>
        <w:tabs>
          <w:tab w:val="left" w:pos="1276"/>
        </w:tabs>
        <w:jc w:val="center"/>
        <w:rPr>
          <w:b/>
          <w:lang w:val="en-US"/>
        </w:rPr>
      </w:pPr>
    </w:p>
    <w:p w:rsidR="00F7736F" w:rsidRDefault="00F7736F" w:rsidP="008908C1">
      <w:pPr>
        <w:tabs>
          <w:tab w:val="left" w:pos="1276"/>
        </w:tabs>
        <w:jc w:val="center"/>
      </w:pPr>
    </w:p>
    <w:tbl>
      <w:tblPr>
        <w:tblW w:w="151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10"/>
        <w:gridCol w:w="626"/>
        <w:gridCol w:w="1158"/>
        <w:gridCol w:w="993"/>
        <w:gridCol w:w="992"/>
        <w:gridCol w:w="567"/>
        <w:gridCol w:w="1026"/>
        <w:gridCol w:w="850"/>
        <w:gridCol w:w="533"/>
        <w:gridCol w:w="851"/>
        <w:gridCol w:w="850"/>
        <w:gridCol w:w="851"/>
        <w:gridCol w:w="850"/>
        <w:gridCol w:w="851"/>
        <w:gridCol w:w="850"/>
        <w:gridCol w:w="993"/>
        <w:gridCol w:w="709"/>
        <w:gridCol w:w="708"/>
      </w:tblGrid>
      <w:tr w:rsidR="005D1E2A" w:rsidRPr="005D1E2A" w:rsidTr="00FB20F4">
        <w:trPr>
          <w:trHeight w:val="283"/>
        </w:trPr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D1E2A" w:rsidRPr="005D1E2A" w:rsidRDefault="005D1E2A" w:rsidP="005D1E2A">
            <w:pPr>
              <w:tabs>
                <w:tab w:val="left" w:pos="405"/>
                <w:tab w:val="right" w:pos="1355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sz w:val="20"/>
                <w:lang w:eastAsia="mk-MK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D1E2A" w:rsidRPr="005D1E2A" w:rsidRDefault="005D1E2A" w:rsidP="005D1E2A">
            <w:pPr>
              <w:tabs>
                <w:tab w:val="left" w:pos="405"/>
                <w:tab w:val="right" w:pos="1355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sz w:val="20"/>
                <w:lang w:eastAsia="mk-MK"/>
              </w:rPr>
            </w:pPr>
          </w:p>
        </w:tc>
        <w:tc>
          <w:tcPr>
            <w:tcW w:w="13632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D1E2A" w:rsidRPr="005D1E2A" w:rsidRDefault="005D1E2A" w:rsidP="005D1E2A">
            <w:pPr>
              <w:tabs>
                <w:tab w:val="left" w:pos="405"/>
                <w:tab w:val="right" w:pos="13557"/>
              </w:tabs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sz w:val="20"/>
                <w:lang w:eastAsia="mk-MK"/>
              </w:rPr>
            </w:pPr>
            <w:r w:rsidRPr="005D1E2A">
              <w:rPr>
                <w:rFonts w:ascii="Calibri" w:eastAsia="Times New Roman" w:hAnsi="Calibri" w:cs="Calibri"/>
                <w:i/>
                <w:sz w:val="20"/>
                <w:lang w:eastAsia="mk-MK"/>
              </w:rPr>
              <w:t>по квартали, во илјади денари</w:t>
            </w:r>
          </w:p>
        </w:tc>
      </w:tr>
      <w:tr w:rsidR="005D1E2A" w:rsidRPr="005D1E2A" w:rsidTr="00EB0C7D">
        <w:trPr>
          <w:trHeight w:val="555"/>
        </w:trPr>
        <w:tc>
          <w:tcPr>
            <w:tcW w:w="269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D1E2A" w:rsidRPr="005D1E2A" w:rsidRDefault="005D1E2A" w:rsidP="005D1E2A">
            <w:pPr>
              <w:pStyle w:val="Heading1"/>
            </w:pPr>
            <w:bookmarkStart w:id="8" w:name="_Toc532798617"/>
            <w:r w:rsidRPr="005D1E2A">
              <w:t>9. ПРЕГЛЕД НА КВАРТАЛНИ ПОДАТОЦИ</w:t>
            </w:r>
            <w:bookmarkEnd w:id="8"/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D1E2A" w:rsidRPr="005D1E2A" w:rsidRDefault="005D1E2A" w:rsidP="005D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lang w:eastAsia="mk-MK"/>
              </w:rPr>
            </w:pPr>
            <w:r w:rsidRPr="005D1E2A">
              <w:rPr>
                <w:rFonts w:ascii="Calibri" w:eastAsia="Times New Roman" w:hAnsi="Calibri" w:cs="Calibri"/>
                <w:b/>
                <w:sz w:val="24"/>
                <w:lang w:eastAsia="mk-MK"/>
              </w:rPr>
              <w:t>КВАРТАЛ 1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D1E2A" w:rsidRPr="005D1E2A" w:rsidRDefault="005D1E2A" w:rsidP="005D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lang w:eastAsia="mk-MK"/>
              </w:rPr>
            </w:pPr>
            <w:r w:rsidRPr="005D1E2A">
              <w:rPr>
                <w:rFonts w:ascii="Calibri" w:eastAsia="Times New Roman" w:hAnsi="Calibri" w:cs="Calibri"/>
                <w:b/>
                <w:sz w:val="24"/>
                <w:lang w:eastAsia="mk-MK"/>
              </w:rPr>
              <w:t>КВАРТАЛ 2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D1E2A" w:rsidRPr="005D1E2A" w:rsidRDefault="005D1E2A" w:rsidP="005D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lang w:eastAsia="mk-MK"/>
              </w:rPr>
            </w:pPr>
            <w:r w:rsidRPr="005D1E2A">
              <w:rPr>
                <w:rFonts w:ascii="Calibri" w:eastAsia="Times New Roman" w:hAnsi="Calibri" w:cs="Calibri"/>
                <w:b/>
                <w:sz w:val="24"/>
                <w:lang w:eastAsia="mk-MK"/>
              </w:rPr>
              <w:t>КВАРТАЛ 3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D1E2A" w:rsidRPr="005D1E2A" w:rsidRDefault="005D1E2A" w:rsidP="005D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lang w:eastAsia="mk-MK"/>
              </w:rPr>
            </w:pPr>
            <w:r w:rsidRPr="005D1E2A">
              <w:rPr>
                <w:rFonts w:ascii="Calibri" w:eastAsia="Times New Roman" w:hAnsi="Calibri" w:cs="Calibri"/>
                <w:b/>
                <w:sz w:val="24"/>
                <w:lang w:eastAsia="mk-MK"/>
              </w:rPr>
              <w:t>КВАРТАЛ 4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D1E2A" w:rsidRPr="005D1E2A" w:rsidRDefault="005D1E2A" w:rsidP="005D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4"/>
                <w:lang w:eastAsia="mk-MK"/>
              </w:rPr>
            </w:pPr>
            <w:r w:rsidRPr="005D1E2A">
              <w:rPr>
                <w:rFonts w:ascii="Calibri" w:eastAsia="Times New Roman" w:hAnsi="Calibri" w:cs="Calibri"/>
                <w:b/>
                <w:sz w:val="24"/>
                <w:lang w:eastAsia="mk-MK"/>
              </w:rPr>
              <w:t>ВКУПНО</w:t>
            </w:r>
          </w:p>
        </w:tc>
      </w:tr>
      <w:tr w:rsidR="005D1E2A" w:rsidRPr="005D1E2A" w:rsidTr="00E81583">
        <w:trPr>
          <w:trHeight w:val="850"/>
        </w:trPr>
        <w:tc>
          <w:tcPr>
            <w:tcW w:w="269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D1E2A" w:rsidRPr="005D1E2A" w:rsidRDefault="005D1E2A" w:rsidP="005D1E2A">
            <w:pPr>
              <w:pStyle w:val="Heading1"/>
              <w:spacing w:before="240"/>
              <w:rPr>
                <w:rFonts w:eastAsia="Times New Roman"/>
                <w:sz w:val="20"/>
                <w:lang w:eastAsia="mk-MK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5D1E2A" w:rsidRPr="005D1E2A" w:rsidRDefault="005D1E2A" w:rsidP="005D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lang w:eastAsia="mk-MK"/>
              </w:rPr>
            </w:pPr>
            <w:r w:rsidRPr="005D1E2A">
              <w:rPr>
                <w:rFonts w:ascii="Calibri" w:eastAsia="Times New Roman" w:hAnsi="Calibri" w:cs="Calibri"/>
                <w:b/>
                <w:sz w:val="20"/>
                <w:lang w:eastAsia="mk-MK"/>
              </w:rPr>
              <w:t>План</w:t>
            </w:r>
            <w:r w:rsidR="00FB20F4">
              <w:rPr>
                <w:rStyle w:val="FootnoteReference"/>
                <w:rFonts w:ascii="Calibri" w:eastAsia="Times New Roman" w:hAnsi="Calibri" w:cs="Calibri"/>
                <w:b/>
                <w:sz w:val="20"/>
                <w:lang w:eastAsia="mk-MK"/>
              </w:rPr>
              <w:footnoteReference w:id="1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D1E2A" w:rsidRPr="005D1E2A" w:rsidRDefault="005D1E2A" w:rsidP="005D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lang w:eastAsia="mk-MK"/>
              </w:rPr>
            </w:pPr>
            <w:r w:rsidRPr="005D1E2A">
              <w:rPr>
                <w:rFonts w:ascii="Calibri" w:eastAsia="Times New Roman" w:hAnsi="Calibri" w:cs="Calibri"/>
                <w:b/>
                <w:sz w:val="20"/>
                <w:lang w:eastAsia="mk-MK"/>
              </w:rPr>
              <w:t>Реали</w:t>
            </w:r>
            <w:r>
              <w:rPr>
                <w:rFonts w:ascii="Calibri" w:eastAsia="Times New Roman" w:hAnsi="Calibri" w:cs="Calibri"/>
                <w:b/>
                <w:sz w:val="20"/>
                <w:lang w:eastAsia="mk-MK"/>
              </w:rPr>
              <w:t>-</w:t>
            </w:r>
            <w:r w:rsidRPr="005D1E2A">
              <w:rPr>
                <w:rFonts w:ascii="Calibri" w:eastAsia="Times New Roman" w:hAnsi="Calibri" w:cs="Calibri"/>
                <w:b/>
                <w:sz w:val="20"/>
                <w:lang w:eastAsia="mk-MK"/>
              </w:rPr>
              <w:t>зација</w:t>
            </w:r>
            <w:r w:rsidR="00FB20F4">
              <w:rPr>
                <w:rStyle w:val="FootnoteReference"/>
                <w:rFonts w:ascii="Calibri" w:eastAsia="Times New Roman" w:hAnsi="Calibri" w:cs="Calibri"/>
                <w:b/>
                <w:sz w:val="20"/>
                <w:lang w:eastAsia="mk-MK"/>
              </w:rPr>
              <w:footnoteReference w:id="2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D1E2A" w:rsidRPr="005D1E2A" w:rsidRDefault="005D1E2A" w:rsidP="005D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lang w:eastAsia="mk-MK"/>
              </w:rPr>
            </w:pPr>
            <w:r w:rsidRPr="005D1E2A">
              <w:rPr>
                <w:rFonts w:ascii="Calibri" w:eastAsia="Times New Roman" w:hAnsi="Calibri" w:cs="Calibri"/>
                <w:b/>
                <w:sz w:val="20"/>
                <w:lang w:eastAsia="mk-MK"/>
              </w:rPr>
              <w:t>Промена (%)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D1E2A" w:rsidRPr="005D1E2A" w:rsidRDefault="005D1E2A" w:rsidP="005D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lang w:eastAsia="mk-MK"/>
              </w:rPr>
            </w:pPr>
            <w:r w:rsidRPr="005D1E2A">
              <w:rPr>
                <w:rFonts w:ascii="Calibri" w:eastAsia="Times New Roman" w:hAnsi="Calibri" w:cs="Calibri"/>
                <w:b/>
                <w:sz w:val="20"/>
                <w:lang w:eastAsia="mk-MK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D1E2A" w:rsidRPr="005D1E2A" w:rsidRDefault="005D1E2A" w:rsidP="005D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lang w:eastAsia="mk-MK"/>
              </w:rPr>
            </w:pPr>
            <w:r w:rsidRPr="005D1E2A">
              <w:rPr>
                <w:rFonts w:ascii="Calibri" w:eastAsia="Times New Roman" w:hAnsi="Calibri" w:cs="Calibri"/>
                <w:b/>
                <w:sz w:val="20"/>
                <w:lang w:eastAsia="mk-MK"/>
              </w:rPr>
              <w:t>Реали</w:t>
            </w:r>
            <w:r>
              <w:rPr>
                <w:rFonts w:ascii="Calibri" w:eastAsia="Times New Roman" w:hAnsi="Calibri" w:cs="Calibri"/>
                <w:b/>
                <w:sz w:val="20"/>
                <w:lang w:eastAsia="mk-MK"/>
              </w:rPr>
              <w:t>-</w:t>
            </w:r>
            <w:r w:rsidRPr="005D1E2A">
              <w:rPr>
                <w:rFonts w:ascii="Calibri" w:eastAsia="Times New Roman" w:hAnsi="Calibri" w:cs="Calibri"/>
                <w:b/>
                <w:sz w:val="20"/>
                <w:lang w:eastAsia="mk-MK"/>
              </w:rPr>
              <w:t>зација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D1E2A" w:rsidRPr="005D1E2A" w:rsidRDefault="005D1E2A" w:rsidP="005D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lang w:eastAsia="mk-MK"/>
              </w:rPr>
            </w:pPr>
            <w:r w:rsidRPr="005D1E2A">
              <w:rPr>
                <w:rFonts w:ascii="Calibri" w:eastAsia="Times New Roman" w:hAnsi="Calibri" w:cs="Calibri"/>
                <w:b/>
                <w:sz w:val="20"/>
                <w:lang w:eastAsia="mk-MK"/>
              </w:rPr>
              <w:t>Промена (%)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D1E2A" w:rsidRPr="005D1E2A" w:rsidRDefault="005D1E2A" w:rsidP="005D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lang w:eastAsia="mk-MK"/>
              </w:rPr>
            </w:pPr>
            <w:r w:rsidRPr="005D1E2A">
              <w:rPr>
                <w:rFonts w:ascii="Calibri" w:eastAsia="Times New Roman" w:hAnsi="Calibri" w:cs="Calibri"/>
                <w:b/>
                <w:sz w:val="20"/>
                <w:lang w:eastAsia="mk-MK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D1E2A" w:rsidRPr="005D1E2A" w:rsidRDefault="005D1E2A" w:rsidP="005D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lang w:eastAsia="mk-MK"/>
              </w:rPr>
            </w:pPr>
            <w:r w:rsidRPr="005D1E2A">
              <w:rPr>
                <w:rFonts w:ascii="Calibri" w:eastAsia="Times New Roman" w:hAnsi="Calibri" w:cs="Calibri"/>
                <w:b/>
                <w:sz w:val="20"/>
                <w:lang w:eastAsia="mk-MK"/>
              </w:rPr>
              <w:t>Реали</w:t>
            </w:r>
            <w:r>
              <w:rPr>
                <w:rFonts w:ascii="Calibri" w:eastAsia="Times New Roman" w:hAnsi="Calibri" w:cs="Calibri"/>
                <w:b/>
                <w:sz w:val="20"/>
                <w:lang w:eastAsia="mk-MK"/>
              </w:rPr>
              <w:t>-</w:t>
            </w:r>
            <w:r w:rsidRPr="005D1E2A">
              <w:rPr>
                <w:rFonts w:ascii="Calibri" w:eastAsia="Times New Roman" w:hAnsi="Calibri" w:cs="Calibri"/>
                <w:b/>
                <w:sz w:val="20"/>
                <w:lang w:eastAsia="mk-MK"/>
              </w:rPr>
              <w:t>зација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D1E2A" w:rsidRPr="005D1E2A" w:rsidRDefault="005D1E2A" w:rsidP="005D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lang w:eastAsia="mk-MK"/>
              </w:rPr>
            </w:pPr>
            <w:r w:rsidRPr="005D1E2A">
              <w:rPr>
                <w:rFonts w:ascii="Calibri" w:eastAsia="Times New Roman" w:hAnsi="Calibri" w:cs="Calibri"/>
                <w:b/>
                <w:sz w:val="20"/>
                <w:lang w:eastAsia="mk-MK"/>
              </w:rPr>
              <w:t>Промена (%)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D1E2A" w:rsidRPr="005D1E2A" w:rsidRDefault="005D1E2A" w:rsidP="005D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lang w:eastAsia="mk-MK"/>
              </w:rPr>
            </w:pPr>
            <w:r w:rsidRPr="005D1E2A">
              <w:rPr>
                <w:rFonts w:ascii="Calibri" w:eastAsia="Times New Roman" w:hAnsi="Calibri" w:cs="Calibri"/>
                <w:b/>
                <w:sz w:val="20"/>
                <w:lang w:eastAsia="mk-MK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D1E2A" w:rsidRPr="005D1E2A" w:rsidRDefault="005D1E2A" w:rsidP="005D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lang w:eastAsia="mk-MK"/>
              </w:rPr>
            </w:pPr>
            <w:r w:rsidRPr="005D1E2A">
              <w:rPr>
                <w:rFonts w:ascii="Calibri" w:eastAsia="Times New Roman" w:hAnsi="Calibri" w:cs="Calibri"/>
                <w:b/>
                <w:sz w:val="20"/>
                <w:lang w:eastAsia="mk-MK"/>
              </w:rPr>
              <w:t>Реали</w:t>
            </w:r>
            <w:r>
              <w:rPr>
                <w:rFonts w:ascii="Calibri" w:eastAsia="Times New Roman" w:hAnsi="Calibri" w:cs="Calibri"/>
                <w:b/>
                <w:sz w:val="20"/>
                <w:lang w:eastAsia="mk-MK"/>
              </w:rPr>
              <w:t>-</w:t>
            </w:r>
            <w:r w:rsidRPr="005D1E2A">
              <w:rPr>
                <w:rFonts w:ascii="Calibri" w:eastAsia="Times New Roman" w:hAnsi="Calibri" w:cs="Calibri"/>
                <w:b/>
                <w:sz w:val="20"/>
                <w:lang w:eastAsia="mk-MK"/>
              </w:rPr>
              <w:t>зација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D1E2A" w:rsidRPr="005D1E2A" w:rsidRDefault="005D1E2A" w:rsidP="005D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lang w:eastAsia="mk-MK"/>
              </w:rPr>
            </w:pPr>
            <w:r w:rsidRPr="005D1E2A">
              <w:rPr>
                <w:rFonts w:ascii="Calibri" w:eastAsia="Times New Roman" w:hAnsi="Calibri" w:cs="Calibri"/>
                <w:b/>
                <w:sz w:val="20"/>
                <w:lang w:eastAsia="mk-MK"/>
              </w:rPr>
              <w:t>Промена (%)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D1E2A" w:rsidRPr="005D1E2A" w:rsidRDefault="005D1E2A" w:rsidP="004F4C5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sz w:val="20"/>
                <w:lang w:eastAsia="mk-MK"/>
              </w:rPr>
              <w:t>План</w:t>
            </w:r>
            <w:r w:rsidR="005C7914">
              <w:rPr>
                <w:rFonts w:ascii="Calibri" w:eastAsia="Times New Roman" w:hAnsi="Calibri" w:cs="Calibri"/>
                <w:b/>
                <w:sz w:val="20"/>
                <w:lang w:eastAsia="mk-MK"/>
              </w:rPr>
              <w:t xml:space="preserve"> 20</w:t>
            </w:r>
            <w:r w:rsidR="00410AF7">
              <w:rPr>
                <w:rFonts w:ascii="Calibri" w:eastAsia="Times New Roman" w:hAnsi="Calibri" w:cs="Calibri"/>
                <w:b/>
                <w:sz w:val="20"/>
                <w:lang w:eastAsia="mk-MK"/>
              </w:rPr>
              <w:t>2</w:t>
            </w:r>
            <w:r w:rsidR="004F4C5C">
              <w:rPr>
                <w:rFonts w:ascii="Calibri" w:eastAsia="Times New Roman" w:hAnsi="Calibri" w:cs="Calibri"/>
                <w:b/>
                <w:sz w:val="20"/>
                <w:lang w:eastAsia="mk-MK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D1E2A" w:rsidRPr="005D1E2A" w:rsidRDefault="005D1E2A" w:rsidP="005D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b/>
                <w:sz w:val="20"/>
                <w:lang w:eastAsia="mk-MK"/>
              </w:rPr>
              <w:t>Реали-зација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5D1E2A" w:rsidRPr="005D1E2A" w:rsidRDefault="005D1E2A" w:rsidP="005D1E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lang w:eastAsia="mk-MK"/>
              </w:rPr>
            </w:pPr>
            <w:r w:rsidRPr="005D1E2A">
              <w:rPr>
                <w:rFonts w:ascii="Calibri" w:eastAsia="Times New Roman" w:hAnsi="Calibri" w:cs="Calibri"/>
                <w:b/>
                <w:sz w:val="20"/>
                <w:lang w:eastAsia="mk-MK"/>
              </w:rPr>
              <w:t>Промена (%)</w:t>
            </w:r>
          </w:p>
        </w:tc>
      </w:tr>
      <w:tr w:rsidR="00BA5A91" w:rsidRPr="005D1E2A" w:rsidTr="00E81583">
        <w:trPr>
          <w:trHeight w:val="397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91" w:rsidRPr="00FB20F4" w:rsidRDefault="00BA5A91" w:rsidP="00BA5A91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mk-MK"/>
              </w:rPr>
            </w:pPr>
            <w:r w:rsidRPr="00FB20F4">
              <w:rPr>
                <w:rFonts w:ascii="Calibri" w:eastAsia="Times New Roman" w:hAnsi="Calibri" w:cs="Calibri"/>
                <w:sz w:val="20"/>
                <w:lang w:eastAsia="mk-MK"/>
              </w:rPr>
              <w:t>Тековна актива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A5A91" w:rsidRPr="00FB20F4" w:rsidRDefault="00BA5A91" w:rsidP="00BA5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3.201759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A91" w:rsidRPr="00FB20F4" w:rsidRDefault="00BA5A91" w:rsidP="00BA5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3.189815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A91" w:rsidRPr="00FB20F4" w:rsidRDefault="00BA5A91" w:rsidP="00BA5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100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A91" w:rsidRPr="00FB20F4" w:rsidRDefault="00BA5A91" w:rsidP="00BA5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3.201759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A91" w:rsidRPr="00DE5F23" w:rsidRDefault="00BA5A91" w:rsidP="00BA5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mk-MK"/>
              </w:rPr>
            </w:pPr>
            <w:r w:rsidRPr="00DE5F23">
              <w:rPr>
                <w:rFonts w:ascii="Calibri" w:eastAsia="Times New Roman" w:hAnsi="Calibri" w:cs="Calibri"/>
                <w:sz w:val="16"/>
                <w:szCs w:val="16"/>
                <w:lang w:val="en-US" w:eastAsia="mk-MK"/>
              </w:rPr>
              <w:t>3.173407</w:t>
            </w:r>
          </w:p>
        </w:tc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A91" w:rsidRPr="00DE5F23" w:rsidRDefault="00BA5A91" w:rsidP="00BA5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US" w:eastAsia="mk-MK"/>
              </w:rPr>
            </w:pPr>
            <w:r>
              <w:rPr>
                <w:rFonts w:ascii="Calibri" w:eastAsia="Times New Roman" w:hAnsi="Calibri" w:cs="Calibri"/>
                <w:sz w:val="20"/>
                <w:lang w:val="en-US" w:eastAsia="mk-MK"/>
              </w:rPr>
              <w:t>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A91" w:rsidRPr="00FB20F4" w:rsidRDefault="00BA5A91" w:rsidP="00BA5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91" w:rsidRPr="00FB20F4" w:rsidRDefault="00BA5A91" w:rsidP="00BA5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A91" w:rsidRPr="00FB20F4" w:rsidRDefault="00BA5A91" w:rsidP="00BA5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A91" w:rsidRPr="00FB20F4" w:rsidRDefault="00BA5A91" w:rsidP="00BA5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A91" w:rsidRPr="00FB20F4" w:rsidRDefault="00BA5A91" w:rsidP="00BA5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A91" w:rsidRPr="00FB20F4" w:rsidRDefault="00BA5A91" w:rsidP="00BA5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A91" w:rsidRPr="00FB20F4" w:rsidRDefault="00BA5A91" w:rsidP="00BA5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3.201759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A91" w:rsidRPr="00FB20F4" w:rsidRDefault="00BA5A91" w:rsidP="00BA5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A91" w:rsidRPr="00FB20F4" w:rsidRDefault="00BA5A91" w:rsidP="00BA5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</w:tr>
      <w:tr w:rsidR="00BA5A91" w:rsidRPr="005D1E2A" w:rsidTr="00E81583">
        <w:trPr>
          <w:trHeight w:val="397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91" w:rsidRPr="00FB20F4" w:rsidRDefault="00BA5A91" w:rsidP="00BA5A91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mk-MK"/>
              </w:rPr>
            </w:pPr>
            <w:r w:rsidRPr="00FB20F4">
              <w:rPr>
                <w:rFonts w:ascii="Calibri" w:eastAsia="Times New Roman" w:hAnsi="Calibri" w:cs="Calibri"/>
                <w:sz w:val="20"/>
                <w:lang w:eastAsia="mk-MK"/>
              </w:rPr>
              <w:t>Тековни обрвски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A5A91" w:rsidRPr="00FB20F4" w:rsidRDefault="00BA5A91" w:rsidP="00BA5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250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A91" w:rsidRPr="00FB20F4" w:rsidRDefault="00BA5A91" w:rsidP="00BA5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1.055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A91" w:rsidRPr="00FB20F4" w:rsidRDefault="00BA5A91" w:rsidP="00BA5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422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A91" w:rsidRPr="00FB20F4" w:rsidRDefault="00BA5A91" w:rsidP="00BA5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250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A91" w:rsidRPr="00FB20F4" w:rsidRDefault="00BA5A91" w:rsidP="00BA5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200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A91" w:rsidRPr="00FB20F4" w:rsidRDefault="00BA5A91" w:rsidP="00BA5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A91" w:rsidRPr="00FB20F4" w:rsidRDefault="00BA5A91" w:rsidP="00BA5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91" w:rsidRPr="00FB20F4" w:rsidRDefault="00BA5A91" w:rsidP="00BA5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A91" w:rsidRPr="00FB20F4" w:rsidRDefault="00BA5A91" w:rsidP="00BA5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A91" w:rsidRPr="00FB20F4" w:rsidRDefault="00BA5A91" w:rsidP="00BA5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A91" w:rsidRPr="00FB20F4" w:rsidRDefault="00BA5A91" w:rsidP="00BA5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A91" w:rsidRPr="00FB20F4" w:rsidRDefault="00BA5A91" w:rsidP="00BA5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A91" w:rsidRPr="00FB20F4" w:rsidRDefault="00BA5A91" w:rsidP="00BA5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250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A91" w:rsidRPr="00FB20F4" w:rsidRDefault="00BA5A91" w:rsidP="00BA5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A91" w:rsidRPr="00FB20F4" w:rsidRDefault="00BA5A91" w:rsidP="00BA5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</w:tr>
      <w:tr w:rsidR="00BA5A91" w:rsidRPr="005D1E2A" w:rsidTr="00E81583">
        <w:trPr>
          <w:trHeight w:val="397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91" w:rsidRPr="00FB20F4" w:rsidRDefault="00BA5A91" w:rsidP="00BA5A91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mk-MK"/>
              </w:rPr>
            </w:pPr>
            <w:r w:rsidRPr="00FB20F4">
              <w:rPr>
                <w:rFonts w:ascii="Calibri" w:eastAsia="Times New Roman" w:hAnsi="Calibri" w:cs="Calibri"/>
                <w:sz w:val="20"/>
                <w:lang w:eastAsia="mk-MK"/>
              </w:rPr>
              <w:t>Вкупно приходи од дејноста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A5A91" w:rsidRPr="00CF3C90" w:rsidRDefault="00BA5A91" w:rsidP="00BA5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US"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45.610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A91" w:rsidRPr="00FB20F4" w:rsidRDefault="00BA5A91" w:rsidP="00BA5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14.999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A91" w:rsidRPr="00FB20F4" w:rsidRDefault="00BA5A91" w:rsidP="00BA5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33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A91" w:rsidRPr="00FB20F4" w:rsidRDefault="00BA5A91" w:rsidP="00BA5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8.550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A91" w:rsidRPr="00FB20F4" w:rsidRDefault="00BA5A91" w:rsidP="00BA5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4.855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A91" w:rsidRPr="00FB20F4" w:rsidRDefault="00BA5A91" w:rsidP="00BA5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57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A91" w:rsidRPr="00FB20F4" w:rsidRDefault="00BA5A91" w:rsidP="00BA5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91" w:rsidRPr="00FB20F4" w:rsidRDefault="00BA5A91" w:rsidP="00BA5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A91" w:rsidRPr="00FB20F4" w:rsidRDefault="00BA5A91" w:rsidP="00BA5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A91" w:rsidRPr="00FB20F4" w:rsidRDefault="00BA5A91" w:rsidP="00BA5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A91" w:rsidRPr="00FB20F4" w:rsidRDefault="00BA5A91" w:rsidP="00BA5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A91" w:rsidRPr="00FB20F4" w:rsidRDefault="00BA5A91" w:rsidP="00BA5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A91" w:rsidRPr="00CF3C90" w:rsidRDefault="00BA5A91" w:rsidP="00BA5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US"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45.610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A91" w:rsidRPr="00FB20F4" w:rsidRDefault="00BA5A91" w:rsidP="00BA5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A91" w:rsidRPr="00FB20F4" w:rsidRDefault="00BA5A91" w:rsidP="00BA5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</w:tr>
      <w:tr w:rsidR="00BA5A91" w:rsidRPr="005D1E2A" w:rsidTr="00E81583">
        <w:trPr>
          <w:trHeight w:val="397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91" w:rsidRPr="00FB20F4" w:rsidRDefault="00BA5A91" w:rsidP="00BA5A91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mk-MK"/>
              </w:rPr>
            </w:pPr>
            <w:r w:rsidRPr="00FB20F4">
              <w:rPr>
                <w:rFonts w:ascii="Calibri" w:eastAsia="Times New Roman" w:hAnsi="Calibri" w:cs="Calibri"/>
                <w:sz w:val="20"/>
                <w:lang w:eastAsia="mk-MK"/>
              </w:rPr>
              <w:t>Вкупно приходи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A5A91" w:rsidRPr="00FB20F4" w:rsidRDefault="00BA5A91" w:rsidP="00BA5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47.050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A91" w:rsidRPr="00FB20F4" w:rsidRDefault="00BA5A91" w:rsidP="00BA5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15.496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A91" w:rsidRPr="00FB20F4" w:rsidRDefault="00BA5A91" w:rsidP="00BA5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33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A91" w:rsidRPr="00FB20F4" w:rsidRDefault="00BA5A91" w:rsidP="00BA5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8.800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A91" w:rsidRPr="00FB20F4" w:rsidRDefault="00BA5A91" w:rsidP="00BA5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4.860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A91" w:rsidRPr="00FB20F4" w:rsidRDefault="00BA5A91" w:rsidP="00BA5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55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A91" w:rsidRPr="00FB20F4" w:rsidRDefault="00BA5A91" w:rsidP="00BA5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91" w:rsidRPr="00FB20F4" w:rsidRDefault="00BA5A91" w:rsidP="00BA5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A91" w:rsidRPr="00FB20F4" w:rsidRDefault="00BA5A91" w:rsidP="00BA5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A91" w:rsidRPr="00FB20F4" w:rsidRDefault="00BA5A91" w:rsidP="00BA5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A91" w:rsidRPr="00FB20F4" w:rsidRDefault="00BA5A91" w:rsidP="00BA5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A91" w:rsidRPr="00FB20F4" w:rsidRDefault="00BA5A91" w:rsidP="00BA5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A91" w:rsidRPr="00FB20F4" w:rsidRDefault="00BA5A91" w:rsidP="00BA5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47.050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A91" w:rsidRPr="00FB20F4" w:rsidRDefault="00BA5A91" w:rsidP="00BA5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A91" w:rsidRPr="00FB20F4" w:rsidRDefault="00BA5A91" w:rsidP="00BA5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</w:tr>
      <w:tr w:rsidR="00BA5A91" w:rsidRPr="005D1E2A" w:rsidTr="00E81583">
        <w:trPr>
          <w:trHeight w:val="397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91" w:rsidRPr="00FB20F4" w:rsidRDefault="00BA5A91" w:rsidP="00BA5A91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mk-MK"/>
              </w:rPr>
            </w:pPr>
            <w:r w:rsidRPr="00FB20F4">
              <w:rPr>
                <w:rFonts w:ascii="Calibri" w:eastAsia="Times New Roman" w:hAnsi="Calibri" w:cs="Calibri"/>
                <w:sz w:val="20"/>
                <w:lang w:eastAsia="mk-MK"/>
              </w:rPr>
              <w:t>Вкупно расходи од дејноста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A5A91" w:rsidRPr="00FB20F4" w:rsidRDefault="00BA5A91" w:rsidP="00BA5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86.650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A91" w:rsidRPr="00FB20F4" w:rsidRDefault="00BA5A91" w:rsidP="00BA5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20.617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A91" w:rsidRPr="00FB20F4" w:rsidRDefault="00BA5A91" w:rsidP="00BA5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24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A91" w:rsidRPr="00FB20F4" w:rsidRDefault="00BA5A91" w:rsidP="00BA5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22.247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A91" w:rsidRPr="00FB20F4" w:rsidRDefault="00BA5A91" w:rsidP="00BA5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20.542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A91" w:rsidRPr="00FB20F4" w:rsidRDefault="00BA5A91" w:rsidP="00BA5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92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A91" w:rsidRPr="00FB20F4" w:rsidRDefault="00BA5A91" w:rsidP="00BA5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91" w:rsidRPr="00FB20F4" w:rsidRDefault="00BA5A91" w:rsidP="00BA5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  <w:bookmarkStart w:id="9" w:name="_GoBack"/>
            <w:bookmarkEnd w:id="9"/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A91" w:rsidRPr="00FB20F4" w:rsidRDefault="00BA5A91" w:rsidP="00BA5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A91" w:rsidRPr="00FB20F4" w:rsidRDefault="00BA5A91" w:rsidP="00BA5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A91" w:rsidRPr="00FB20F4" w:rsidRDefault="00BA5A91" w:rsidP="00BA5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A91" w:rsidRPr="00FB20F4" w:rsidRDefault="00BA5A91" w:rsidP="00BA5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A91" w:rsidRPr="00FB20F4" w:rsidRDefault="00BA5A91" w:rsidP="00BA5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86.650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A91" w:rsidRPr="00FB20F4" w:rsidRDefault="00BA5A91" w:rsidP="00BA5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A91" w:rsidRPr="00FB20F4" w:rsidRDefault="00BA5A91" w:rsidP="00BA5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</w:tr>
      <w:tr w:rsidR="00BA5A91" w:rsidRPr="005D1E2A" w:rsidTr="00E81583">
        <w:trPr>
          <w:trHeight w:val="397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91" w:rsidRPr="00FB20F4" w:rsidRDefault="00BA5A91" w:rsidP="00BA5A91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mk-MK"/>
              </w:rPr>
            </w:pPr>
            <w:r w:rsidRPr="00FB20F4">
              <w:rPr>
                <w:rFonts w:ascii="Calibri" w:eastAsia="Times New Roman" w:hAnsi="Calibri" w:cs="Calibri"/>
                <w:sz w:val="20"/>
                <w:lang w:eastAsia="mk-MK"/>
              </w:rPr>
              <w:t>Вкупно расходи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A5A91" w:rsidRPr="00FB20F4" w:rsidRDefault="00BA5A91" w:rsidP="00BA5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87.790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A91" w:rsidRPr="00FB20F4" w:rsidRDefault="00BA5A91" w:rsidP="00BA5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21.096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A91" w:rsidRPr="00FB20F4" w:rsidRDefault="00BA5A91" w:rsidP="00BA5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24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A91" w:rsidRPr="00FB20F4" w:rsidRDefault="00BA5A91" w:rsidP="00BA5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22.297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A91" w:rsidRPr="00FB20F4" w:rsidRDefault="00BA5A91" w:rsidP="00BA5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20.543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A91" w:rsidRPr="00FB20F4" w:rsidRDefault="00BA5A91" w:rsidP="00BA5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92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A91" w:rsidRPr="00FB20F4" w:rsidRDefault="00BA5A91" w:rsidP="00BA5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91" w:rsidRPr="00FB20F4" w:rsidRDefault="00BA5A91" w:rsidP="00BA5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A91" w:rsidRPr="00FB20F4" w:rsidRDefault="00BA5A91" w:rsidP="00BA5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A91" w:rsidRPr="00FB20F4" w:rsidRDefault="00BA5A91" w:rsidP="00BA5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A91" w:rsidRPr="00FB20F4" w:rsidRDefault="00BA5A91" w:rsidP="00BA5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A91" w:rsidRPr="00FB20F4" w:rsidRDefault="00BA5A91" w:rsidP="00BA5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A91" w:rsidRPr="00FB20F4" w:rsidRDefault="00BA5A91" w:rsidP="00BA5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87.790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A91" w:rsidRPr="00FB20F4" w:rsidRDefault="00BA5A91" w:rsidP="00BA5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A91" w:rsidRPr="00FB20F4" w:rsidRDefault="00BA5A91" w:rsidP="00BA5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</w:tr>
      <w:tr w:rsidR="00BA5A91" w:rsidRPr="005D1E2A" w:rsidTr="00E81583">
        <w:trPr>
          <w:trHeight w:val="397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91" w:rsidRPr="00FB20F4" w:rsidRDefault="00BA5A91" w:rsidP="00BA5A91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mk-MK"/>
              </w:rPr>
            </w:pPr>
            <w:r w:rsidRPr="00FB20F4">
              <w:rPr>
                <w:rFonts w:ascii="Calibri" w:eastAsia="Times New Roman" w:hAnsi="Calibri" w:cs="Calibri"/>
                <w:sz w:val="20"/>
                <w:lang w:eastAsia="mk-MK"/>
              </w:rPr>
              <w:t>Трошоци за плата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A5A91" w:rsidRPr="00FB20F4" w:rsidRDefault="00BA5A91" w:rsidP="00BA5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val="en-US" w:eastAsia="mk-MK"/>
              </w:rPr>
              <w:t>1</w:t>
            </w:r>
            <w:r>
              <w:rPr>
                <w:rFonts w:ascii="Calibri" w:eastAsia="Times New Roman" w:hAnsi="Calibri" w:cs="Calibri"/>
                <w:sz w:val="20"/>
                <w:lang w:eastAsia="mk-MK"/>
              </w:rPr>
              <w:t>4.200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A91" w:rsidRPr="00FB20F4" w:rsidRDefault="00BA5A91" w:rsidP="00BA5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3.072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A91" w:rsidRPr="00FB20F4" w:rsidRDefault="00BA5A91" w:rsidP="00BA5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22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A91" w:rsidRPr="00FB20F4" w:rsidRDefault="00BA5A91" w:rsidP="00BA5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4.050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A91" w:rsidRPr="00FB20F4" w:rsidRDefault="00BA5A91" w:rsidP="00BA5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3.239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A91" w:rsidRPr="00FB20F4" w:rsidRDefault="00BA5A91" w:rsidP="00BA5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92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A91" w:rsidRPr="00FB20F4" w:rsidRDefault="00BA5A91" w:rsidP="00BA5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91" w:rsidRPr="00FB20F4" w:rsidRDefault="00BA5A91" w:rsidP="00BA5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A91" w:rsidRPr="00FB20F4" w:rsidRDefault="00BA5A91" w:rsidP="00BA5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A91" w:rsidRPr="00FB20F4" w:rsidRDefault="00BA5A91" w:rsidP="00BA5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A91" w:rsidRPr="00FB20F4" w:rsidRDefault="00BA5A91" w:rsidP="00BA5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A91" w:rsidRPr="00FB20F4" w:rsidRDefault="00BA5A91" w:rsidP="00BA5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A91" w:rsidRPr="00FB20F4" w:rsidRDefault="00BA5A91" w:rsidP="00BA5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val="en-US" w:eastAsia="mk-MK"/>
              </w:rPr>
              <w:t>1</w:t>
            </w:r>
            <w:r>
              <w:rPr>
                <w:rFonts w:ascii="Calibri" w:eastAsia="Times New Roman" w:hAnsi="Calibri" w:cs="Calibri"/>
                <w:sz w:val="20"/>
                <w:lang w:eastAsia="mk-MK"/>
              </w:rPr>
              <w:t>4.200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A91" w:rsidRPr="00FB20F4" w:rsidRDefault="00BA5A91" w:rsidP="00BA5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A91" w:rsidRPr="00FB20F4" w:rsidRDefault="00BA5A91" w:rsidP="00BA5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</w:tr>
      <w:tr w:rsidR="00BA5A91" w:rsidRPr="005D1E2A" w:rsidTr="00E81583">
        <w:trPr>
          <w:trHeight w:val="397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91" w:rsidRPr="00FB20F4" w:rsidRDefault="00BA5A91" w:rsidP="00BA5A91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mk-MK"/>
              </w:rPr>
            </w:pPr>
            <w:r w:rsidRPr="00FB20F4">
              <w:rPr>
                <w:rFonts w:ascii="Calibri" w:eastAsia="Times New Roman" w:hAnsi="Calibri" w:cs="Calibri"/>
                <w:sz w:val="20"/>
                <w:lang w:eastAsia="mk-MK"/>
              </w:rPr>
              <w:t>Просечен број на вработени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A5A91" w:rsidRPr="00D45306" w:rsidRDefault="00BA5A91" w:rsidP="00BA5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US"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29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A91" w:rsidRPr="00FB20F4" w:rsidRDefault="00BA5A91" w:rsidP="00BA5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27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A91" w:rsidRPr="00FB20F4" w:rsidRDefault="00BA5A91" w:rsidP="00BA5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93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A91" w:rsidRPr="00FB20F4" w:rsidRDefault="00BA5A91" w:rsidP="00BA5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29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A91" w:rsidRPr="00FB20F4" w:rsidRDefault="00BA5A91" w:rsidP="00BA5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28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A91" w:rsidRPr="00FB20F4" w:rsidRDefault="00BA5A91" w:rsidP="00BA5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97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A91" w:rsidRPr="00FB20F4" w:rsidRDefault="00BA5A91" w:rsidP="00BA5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91" w:rsidRPr="00FB20F4" w:rsidRDefault="00BA5A91" w:rsidP="00BA5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A91" w:rsidRPr="00FB20F4" w:rsidRDefault="00BA5A91" w:rsidP="00BA5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A91" w:rsidRPr="00FB20F4" w:rsidRDefault="00BA5A91" w:rsidP="00BA5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A91" w:rsidRPr="00FB20F4" w:rsidRDefault="00BA5A91" w:rsidP="00BA5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A91" w:rsidRPr="00FB20F4" w:rsidRDefault="00BA5A91" w:rsidP="00BA5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A91" w:rsidRPr="00D45306" w:rsidRDefault="00BA5A91" w:rsidP="00BA5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US"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29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A91" w:rsidRPr="00FB20F4" w:rsidRDefault="00BA5A91" w:rsidP="00BA5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A91" w:rsidRPr="00FB20F4" w:rsidRDefault="00BA5A91" w:rsidP="00BA5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</w:tr>
      <w:tr w:rsidR="00BA5A91" w:rsidRPr="005D1E2A" w:rsidTr="00E81583">
        <w:trPr>
          <w:trHeight w:val="397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91" w:rsidRPr="00FB20F4" w:rsidRDefault="00BA5A91" w:rsidP="00BA5A91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mk-MK"/>
              </w:rPr>
            </w:pPr>
            <w:r w:rsidRPr="00FB20F4">
              <w:rPr>
                <w:rFonts w:ascii="Calibri" w:eastAsia="Times New Roman" w:hAnsi="Calibri" w:cs="Calibri"/>
                <w:bCs/>
                <w:sz w:val="20"/>
                <w:lang w:eastAsia="mk-MK"/>
              </w:rPr>
              <w:t>Вкупно трошоци за кредити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A5A91" w:rsidRPr="002500CA" w:rsidRDefault="00BA5A91" w:rsidP="00BA5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val="en-US" w:eastAsia="mk-MK"/>
              </w:rPr>
              <w:t>21.</w:t>
            </w:r>
            <w:r>
              <w:rPr>
                <w:rFonts w:ascii="Calibri" w:eastAsia="Times New Roman" w:hAnsi="Calibri" w:cs="Calibri"/>
                <w:sz w:val="20"/>
                <w:lang w:eastAsia="mk-MK"/>
              </w:rPr>
              <w:t>530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A91" w:rsidRPr="00FB20F4" w:rsidRDefault="00BA5A91" w:rsidP="00BA5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10.862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A91" w:rsidRPr="00FB20F4" w:rsidRDefault="00BA5A91" w:rsidP="00BA5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51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A91" w:rsidRPr="00FB20F4" w:rsidRDefault="00BA5A91" w:rsidP="00BA5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A91" w:rsidRPr="00FB20F4" w:rsidRDefault="00BA5A91" w:rsidP="00BA5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A91" w:rsidRPr="00FB20F4" w:rsidRDefault="00BA5A91" w:rsidP="00BA5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A91" w:rsidRPr="00FB20F4" w:rsidRDefault="00BA5A91" w:rsidP="00BA5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91" w:rsidRPr="00FB20F4" w:rsidRDefault="00BA5A91" w:rsidP="00BA5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A91" w:rsidRPr="00FB20F4" w:rsidRDefault="00BA5A91" w:rsidP="00BA5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A91" w:rsidRPr="00FB20F4" w:rsidRDefault="00BA5A91" w:rsidP="00BA5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A91" w:rsidRPr="00FB20F4" w:rsidRDefault="00BA5A91" w:rsidP="00BA5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A91" w:rsidRPr="00FB20F4" w:rsidRDefault="00BA5A91" w:rsidP="00BA5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A91" w:rsidRPr="002500CA" w:rsidRDefault="00BA5A91" w:rsidP="00BA5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val="en-US" w:eastAsia="mk-MK"/>
              </w:rPr>
              <w:t>21.</w:t>
            </w:r>
            <w:r>
              <w:rPr>
                <w:rFonts w:ascii="Calibri" w:eastAsia="Times New Roman" w:hAnsi="Calibri" w:cs="Calibri"/>
                <w:sz w:val="20"/>
                <w:lang w:eastAsia="mk-MK"/>
              </w:rPr>
              <w:t>530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A91" w:rsidRPr="00FB20F4" w:rsidRDefault="00BA5A91" w:rsidP="00BA5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A91" w:rsidRPr="00FB20F4" w:rsidRDefault="00BA5A91" w:rsidP="00BA5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</w:tr>
      <w:tr w:rsidR="00BA5A91" w:rsidRPr="005D1E2A" w:rsidTr="00E81583">
        <w:trPr>
          <w:trHeight w:val="397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91" w:rsidRPr="00FB20F4" w:rsidRDefault="00BA5A91" w:rsidP="00BA5A91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mk-MK"/>
              </w:rPr>
            </w:pPr>
            <w:r w:rsidRPr="00FB20F4">
              <w:rPr>
                <w:rFonts w:ascii="Calibri" w:eastAsia="Times New Roman" w:hAnsi="Calibri" w:cs="Calibri"/>
                <w:bCs/>
                <w:sz w:val="20"/>
                <w:lang w:eastAsia="mk-MK"/>
              </w:rPr>
              <w:t>Резерви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A5A91" w:rsidRPr="00FB20F4" w:rsidRDefault="00BA5A91" w:rsidP="00BA5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A91" w:rsidRPr="00FB20F4" w:rsidRDefault="00BA5A91" w:rsidP="00BA5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A91" w:rsidRPr="00FB20F4" w:rsidRDefault="00BA5A91" w:rsidP="00BA5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A91" w:rsidRPr="00FB20F4" w:rsidRDefault="00BA5A91" w:rsidP="00BA5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A91" w:rsidRPr="00FB20F4" w:rsidRDefault="00BA5A91" w:rsidP="00BA5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A91" w:rsidRPr="00FB20F4" w:rsidRDefault="00BA5A91" w:rsidP="00BA5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A91" w:rsidRPr="00FB20F4" w:rsidRDefault="00BA5A91" w:rsidP="00BA5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91" w:rsidRPr="00FB20F4" w:rsidRDefault="00BA5A91" w:rsidP="00BA5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A91" w:rsidRPr="00FB20F4" w:rsidRDefault="00BA5A91" w:rsidP="00BA5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A91" w:rsidRPr="00FB20F4" w:rsidRDefault="00BA5A91" w:rsidP="00BA5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A91" w:rsidRPr="00FB20F4" w:rsidRDefault="00BA5A91" w:rsidP="00BA5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A91" w:rsidRPr="00FB20F4" w:rsidRDefault="00BA5A91" w:rsidP="00BA5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A91" w:rsidRPr="00FB20F4" w:rsidRDefault="00BA5A91" w:rsidP="00BA5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A91" w:rsidRPr="00FB20F4" w:rsidRDefault="00BA5A91" w:rsidP="00BA5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A91" w:rsidRPr="00FB20F4" w:rsidRDefault="00BA5A91" w:rsidP="00BA5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</w:tr>
      <w:tr w:rsidR="00BA5A91" w:rsidRPr="005D1E2A" w:rsidTr="00E81583">
        <w:trPr>
          <w:trHeight w:val="397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91" w:rsidRPr="00FB20F4" w:rsidRDefault="00BA5A91" w:rsidP="00BA5A91">
            <w:pPr>
              <w:spacing w:after="0" w:line="240" w:lineRule="auto"/>
              <w:rPr>
                <w:rFonts w:ascii="Calibri" w:eastAsia="Times New Roman" w:hAnsi="Calibri" w:cs="Calibri"/>
                <w:bCs/>
                <w:sz w:val="20"/>
                <w:lang w:eastAsia="mk-MK"/>
              </w:rPr>
            </w:pPr>
            <w:r w:rsidRPr="00FB20F4">
              <w:rPr>
                <w:rFonts w:ascii="Calibri" w:eastAsia="Times New Roman" w:hAnsi="Calibri" w:cs="Calibri"/>
                <w:bCs/>
                <w:sz w:val="20"/>
                <w:lang w:eastAsia="mk-MK"/>
              </w:rPr>
              <w:t xml:space="preserve">Капитал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A5A91" w:rsidRPr="00FB20F4" w:rsidRDefault="00BA5A91" w:rsidP="00BA5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2.932869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A91" w:rsidRPr="00FB20F4" w:rsidRDefault="00BA5A91" w:rsidP="00BA5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2.932869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A91" w:rsidRPr="00FB20F4" w:rsidRDefault="00BA5A91" w:rsidP="00BA5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100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A91" w:rsidRPr="00FB20F4" w:rsidRDefault="00BA5A91" w:rsidP="00BA5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2.932869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A91" w:rsidRPr="00406FA9" w:rsidRDefault="00BA5A91" w:rsidP="00BA5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mk-MK"/>
              </w:rPr>
            </w:pPr>
            <w:r w:rsidRPr="00406FA9">
              <w:rPr>
                <w:rFonts w:ascii="Calibri" w:eastAsia="Times New Roman" w:hAnsi="Calibri" w:cs="Calibri"/>
                <w:sz w:val="16"/>
                <w:szCs w:val="16"/>
                <w:lang w:eastAsia="mk-MK"/>
              </w:rPr>
              <w:t>2.932869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A91" w:rsidRPr="00FB20F4" w:rsidRDefault="00BA5A91" w:rsidP="00BA5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100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A91" w:rsidRPr="00FB20F4" w:rsidRDefault="00BA5A91" w:rsidP="00BA5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91" w:rsidRPr="00FB20F4" w:rsidRDefault="00BA5A91" w:rsidP="00BA5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A91" w:rsidRPr="00FB20F4" w:rsidRDefault="00BA5A91" w:rsidP="00BA5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A91" w:rsidRPr="00FB20F4" w:rsidRDefault="00BA5A91" w:rsidP="00BA5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A91" w:rsidRPr="00FB20F4" w:rsidRDefault="00BA5A91" w:rsidP="00BA5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A91" w:rsidRPr="00FB20F4" w:rsidRDefault="00BA5A91" w:rsidP="00BA5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A91" w:rsidRPr="00FB20F4" w:rsidRDefault="00BA5A91" w:rsidP="00BA5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2.932869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A91" w:rsidRPr="00FB20F4" w:rsidRDefault="00BA5A91" w:rsidP="00BA5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A91" w:rsidRPr="00FB20F4" w:rsidRDefault="00BA5A91" w:rsidP="00BA5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</w:tr>
      <w:tr w:rsidR="00BA5A91" w:rsidRPr="005D1E2A" w:rsidTr="00E81583">
        <w:trPr>
          <w:trHeight w:val="397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91" w:rsidRPr="00FB20F4" w:rsidRDefault="00BA5A91" w:rsidP="00BA5A91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mk-MK"/>
              </w:rPr>
            </w:pPr>
            <w:r w:rsidRPr="00FB20F4">
              <w:rPr>
                <w:rFonts w:ascii="Calibri" w:eastAsia="Times New Roman" w:hAnsi="Calibri" w:cs="Calibri"/>
                <w:sz w:val="20"/>
                <w:lang w:eastAsia="mk-MK"/>
              </w:rPr>
              <w:t>Добивка / Загуба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A5A91" w:rsidRPr="00D45306" w:rsidRDefault="00BA5A91" w:rsidP="00BA5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US"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-40.74</w:t>
            </w:r>
            <w:r>
              <w:rPr>
                <w:rFonts w:ascii="Calibri" w:eastAsia="Times New Roman" w:hAnsi="Calibri" w:cs="Calibri"/>
                <w:sz w:val="20"/>
                <w:lang w:val="en-US" w:eastAsia="mk-MK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A91" w:rsidRPr="00FB20F4" w:rsidRDefault="00BA5A91" w:rsidP="00BA5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-5.601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A91" w:rsidRPr="00FB20F4" w:rsidRDefault="00BA5A91" w:rsidP="00BA5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14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A91" w:rsidRPr="00FB20F4" w:rsidRDefault="00BA5A91" w:rsidP="00BA5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-13.497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A91" w:rsidRPr="00FB20F4" w:rsidRDefault="00BA5A91" w:rsidP="00BA5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-15.683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A91" w:rsidRPr="00FB20F4" w:rsidRDefault="00BA5A91" w:rsidP="00BA5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116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A91" w:rsidRPr="00FB20F4" w:rsidRDefault="00BA5A91" w:rsidP="00BA5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91" w:rsidRPr="00FB20F4" w:rsidRDefault="00BA5A91" w:rsidP="00BA5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A91" w:rsidRPr="00FB20F4" w:rsidRDefault="00BA5A91" w:rsidP="00BA5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A91" w:rsidRPr="00FB20F4" w:rsidRDefault="00BA5A91" w:rsidP="00BA5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A91" w:rsidRPr="00FB20F4" w:rsidRDefault="00BA5A91" w:rsidP="00BA5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A91" w:rsidRPr="00FB20F4" w:rsidRDefault="00BA5A91" w:rsidP="00BA5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A91" w:rsidRPr="00D45306" w:rsidRDefault="00BA5A91" w:rsidP="00BA5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US"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-40.74</w:t>
            </w:r>
            <w:r>
              <w:rPr>
                <w:rFonts w:ascii="Calibri" w:eastAsia="Times New Roman" w:hAnsi="Calibri" w:cs="Calibri"/>
                <w:sz w:val="20"/>
                <w:lang w:val="en-US" w:eastAsia="mk-MK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A91" w:rsidRPr="00FB20F4" w:rsidRDefault="00BA5A91" w:rsidP="00BA5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A91" w:rsidRPr="00FB20F4" w:rsidRDefault="00BA5A91" w:rsidP="00BA5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</w:tr>
      <w:tr w:rsidR="00BA5A91" w:rsidRPr="005D1E2A" w:rsidTr="00E81583">
        <w:trPr>
          <w:trHeight w:val="397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91" w:rsidRPr="00FB20F4" w:rsidRDefault="00BA5A91" w:rsidP="00BA5A91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mk-MK"/>
              </w:rPr>
            </w:pPr>
            <w:r w:rsidRPr="00FB20F4">
              <w:rPr>
                <w:rFonts w:ascii="Calibri" w:eastAsia="Times New Roman" w:hAnsi="Calibri" w:cs="Calibri"/>
                <w:sz w:val="20"/>
                <w:lang w:eastAsia="mk-MK"/>
              </w:rPr>
              <w:t>Вкупно материјални средства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A5A91" w:rsidRPr="00FB20F4" w:rsidRDefault="00BA5A91" w:rsidP="00BA5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3.190999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A91" w:rsidRPr="00FB20F4" w:rsidRDefault="00BA5A91" w:rsidP="00BA5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3.175722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A91" w:rsidRPr="00FB20F4" w:rsidRDefault="00BA5A91" w:rsidP="00BA5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99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A91" w:rsidRPr="00FB20F4" w:rsidRDefault="00BA5A91" w:rsidP="00BA5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3.190999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A91" w:rsidRPr="00DE5F23" w:rsidRDefault="00BA5A91" w:rsidP="00BA5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mk-MK"/>
              </w:rPr>
            </w:pPr>
            <w:r w:rsidRPr="00DE5F23">
              <w:rPr>
                <w:rFonts w:ascii="Calibri" w:eastAsia="Times New Roman" w:hAnsi="Calibri" w:cs="Calibri"/>
                <w:sz w:val="16"/>
                <w:szCs w:val="16"/>
                <w:lang w:val="en-US" w:eastAsia="mk-MK"/>
              </w:rPr>
              <w:t>3.160929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A91" w:rsidRPr="00DE5F23" w:rsidRDefault="00BA5A91" w:rsidP="00BA5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val="en-US" w:eastAsia="mk-MK"/>
              </w:rPr>
            </w:pPr>
            <w:r>
              <w:rPr>
                <w:rFonts w:ascii="Calibri" w:eastAsia="Times New Roman" w:hAnsi="Calibri" w:cs="Calibri"/>
                <w:sz w:val="20"/>
                <w:lang w:val="en-US" w:eastAsia="mk-MK"/>
              </w:rPr>
              <w:t>99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A91" w:rsidRPr="00FB20F4" w:rsidRDefault="00BA5A91" w:rsidP="00BA5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91" w:rsidRPr="00FB20F4" w:rsidRDefault="00BA5A91" w:rsidP="00BA5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A91" w:rsidRPr="00FB20F4" w:rsidRDefault="00BA5A91" w:rsidP="00BA5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A91" w:rsidRPr="00FB20F4" w:rsidRDefault="00BA5A91" w:rsidP="00BA5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A91" w:rsidRPr="00FB20F4" w:rsidRDefault="00BA5A91" w:rsidP="00BA5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A91" w:rsidRPr="00FB20F4" w:rsidRDefault="00BA5A91" w:rsidP="00BA5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A91" w:rsidRPr="00FB20F4" w:rsidRDefault="00BA5A91" w:rsidP="00BA5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3.190999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A91" w:rsidRPr="00FB20F4" w:rsidRDefault="00BA5A91" w:rsidP="00BA5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A91" w:rsidRPr="00FB20F4" w:rsidRDefault="00BA5A91" w:rsidP="00BA5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</w:tr>
      <w:tr w:rsidR="00BA5A91" w:rsidRPr="005D1E2A" w:rsidTr="00E81583">
        <w:trPr>
          <w:trHeight w:val="397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91" w:rsidRPr="00FB20F4" w:rsidRDefault="00BA5A91" w:rsidP="00BA5A91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mk-MK"/>
              </w:rPr>
            </w:pPr>
            <w:r w:rsidRPr="00FB20F4">
              <w:rPr>
                <w:rFonts w:ascii="Calibri" w:eastAsia="Times New Roman" w:hAnsi="Calibri" w:cs="Calibri"/>
                <w:sz w:val="20"/>
                <w:lang w:eastAsia="mk-MK"/>
              </w:rPr>
              <w:t>Вкупно нематеријални с-ва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A5A91" w:rsidRPr="00FB20F4" w:rsidRDefault="00BA5A91" w:rsidP="00BA5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A91" w:rsidRPr="00FB20F4" w:rsidRDefault="00BA5A91" w:rsidP="00BA5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A91" w:rsidRPr="00FB20F4" w:rsidRDefault="00BA5A91" w:rsidP="00BA5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A91" w:rsidRPr="00FB20F4" w:rsidRDefault="00BA5A91" w:rsidP="00BA5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A91" w:rsidRPr="00DE5F23" w:rsidRDefault="00BA5A91" w:rsidP="00BA5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mk-MK"/>
              </w:rPr>
            </w:pPr>
            <w:r w:rsidRPr="00DE5F23">
              <w:rPr>
                <w:rFonts w:ascii="Calibri" w:eastAsia="Times New Roman" w:hAnsi="Calibri" w:cs="Calibri"/>
                <w:sz w:val="16"/>
                <w:szCs w:val="16"/>
                <w:lang w:eastAsia="mk-MK"/>
              </w:rPr>
              <w:t>0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A91" w:rsidRPr="00FB20F4" w:rsidRDefault="00BA5A91" w:rsidP="00BA5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A91" w:rsidRPr="00FB20F4" w:rsidRDefault="00BA5A91" w:rsidP="00BA5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91" w:rsidRPr="00FB20F4" w:rsidRDefault="00BA5A91" w:rsidP="00BA5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A91" w:rsidRPr="00FB20F4" w:rsidRDefault="00BA5A91" w:rsidP="00BA5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A91" w:rsidRPr="00FB20F4" w:rsidRDefault="00BA5A91" w:rsidP="00BA5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A91" w:rsidRPr="00FB20F4" w:rsidRDefault="00BA5A91" w:rsidP="00BA5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A91" w:rsidRPr="00FB20F4" w:rsidRDefault="00BA5A91" w:rsidP="00BA5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A91" w:rsidRPr="00FB20F4" w:rsidRDefault="00BA5A91" w:rsidP="00BA5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A91" w:rsidRPr="00FB20F4" w:rsidRDefault="00BA5A91" w:rsidP="00BA5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A91" w:rsidRPr="00FB20F4" w:rsidRDefault="00BA5A91" w:rsidP="00BA5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</w:tr>
      <w:tr w:rsidR="00BA5A91" w:rsidRPr="005D1E2A" w:rsidTr="00E81583">
        <w:trPr>
          <w:trHeight w:val="397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91" w:rsidRPr="00FB20F4" w:rsidRDefault="00BA5A91" w:rsidP="00BA5A91">
            <w:pPr>
              <w:spacing w:after="0" w:line="240" w:lineRule="auto"/>
              <w:rPr>
                <w:rFonts w:ascii="Calibri" w:eastAsia="Times New Roman" w:hAnsi="Calibri" w:cs="Calibri"/>
                <w:sz w:val="20"/>
                <w:lang w:eastAsia="mk-MK"/>
              </w:rPr>
            </w:pPr>
            <w:r w:rsidRPr="00FB20F4">
              <w:rPr>
                <w:rFonts w:ascii="Calibri" w:eastAsia="Times New Roman" w:hAnsi="Calibri" w:cs="Calibri"/>
                <w:sz w:val="20"/>
                <w:lang w:eastAsia="mk-MK"/>
              </w:rPr>
              <w:t xml:space="preserve">Вкупно средства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BA5A91" w:rsidRPr="00FB20F4" w:rsidRDefault="00BA5A91" w:rsidP="00BA5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3.190999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A91" w:rsidRPr="00FB20F4" w:rsidRDefault="00BA5A91" w:rsidP="00BA5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3.175722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A91" w:rsidRPr="00FB20F4" w:rsidRDefault="00BA5A91" w:rsidP="00BA5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99</w:t>
            </w:r>
          </w:p>
        </w:tc>
        <w:tc>
          <w:tcPr>
            <w:tcW w:w="10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A91" w:rsidRPr="00FB20F4" w:rsidRDefault="00BA5A91" w:rsidP="00BA5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3.190999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A91" w:rsidRPr="00DE5F23" w:rsidRDefault="00BA5A91" w:rsidP="00BA5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val="en-US" w:eastAsia="mk-MK"/>
              </w:rPr>
            </w:pPr>
            <w:r w:rsidRPr="00DE5F23">
              <w:rPr>
                <w:rFonts w:ascii="Calibri" w:eastAsia="Times New Roman" w:hAnsi="Calibri" w:cs="Calibri"/>
                <w:sz w:val="16"/>
                <w:szCs w:val="16"/>
                <w:lang w:val="en-US" w:eastAsia="mk-MK"/>
              </w:rPr>
              <w:t>3.160929</w:t>
            </w:r>
          </w:p>
        </w:tc>
        <w:tc>
          <w:tcPr>
            <w:tcW w:w="5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A91" w:rsidRPr="00FB20F4" w:rsidRDefault="00BA5A91" w:rsidP="00BA5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99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A91" w:rsidRPr="00FB20F4" w:rsidRDefault="00BA5A91" w:rsidP="00BA5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A5A91" w:rsidRPr="00FB20F4" w:rsidRDefault="00BA5A91" w:rsidP="00BA5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A91" w:rsidRPr="00FB20F4" w:rsidRDefault="00BA5A91" w:rsidP="00BA5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A91" w:rsidRPr="00FB20F4" w:rsidRDefault="00BA5A91" w:rsidP="00BA5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A91" w:rsidRPr="00FB20F4" w:rsidRDefault="00BA5A91" w:rsidP="00BA5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A91" w:rsidRPr="00FB20F4" w:rsidRDefault="00BA5A91" w:rsidP="00BA5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A91" w:rsidRPr="00FB20F4" w:rsidRDefault="00BA5A91" w:rsidP="00BA5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3.190999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A91" w:rsidRPr="00FB20F4" w:rsidRDefault="00BA5A91" w:rsidP="00BA5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A5A91" w:rsidRPr="00FB20F4" w:rsidRDefault="00BA5A91" w:rsidP="00BA5A9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lang w:eastAsia="mk-MK"/>
              </w:rPr>
            </w:pPr>
            <w:r>
              <w:rPr>
                <w:rFonts w:ascii="Calibri" w:eastAsia="Times New Roman" w:hAnsi="Calibri" w:cs="Calibri"/>
                <w:sz w:val="20"/>
                <w:lang w:eastAsia="mk-MK"/>
              </w:rPr>
              <w:t>0</w:t>
            </w:r>
          </w:p>
        </w:tc>
      </w:tr>
    </w:tbl>
    <w:p w:rsidR="005D1E2A" w:rsidRPr="00464106" w:rsidRDefault="005D1E2A" w:rsidP="008908C1">
      <w:pPr>
        <w:tabs>
          <w:tab w:val="left" w:pos="1276"/>
        </w:tabs>
        <w:jc w:val="center"/>
      </w:pPr>
    </w:p>
    <w:sectPr w:rsidR="005D1E2A" w:rsidRPr="00464106" w:rsidSect="00725BCC">
      <w:footerReference w:type="default" r:id="rId11"/>
      <w:pgSz w:w="16838" w:h="11906" w:orient="landscape"/>
      <w:pgMar w:top="113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44B5" w:rsidRDefault="003044B5" w:rsidP="008908C1">
      <w:pPr>
        <w:spacing w:after="0" w:line="240" w:lineRule="auto"/>
      </w:pPr>
      <w:r>
        <w:separator/>
      </w:r>
    </w:p>
  </w:endnote>
  <w:endnote w:type="continuationSeparator" w:id="0">
    <w:p w:rsidR="003044B5" w:rsidRDefault="003044B5" w:rsidP="00890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obiSerif Regular">
    <w:altName w:val="Times New Roman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389504"/>
      <w:docPartObj>
        <w:docPartGallery w:val="Page Numbers (Bottom of Page)"/>
        <w:docPartUnique/>
      </w:docPartObj>
    </w:sdtPr>
    <w:sdtContent>
      <w:p w:rsidR="009C1AC6" w:rsidRDefault="009C1AC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7C03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9C1AC6" w:rsidRDefault="009C1AC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44B5" w:rsidRDefault="003044B5" w:rsidP="008908C1">
      <w:pPr>
        <w:spacing w:after="0" w:line="240" w:lineRule="auto"/>
      </w:pPr>
      <w:r>
        <w:separator/>
      </w:r>
    </w:p>
  </w:footnote>
  <w:footnote w:type="continuationSeparator" w:id="0">
    <w:p w:rsidR="003044B5" w:rsidRDefault="003044B5" w:rsidP="008908C1">
      <w:pPr>
        <w:spacing w:after="0" w:line="240" w:lineRule="auto"/>
      </w:pPr>
      <w:r>
        <w:continuationSeparator/>
      </w:r>
    </w:p>
  </w:footnote>
  <w:footnote w:id="1">
    <w:p w:rsidR="009C1AC6" w:rsidRDefault="009C1AC6">
      <w:pPr>
        <w:pStyle w:val="FootnoteText"/>
      </w:pPr>
      <w:r>
        <w:rPr>
          <w:rStyle w:val="FootnoteReference"/>
        </w:rPr>
        <w:footnoteRef/>
      </w:r>
      <w:r>
        <w:t xml:space="preserve"> Се пополнува при подготовка на Годишна програма за работа</w:t>
      </w:r>
    </w:p>
  </w:footnote>
  <w:footnote w:id="2">
    <w:p w:rsidR="009C1AC6" w:rsidRDefault="009C1AC6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>Се пополнува при доставување на Квартален извештај за работа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2509D"/>
    <w:multiLevelType w:val="hybridMultilevel"/>
    <w:tmpl w:val="15FE3402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559"/>
    <w:rsid w:val="00003647"/>
    <w:rsid w:val="00006634"/>
    <w:rsid w:val="00012360"/>
    <w:rsid w:val="00063841"/>
    <w:rsid w:val="000A7BF1"/>
    <w:rsid w:val="000B4D19"/>
    <w:rsid w:val="000F19C6"/>
    <w:rsid w:val="00100BEE"/>
    <w:rsid w:val="001073FB"/>
    <w:rsid w:val="00114A7B"/>
    <w:rsid w:val="00121D74"/>
    <w:rsid w:val="00124E35"/>
    <w:rsid w:val="00124F64"/>
    <w:rsid w:val="001275B7"/>
    <w:rsid w:val="00135E8F"/>
    <w:rsid w:val="00157EBD"/>
    <w:rsid w:val="0016446B"/>
    <w:rsid w:val="00184998"/>
    <w:rsid w:val="00185DCC"/>
    <w:rsid w:val="0018707F"/>
    <w:rsid w:val="00194A10"/>
    <w:rsid w:val="001C1CC6"/>
    <w:rsid w:val="001C719D"/>
    <w:rsid w:val="001D3F6E"/>
    <w:rsid w:val="002051D4"/>
    <w:rsid w:val="002205EC"/>
    <w:rsid w:val="00231A74"/>
    <w:rsid w:val="002500CA"/>
    <w:rsid w:val="00263361"/>
    <w:rsid w:val="00267BAD"/>
    <w:rsid w:val="0029388D"/>
    <w:rsid w:val="002B04FA"/>
    <w:rsid w:val="002D7D27"/>
    <w:rsid w:val="002E5B30"/>
    <w:rsid w:val="002E7698"/>
    <w:rsid w:val="003044B5"/>
    <w:rsid w:val="0031658F"/>
    <w:rsid w:val="0032632B"/>
    <w:rsid w:val="00326F35"/>
    <w:rsid w:val="00342959"/>
    <w:rsid w:val="0036302E"/>
    <w:rsid w:val="00380044"/>
    <w:rsid w:val="0039289C"/>
    <w:rsid w:val="003B40D3"/>
    <w:rsid w:val="003D5F95"/>
    <w:rsid w:val="003E2F12"/>
    <w:rsid w:val="003E4817"/>
    <w:rsid w:val="003F695F"/>
    <w:rsid w:val="00410AF7"/>
    <w:rsid w:val="00412816"/>
    <w:rsid w:val="0041371F"/>
    <w:rsid w:val="00430D47"/>
    <w:rsid w:val="00446744"/>
    <w:rsid w:val="004525C0"/>
    <w:rsid w:val="00464106"/>
    <w:rsid w:val="004763B2"/>
    <w:rsid w:val="00476922"/>
    <w:rsid w:val="00477A63"/>
    <w:rsid w:val="00480CC3"/>
    <w:rsid w:val="004867F7"/>
    <w:rsid w:val="004906B1"/>
    <w:rsid w:val="004A4527"/>
    <w:rsid w:val="004A6FA9"/>
    <w:rsid w:val="004A737A"/>
    <w:rsid w:val="004B537B"/>
    <w:rsid w:val="004C003D"/>
    <w:rsid w:val="004C09D0"/>
    <w:rsid w:val="004F27D9"/>
    <w:rsid w:val="004F4C5C"/>
    <w:rsid w:val="00513F8D"/>
    <w:rsid w:val="00520CA6"/>
    <w:rsid w:val="00531E55"/>
    <w:rsid w:val="00531F9F"/>
    <w:rsid w:val="00532093"/>
    <w:rsid w:val="00532C2E"/>
    <w:rsid w:val="0053727C"/>
    <w:rsid w:val="00551E0C"/>
    <w:rsid w:val="0056354E"/>
    <w:rsid w:val="005A2C99"/>
    <w:rsid w:val="005A4A48"/>
    <w:rsid w:val="005B325B"/>
    <w:rsid w:val="005B5633"/>
    <w:rsid w:val="005B5923"/>
    <w:rsid w:val="005B5F7D"/>
    <w:rsid w:val="005B6977"/>
    <w:rsid w:val="005C78C4"/>
    <w:rsid w:val="005C7914"/>
    <w:rsid w:val="005D1E2A"/>
    <w:rsid w:val="005E12FB"/>
    <w:rsid w:val="005F016A"/>
    <w:rsid w:val="005F614F"/>
    <w:rsid w:val="0061098E"/>
    <w:rsid w:val="0063258C"/>
    <w:rsid w:val="00635D85"/>
    <w:rsid w:val="00652F39"/>
    <w:rsid w:val="006937A8"/>
    <w:rsid w:val="00697949"/>
    <w:rsid w:val="006B5DEC"/>
    <w:rsid w:val="006C2A3B"/>
    <w:rsid w:val="006C2CC7"/>
    <w:rsid w:val="006C4999"/>
    <w:rsid w:val="006C50E4"/>
    <w:rsid w:val="006C5978"/>
    <w:rsid w:val="006E6B15"/>
    <w:rsid w:val="006E7245"/>
    <w:rsid w:val="006F4CE3"/>
    <w:rsid w:val="006F6F94"/>
    <w:rsid w:val="00723946"/>
    <w:rsid w:val="007241E7"/>
    <w:rsid w:val="00725BCC"/>
    <w:rsid w:val="00727807"/>
    <w:rsid w:val="007761F1"/>
    <w:rsid w:val="00784994"/>
    <w:rsid w:val="00794508"/>
    <w:rsid w:val="007A00F9"/>
    <w:rsid w:val="007A2158"/>
    <w:rsid w:val="007A742B"/>
    <w:rsid w:val="007B5566"/>
    <w:rsid w:val="007E364B"/>
    <w:rsid w:val="007F4D6C"/>
    <w:rsid w:val="007F6027"/>
    <w:rsid w:val="00801E37"/>
    <w:rsid w:val="0080204C"/>
    <w:rsid w:val="0080495C"/>
    <w:rsid w:val="00832403"/>
    <w:rsid w:val="00861165"/>
    <w:rsid w:val="00863B39"/>
    <w:rsid w:val="0086705F"/>
    <w:rsid w:val="00873F85"/>
    <w:rsid w:val="0088795B"/>
    <w:rsid w:val="008908C1"/>
    <w:rsid w:val="008B3810"/>
    <w:rsid w:val="008C706D"/>
    <w:rsid w:val="009001B1"/>
    <w:rsid w:val="00901FC8"/>
    <w:rsid w:val="00905559"/>
    <w:rsid w:val="00935F13"/>
    <w:rsid w:val="009419F4"/>
    <w:rsid w:val="00942AB4"/>
    <w:rsid w:val="00944EAA"/>
    <w:rsid w:val="00956767"/>
    <w:rsid w:val="00977C04"/>
    <w:rsid w:val="009A660C"/>
    <w:rsid w:val="009C1AC6"/>
    <w:rsid w:val="009D4953"/>
    <w:rsid w:val="009E0B13"/>
    <w:rsid w:val="009E5346"/>
    <w:rsid w:val="00A145F3"/>
    <w:rsid w:val="00A41E8F"/>
    <w:rsid w:val="00A47919"/>
    <w:rsid w:val="00A50C88"/>
    <w:rsid w:val="00A64E6B"/>
    <w:rsid w:val="00A95181"/>
    <w:rsid w:val="00AA41AE"/>
    <w:rsid w:val="00AC4F33"/>
    <w:rsid w:val="00AD0DC7"/>
    <w:rsid w:val="00AD2522"/>
    <w:rsid w:val="00B427F3"/>
    <w:rsid w:val="00B434BE"/>
    <w:rsid w:val="00B452E5"/>
    <w:rsid w:val="00B97826"/>
    <w:rsid w:val="00BA5A91"/>
    <w:rsid w:val="00BB21F5"/>
    <w:rsid w:val="00BB3E69"/>
    <w:rsid w:val="00BB50A5"/>
    <w:rsid w:val="00BD5B9D"/>
    <w:rsid w:val="00BE689A"/>
    <w:rsid w:val="00C25F91"/>
    <w:rsid w:val="00C3180C"/>
    <w:rsid w:val="00C3298B"/>
    <w:rsid w:val="00C333EE"/>
    <w:rsid w:val="00C4450D"/>
    <w:rsid w:val="00C50F53"/>
    <w:rsid w:val="00C56B5A"/>
    <w:rsid w:val="00C748CE"/>
    <w:rsid w:val="00CA3BE8"/>
    <w:rsid w:val="00CA5034"/>
    <w:rsid w:val="00CC0127"/>
    <w:rsid w:val="00CF5654"/>
    <w:rsid w:val="00CF7CD0"/>
    <w:rsid w:val="00D1008D"/>
    <w:rsid w:val="00D16A08"/>
    <w:rsid w:val="00D20D0C"/>
    <w:rsid w:val="00D2151A"/>
    <w:rsid w:val="00D225D4"/>
    <w:rsid w:val="00D3202F"/>
    <w:rsid w:val="00D67B68"/>
    <w:rsid w:val="00D8344F"/>
    <w:rsid w:val="00D853C0"/>
    <w:rsid w:val="00DC56BF"/>
    <w:rsid w:val="00DE38FE"/>
    <w:rsid w:val="00DF06D1"/>
    <w:rsid w:val="00E04642"/>
    <w:rsid w:val="00E10373"/>
    <w:rsid w:val="00E1126F"/>
    <w:rsid w:val="00E3016C"/>
    <w:rsid w:val="00E51919"/>
    <w:rsid w:val="00E63996"/>
    <w:rsid w:val="00E70BC6"/>
    <w:rsid w:val="00E81583"/>
    <w:rsid w:val="00E96670"/>
    <w:rsid w:val="00E96D70"/>
    <w:rsid w:val="00E9742C"/>
    <w:rsid w:val="00E9788F"/>
    <w:rsid w:val="00EA4D9C"/>
    <w:rsid w:val="00EB0C7D"/>
    <w:rsid w:val="00EB7C03"/>
    <w:rsid w:val="00EE0D59"/>
    <w:rsid w:val="00EF25FE"/>
    <w:rsid w:val="00EF501A"/>
    <w:rsid w:val="00F04DCB"/>
    <w:rsid w:val="00F06EB4"/>
    <w:rsid w:val="00F17306"/>
    <w:rsid w:val="00F32B40"/>
    <w:rsid w:val="00F53C84"/>
    <w:rsid w:val="00F631CE"/>
    <w:rsid w:val="00F65E67"/>
    <w:rsid w:val="00F73572"/>
    <w:rsid w:val="00F7736F"/>
    <w:rsid w:val="00F86BA8"/>
    <w:rsid w:val="00F97938"/>
    <w:rsid w:val="00FB20F4"/>
    <w:rsid w:val="00FC0401"/>
    <w:rsid w:val="00FD38BF"/>
    <w:rsid w:val="00FD736E"/>
    <w:rsid w:val="00FE2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C0D7E"/>
  <w15:docId w15:val="{A7ED69EF-F3DD-4B83-86D7-F9F497C8C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tobiSerif Regular" w:eastAsiaTheme="minorHAnsi" w:hAnsi="StobiSerif Regular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1CC6"/>
  </w:style>
  <w:style w:type="paragraph" w:styleId="Heading1">
    <w:name w:val="heading 1"/>
    <w:basedOn w:val="Normal"/>
    <w:next w:val="Normal"/>
    <w:link w:val="Heading1Char"/>
    <w:uiPriority w:val="9"/>
    <w:qFormat/>
    <w:rsid w:val="008908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08C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41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73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7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36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8908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908C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908C1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8908C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908C1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8908C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8908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908C1"/>
  </w:style>
  <w:style w:type="paragraph" w:styleId="Footer">
    <w:name w:val="footer"/>
    <w:basedOn w:val="Normal"/>
    <w:link w:val="FooterChar"/>
    <w:uiPriority w:val="99"/>
    <w:unhideWhenUsed/>
    <w:rsid w:val="008908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8C1"/>
  </w:style>
  <w:style w:type="paragraph" w:styleId="FootnoteText">
    <w:name w:val="footnote text"/>
    <w:basedOn w:val="Normal"/>
    <w:link w:val="FootnoteTextChar"/>
    <w:uiPriority w:val="99"/>
    <w:semiHidden/>
    <w:unhideWhenUsed/>
    <w:rsid w:val="00FB20F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20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B20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1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chart" Target="charts/chart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lang="mk-MK"/>
            </a:pPr>
            <a:r>
              <a:rPr lang="mk-MK"/>
              <a:t>Парични текови - износ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8.5411893606757106E-2"/>
          <c:y val="0.16783443513411092"/>
          <c:w val="0.74957359302049864"/>
          <c:h val="0.6588002301851305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invertIfNegative val="0"/>
          <c:dPt>
            <c:idx val="1"/>
            <c:invertIfNegative val="0"/>
            <c:bubble3D val="0"/>
            <c:spPr>
              <a:solidFill>
                <a:srgbClr val="4F81BD"/>
              </a:solidFill>
            </c:spPr>
            <c:extLst>
              <c:ext xmlns:c16="http://schemas.microsoft.com/office/drawing/2014/chart" uri="{C3380CC4-5D6E-409C-BE32-E72D297353CC}">
                <c16:uniqueId val="{00000001-E756-4097-B1C8-1321E76F27F3}"/>
              </c:ext>
            </c:extLst>
          </c:dPt>
          <c:dPt>
            <c:idx val="6"/>
            <c:invertIfNegative val="0"/>
            <c:bubble3D val="0"/>
            <c:spPr>
              <a:solidFill>
                <a:srgbClr val="4F81BD"/>
              </a:solidFill>
            </c:spPr>
            <c:extLst>
              <c:ext xmlns:c16="http://schemas.microsoft.com/office/drawing/2014/chart" uri="{C3380CC4-5D6E-409C-BE32-E72D297353CC}">
                <c16:uniqueId val="{00000003-E756-4097-B1C8-1321E76F27F3}"/>
              </c:ext>
            </c:extLst>
          </c:dPt>
          <c:dLbls>
            <c:dLbl>
              <c:idx val="0"/>
              <c:layout>
                <c:manualLayout>
                  <c:x val="8.176548024954824E-8"/>
                  <c:y val="5.3475935828877004E-2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/>
                    </a:pPr>
                    <a:r>
                      <a:rPr lang="en-US"/>
                      <a:t>6.877</a:t>
                    </a:r>
                  </a:p>
                </c:rich>
              </c:tx>
              <c:numFmt formatCode="General" sourceLinked="0"/>
              <c:spPr>
                <a:noFill/>
                <a:ln>
                  <a:solidFill>
                    <a:srgbClr val="4F81BD"/>
                  </a:solidFill>
                </a:ln>
                <a:effectLst/>
              </c:sp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9823386562660966E-2"/>
                      <c:h val="0.15046359846730389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4-E756-4097-B1C8-1321E76F27F3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4.614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756-4097-B1C8-1321E76F27F3}"/>
                </c:ext>
              </c:extLst>
            </c:dLbl>
            <c:dLbl>
              <c:idx val="2"/>
              <c:layout>
                <c:manualLayout>
                  <c:x val="-2.0768431983385635E-3"/>
                  <c:y val="1.0695187165775369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7.463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E756-4097-B1C8-1321E76F27F3}"/>
                </c:ext>
              </c:extLst>
            </c:dLbl>
            <c:numFmt formatCode="General" sourceLinked="0"/>
            <c:spPr>
              <a:noFill/>
              <a:ln>
                <a:noFill/>
              </a:ln>
              <a:effectLst/>
            </c:sp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Sheet1!$A$2:$A$13</c:f>
              <c:strCache>
                <c:ptCount val="12"/>
                <c:pt idx="0">
                  <c:v>јануари</c:v>
                </c:pt>
                <c:pt idx="1">
                  <c:v>фебруари</c:v>
                </c:pt>
                <c:pt idx="2">
                  <c:v>март</c:v>
                </c:pt>
                <c:pt idx="3">
                  <c:v>април</c:v>
                </c:pt>
                <c:pt idx="4">
                  <c:v>мај</c:v>
                </c:pt>
                <c:pt idx="5">
                  <c:v>јуни</c:v>
                </c:pt>
                <c:pt idx="6">
                  <c:v>јули</c:v>
                </c:pt>
                <c:pt idx="7">
                  <c:v>август</c:v>
                </c:pt>
                <c:pt idx="8">
                  <c:v>септември</c:v>
                </c:pt>
                <c:pt idx="9">
                  <c:v>октомври</c:v>
                </c:pt>
                <c:pt idx="10">
                  <c:v>ноември</c:v>
                </c:pt>
                <c:pt idx="11">
                  <c:v>декември</c:v>
                </c:pt>
              </c:strCache>
            </c:strRef>
          </c:cat>
          <c:val>
            <c:numRef>
              <c:f>Sheet1!$B$2:$B$13</c:f>
              <c:numCache>
                <c:formatCode>General</c:formatCode>
                <c:ptCount val="12"/>
                <c:pt idx="0">
                  <c:v>6877</c:v>
                </c:pt>
                <c:pt idx="1">
                  <c:v>4614</c:v>
                </c:pt>
                <c:pt idx="2">
                  <c:v>7463</c:v>
                </c:pt>
                <c:pt idx="3">
                  <c:v>3374</c:v>
                </c:pt>
                <c:pt idx="4">
                  <c:v>4269</c:v>
                </c:pt>
                <c:pt idx="5">
                  <c:v>5791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E756-4097-B1C8-1321E76F27F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1208751552"/>
        <c:axId val="-1208758080"/>
      </c:barChart>
      <c:catAx>
        <c:axId val="-120875155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lang="mk-MK"/>
            </a:pPr>
            <a:endParaRPr lang="en-US"/>
          </a:p>
        </c:txPr>
        <c:crossAx val="-1208758080"/>
        <c:crosses val="autoZero"/>
        <c:auto val="1"/>
        <c:lblAlgn val="ctr"/>
        <c:lblOffset val="100"/>
        <c:noMultiLvlLbl val="0"/>
      </c:catAx>
      <c:valAx>
        <c:axId val="-120875808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lang="mk-MK"/>
            </a:pPr>
            <a:endParaRPr lang="en-US"/>
          </a:p>
        </c:txPr>
        <c:crossAx val="-12087515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5783076180897944"/>
          <c:y val="9.3547237076648845E-2"/>
          <c:w val="0.12970817900098935"/>
          <c:h val="0.7736005726556956"/>
        </c:manualLayout>
      </c:layout>
      <c:overlay val="0"/>
      <c:txPr>
        <a:bodyPr/>
        <a:lstStyle/>
        <a:p>
          <a:pPr>
            <a:defRPr lang="mk-MK"/>
          </a:pPr>
          <a:endParaRPr lang="en-US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ListFieldsContentType" ma:contentTypeID="0x01010086FCDBBC86574C7ABFC9FD714B80DE6C0019388A6CED943843A6E32ECB1D389CED" ma:contentTypeVersion="" ma:contentTypeDescription="" ma:contentTypeScope="" ma:versionID="237ccce0ff7d008851229887362c075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c320286d5c7e03d319bc1f80b16b21f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TemplateUrl" minOccurs="0"/>
                <xsd:element ref="ns1:xd_ProgID" minOccurs="0"/>
                <xsd:element ref="ns1:xd_Signature" minOccurs="0"/>
                <xsd:element ref="ns1:DocumentTypeId" minOccurs="0"/>
                <xsd:element ref="ns1:ProtocolNumberIn" minOccurs="0"/>
                <xsd:element ref="ns1:ProtocolNumberOut" minOccurs="0"/>
                <xsd:element ref="ns1:ProtocolNumberInArchiveDate" minOccurs="0"/>
                <xsd:element ref="ns1:ProtocolNumberOutArchive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emplateUrl" ma:index="1" nillable="true" ma:displayName="Template Link" ma:hidden="true" ma:internalName="TemplateUrl">
      <xsd:simpleType>
        <xsd:restriction base="dms:Text"/>
      </xsd:simpleType>
    </xsd:element>
    <xsd:element name="xd_ProgID" ma:index="2" nillable="true" ma:displayName="HTML File Link" ma:hidden="true" ma:internalName="xd_ProgID">
      <xsd:simpleType>
        <xsd:restriction base="dms:Text"/>
      </xsd:simpleType>
    </xsd:element>
    <xsd:element name="xd_Signature" ma:index="3" nillable="true" ma:displayName="Is Signed" ma:hidden="true" ma:internalName="xd_Signature" ma:readOnly="true">
      <xsd:simpleType>
        <xsd:restriction base="dms:Boolean"/>
      </xsd:simpleType>
    </xsd:element>
    <xsd:element name="DocumentTypeId" ma:index="6" nillable="true" ma:displayName="DocumentTypeId" ma:hidden="true" ma:internalName="DocumentTypeId">
      <xsd:simpleType>
        <xsd:restriction base="dms:Text">
          <xsd:maxLength value="255"/>
        </xsd:restriction>
      </xsd:simpleType>
    </xsd:element>
    <xsd:element name="ProtocolNumberIn" ma:index="7" nillable="true" ma:displayName="ProtocolNumberIn" ma:hidden="true" ma:internalName="ProtocolNumberIn">
      <xsd:simpleType>
        <xsd:restriction base="dms:Text">
          <xsd:maxLength value="255"/>
        </xsd:restriction>
      </xsd:simpleType>
    </xsd:element>
    <xsd:element name="ProtocolNumberOut" ma:index="8" nillable="true" ma:displayName="ProtocolNumberOut" ma:hidden="true" ma:internalName="ProtocolNumberOut">
      <xsd:simpleType>
        <xsd:restriction base="dms:Text">
          <xsd:maxLength value="255"/>
        </xsd:restriction>
      </xsd:simpleType>
    </xsd:element>
    <xsd:element name="ProtocolNumberInArchiveDate" ma:index="9" nillable="true" ma:displayName="ProtocolNumberInArchiveDate" ma:hidden="true" ma:internalName="ProtocolNumberInArchiveDate">
      <xsd:simpleType>
        <xsd:restriction base="dms:DateTime"/>
      </xsd:simpleType>
    </xsd:element>
    <xsd:element name="ProtocolNumberOutArchiveDate" ma:index="10" nillable="true" ma:displayName="ProtocolNumberOutArchiveDate" ma:hidden="true" ma:internalName="ProtocolNumberOutArchive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ProtocolNumberIn xmlns="http://schemas.microsoft.com/sharepoint/v3" xsi:nil="true"/>
    <DocumentTypeId xmlns="http://schemas.microsoft.com/sharepoint/v3">1</DocumentTypeId>
    <ProtocolNumberOut xmlns="http://schemas.microsoft.com/sharepoint/v3" xsi:nil="true"/>
    <ProtocolNumberInArchiveDate xmlns="http://schemas.microsoft.com/sharepoint/v3" xsi:nil="true"/>
    <ProtocolNumberOutArchiveDate xmlns="http://schemas.microsoft.com/sharepoint/v3" xsi:nil="true"/>
    <xd_ProgID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931757-11D3-4743-904E-CF31ACDF33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6F1011-FA83-426B-A790-2734FC059B6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025F59E-CAE5-4A49-B06E-5B20CD667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12</Pages>
  <Words>1809</Words>
  <Characters>10312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Унифицирани образци за финансиско известување на јавни претпријатија, акционерски друштва и други ентитети</vt:lpstr>
    </vt:vector>
  </TitlesOfParts>
  <Company/>
  <LinksUpToDate>false</LinksUpToDate>
  <CharactersWithSpaces>12097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Унифицирани образци за финансиско известување на јавни претпријатија, акционерски друштва и други ентитети</dc:title>
  <dc:creator>D.J.</dc:creator>
  <cp:lastModifiedBy>pc</cp:lastModifiedBy>
  <cp:revision>3</cp:revision>
  <cp:lastPrinted>2019-01-08T09:13:00Z</cp:lastPrinted>
  <dcterms:created xsi:type="dcterms:W3CDTF">2021-07-16T14:19:00Z</dcterms:created>
  <dcterms:modified xsi:type="dcterms:W3CDTF">2021-07-16T15:05:00Z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0x01010086FCDBBC86574C7ABFC9FD714B80DE6C0019388A6CED943843A6E32ECB1D389CED</vt:lpwstr>
  </property>
  <property fmtid="{D5CDD505-2E9C-101B-9397-08002B2CF9AE}" pid="3" name="CreatedBy">
    <vt:lpwstr>i:0e.t|e-vlada.mk sts|vladimir.lazarevski</vt:lpwstr>
  </property>
  <property fmtid="{D5CDD505-2E9C-101B-9397-08002B2CF9AE}" pid="4" name="ModifiedBy">
    <vt:lpwstr>i:0e.t|e-vlada.mk sts|dejan.jakimovski</vt:lpwstr>
  </property>
</Properties>
</file>